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71CE01" w14:textId="77777777" w:rsidR="00952B92" w:rsidRPr="008B3B59" w:rsidRDefault="00BE1033">
      <w:pPr>
        <w:jc w:val="center"/>
        <w:rPr>
          <w:rFonts w:ascii="Arial" w:eastAsia="Arial" w:hAnsi="Arial" w:cs="Arial"/>
          <w:sz w:val="22"/>
          <w:szCs w:val="22"/>
        </w:rPr>
      </w:pPr>
      <w:r>
        <w:rPr>
          <w:noProof/>
        </w:rPr>
        <w:drawing>
          <wp:inline distT="0" distB="0" distL="0" distR="0" wp14:anchorId="2623ECC9" wp14:editId="4B3F91F1">
            <wp:extent cx="1950672" cy="764861"/>
            <wp:effectExtent l="0" t="0" r="0" b="0"/>
            <wp:docPr id="18671272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272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1459" cy="769091"/>
                    </a:xfrm>
                    <a:prstGeom prst="rect">
                      <a:avLst/>
                    </a:prstGeom>
                    <a:noFill/>
                    <a:ln>
                      <a:noFill/>
                    </a:ln>
                  </pic:spPr>
                </pic:pic>
              </a:graphicData>
            </a:graphic>
          </wp:inline>
        </w:drawing>
      </w:r>
    </w:p>
    <w:p w14:paraId="3DF8B157"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3826"/>
        <w:gridCol w:w="1701"/>
        <w:gridCol w:w="1701"/>
      </w:tblGrid>
      <w:tr w:rsidR="00952B92" w:rsidRPr="00BE1033" w14:paraId="19D19D80" w14:textId="77777777" w:rsidTr="00BE1033">
        <w:trPr>
          <w:trHeight w:val="220"/>
        </w:trPr>
        <w:tc>
          <w:tcPr>
            <w:tcW w:w="10207" w:type="dxa"/>
            <w:gridSpan w:val="4"/>
            <w:shd w:val="clear" w:color="auto" w:fill="203B24"/>
          </w:tcPr>
          <w:p w14:paraId="08B81A32" w14:textId="77777777" w:rsidR="00952B92" w:rsidRPr="00BE1033" w:rsidRDefault="003221B0"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ROLE PROFILE</w:t>
            </w:r>
            <w:r w:rsidRPr="00BE1033">
              <w:rPr>
                <w:rFonts w:ascii="Avenir Next LT Pro Demi" w:eastAsia="Arial" w:hAnsi="Avenir Next LT Pro Demi" w:cs="Arial"/>
                <w:b/>
                <w:color w:val="FFFFFF"/>
                <w:sz w:val="22"/>
                <w:szCs w:val="22"/>
              </w:rPr>
              <w:t xml:space="preserve"> </w:t>
            </w:r>
          </w:p>
        </w:tc>
      </w:tr>
      <w:tr w:rsidR="00952B92" w:rsidRPr="00BE1033" w14:paraId="65537581" w14:textId="77777777" w:rsidTr="00BE1033">
        <w:trPr>
          <w:trHeight w:val="280"/>
        </w:trPr>
        <w:tc>
          <w:tcPr>
            <w:tcW w:w="2979" w:type="dxa"/>
            <w:shd w:val="clear" w:color="auto" w:fill="A9C2A5"/>
          </w:tcPr>
          <w:p w14:paraId="1993E6DB"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Job title</w:t>
            </w:r>
          </w:p>
        </w:tc>
        <w:tc>
          <w:tcPr>
            <w:tcW w:w="3826" w:type="dxa"/>
          </w:tcPr>
          <w:p w14:paraId="5A0C319B" w14:textId="7B2F7542" w:rsidR="00952B92" w:rsidRPr="00BE1033" w:rsidRDefault="006D25B1" w:rsidP="00BE1033">
            <w:pPr>
              <w:rPr>
                <w:rFonts w:ascii="Avenir Next LT Pro" w:eastAsia="Arial" w:hAnsi="Avenir Next LT Pro" w:cs="Arial"/>
                <w:sz w:val="22"/>
                <w:szCs w:val="22"/>
              </w:rPr>
            </w:pPr>
            <w:r>
              <w:rPr>
                <w:rFonts w:ascii="Avenir Next LT Pro" w:eastAsia="Arial" w:hAnsi="Avenir Next LT Pro" w:cs="Arial"/>
                <w:sz w:val="22"/>
                <w:szCs w:val="22"/>
              </w:rPr>
              <w:t>Finan</w:t>
            </w:r>
            <w:r w:rsidR="00161366">
              <w:rPr>
                <w:rFonts w:ascii="Avenir Next LT Pro" w:eastAsia="Arial" w:hAnsi="Avenir Next LT Pro" w:cs="Arial"/>
                <w:sz w:val="22"/>
                <w:szCs w:val="22"/>
              </w:rPr>
              <w:t xml:space="preserve">cial Planning &amp; Analysis </w:t>
            </w:r>
            <w:r w:rsidR="00BC28DC">
              <w:rPr>
                <w:rFonts w:ascii="Avenir Next LT Pro" w:eastAsia="Arial" w:hAnsi="Avenir Next LT Pro" w:cs="Arial"/>
                <w:sz w:val="22"/>
                <w:szCs w:val="22"/>
              </w:rPr>
              <w:t>Accountant</w:t>
            </w:r>
          </w:p>
        </w:tc>
        <w:tc>
          <w:tcPr>
            <w:tcW w:w="1701" w:type="dxa"/>
            <w:shd w:val="clear" w:color="auto" w:fill="A9C2A5"/>
          </w:tcPr>
          <w:p w14:paraId="20D7DD2E"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Date</w:t>
            </w:r>
          </w:p>
        </w:tc>
        <w:tc>
          <w:tcPr>
            <w:tcW w:w="1701" w:type="dxa"/>
          </w:tcPr>
          <w:p w14:paraId="144CE755" w14:textId="345E1AFE" w:rsidR="00952B92" w:rsidRPr="00BE1033" w:rsidRDefault="00CD3F74" w:rsidP="00BE1033">
            <w:pPr>
              <w:rPr>
                <w:rFonts w:ascii="Avenir Next LT Pro" w:eastAsia="Arial" w:hAnsi="Avenir Next LT Pro" w:cs="Arial"/>
                <w:sz w:val="22"/>
                <w:szCs w:val="22"/>
              </w:rPr>
            </w:pPr>
            <w:r>
              <w:rPr>
                <w:rFonts w:ascii="Avenir Next LT Pro" w:eastAsia="Arial" w:hAnsi="Avenir Next LT Pro" w:cs="Arial"/>
                <w:sz w:val="22"/>
                <w:szCs w:val="22"/>
              </w:rPr>
              <w:t>15/04/2025</w:t>
            </w:r>
          </w:p>
        </w:tc>
      </w:tr>
      <w:tr w:rsidR="00952B92" w:rsidRPr="00BE1033" w14:paraId="7F377324" w14:textId="77777777" w:rsidTr="00BE1033">
        <w:trPr>
          <w:trHeight w:val="260"/>
        </w:trPr>
        <w:tc>
          <w:tcPr>
            <w:tcW w:w="2979" w:type="dxa"/>
            <w:shd w:val="clear" w:color="auto" w:fill="A9C2A5"/>
          </w:tcPr>
          <w:p w14:paraId="4DCFB698"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Business</w:t>
            </w:r>
          </w:p>
        </w:tc>
        <w:tc>
          <w:tcPr>
            <w:tcW w:w="7228" w:type="dxa"/>
            <w:gridSpan w:val="3"/>
          </w:tcPr>
          <w:p w14:paraId="349CD22A" w14:textId="07CAB294" w:rsidR="00952B92" w:rsidRPr="00BE1033" w:rsidRDefault="006D25B1" w:rsidP="00BE1033">
            <w:pPr>
              <w:rPr>
                <w:rFonts w:ascii="Avenir Next LT Pro" w:eastAsia="Arial" w:hAnsi="Avenir Next LT Pro" w:cs="Arial"/>
                <w:sz w:val="22"/>
                <w:szCs w:val="22"/>
              </w:rPr>
            </w:pPr>
            <w:r>
              <w:rPr>
                <w:rFonts w:ascii="Avenir Next LT Pro" w:eastAsia="Arial" w:hAnsi="Avenir Next LT Pro" w:cs="Arial"/>
                <w:sz w:val="22"/>
                <w:szCs w:val="22"/>
              </w:rPr>
              <w:t>Savoury Pastry Category</w:t>
            </w:r>
          </w:p>
        </w:tc>
      </w:tr>
      <w:tr w:rsidR="00952B92" w:rsidRPr="00BE1033" w14:paraId="10C1DA0A" w14:textId="77777777" w:rsidTr="00BE1033">
        <w:tc>
          <w:tcPr>
            <w:tcW w:w="2979" w:type="dxa"/>
            <w:shd w:val="clear" w:color="auto" w:fill="A9C2A5"/>
          </w:tcPr>
          <w:p w14:paraId="0D491CC6"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Department</w:t>
            </w:r>
          </w:p>
        </w:tc>
        <w:tc>
          <w:tcPr>
            <w:tcW w:w="7228" w:type="dxa"/>
            <w:gridSpan w:val="3"/>
          </w:tcPr>
          <w:p w14:paraId="48E19299" w14:textId="2B6CA024" w:rsidR="00952B92" w:rsidRPr="00BE1033" w:rsidRDefault="006D25B1" w:rsidP="00BE1033">
            <w:pPr>
              <w:rPr>
                <w:rFonts w:ascii="Avenir Next LT Pro" w:eastAsia="Arial" w:hAnsi="Avenir Next LT Pro" w:cs="Arial"/>
                <w:sz w:val="22"/>
                <w:szCs w:val="22"/>
              </w:rPr>
            </w:pPr>
            <w:r>
              <w:rPr>
                <w:rFonts w:ascii="Avenir Next LT Pro" w:eastAsia="Arial" w:hAnsi="Avenir Next LT Pro" w:cs="Arial"/>
                <w:sz w:val="22"/>
                <w:szCs w:val="22"/>
              </w:rPr>
              <w:t>Finance</w:t>
            </w:r>
          </w:p>
        </w:tc>
      </w:tr>
      <w:tr w:rsidR="00952B92" w:rsidRPr="00BE1033" w14:paraId="3CDEBA07" w14:textId="77777777" w:rsidTr="00BE1033">
        <w:trPr>
          <w:trHeight w:val="280"/>
        </w:trPr>
        <w:tc>
          <w:tcPr>
            <w:tcW w:w="2979" w:type="dxa"/>
            <w:shd w:val="clear" w:color="auto" w:fill="A9C2A5"/>
          </w:tcPr>
          <w:p w14:paraId="77D67F08"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Location</w:t>
            </w:r>
          </w:p>
        </w:tc>
        <w:tc>
          <w:tcPr>
            <w:tcW w:w="7228" w:type="dxa"/>
            <w:gridSpan w:val="3"/>
          </w:tcPr>
          <w:p w14:paraId="7AD44818" w14:textId="5B74276A" w:rsidR="00952B92" w:rsidRPr="00BE1033" w:rsidRDefault="00161366" w:rsidP="00BE1033">
            <w:pPr>
              <w:rPr>
                <w:rFonts w:ascii="Avenir Next LT Pro" w:eastAsia="Arial" w:hAnsi="Avenir Next LT Pro" w:cs="Arial"/>
                <w:sz w:val="22"/>
                <w:szCs w:val="22"/>
              </w:rPr>
            </w:pPr>
            <w:r>
              <w:rPr>
                <w:rFonts w:ascii="Avenir Next LT Pro" w:eastAsia="Arial" w:hAnsi="Avenir Next LT Pro" w:cs="Arial"/>
                <w:sz w:val="22"/>
                <w:szCs w:val="22"/>
              </w:rPr>
              <w:t>Cornwall</w:t>
            </w:r>
          </w:p>
        </w:tc>
      </w:tr>
      <w:tr w:rsidR="00952B92" w:rsidRPr="00BE1033" w14:paraId="7FF11419" w14:textId="77777777" w:rsidTr="00BE1033">
        <w:tc>
          <w:tcPr>
            <w:tcW w:w="10207" w:type="dxa"/>
            <w:gridSpan w:val="4"/>
            <w:shd w:val="clear" w:color="auto" w:fill="203B24"/>
          </w:tcPr>
          <w:p w14:paraId="47937B61" w14:textId="77777777" w:rsidR="00952B92" w:rsidRPr="00BE1033" w:rsidRDefault="0083787B"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 xml:space="preserve">ROLE SUMMARY </w:t>
            </w:r>
          </w:p>
        </w:tc>
      </w:tr>
      <w:tr w:rsidR="00952B92" w:rsidRPr="00BE1033" w14:paraId="46CDADB3" w14:textId="77777777" w:rsidTr="00494464">
        <w:trPr>
          <w:trHeight w:val="940"/>
        </w:trPr>
        <w:tc>
          <w:tcPr>
            <w:tcW w:w="10207" w:type="dxa"/>
            <w:gridSpan w:val="4"/>
          </w:tcPr>
          <w:p w14:paraId="7F9425C5" w14:textId="77777777" w:rsidR="00C34474" w:rsidRPr="00C34474" w:rsidRDefault="00C34474" w:rsidP="00C34474">
            <w:pPr>
              <w:rPr>
                <w:rFonts w:ascii="Avenir Next LT Pro" w:eastAsia="Arial" w:hAnsi="Avenir Next LT Pro" w:cs="Arial"/>
                <w:sz w:val="22"/>
                <w:szCs w:val="22"/>
              </w:rPr>
            </w:pPr>
            <w:r w:rsidRPr="00C34474">
              <w:rPr>
                <w:rFonts w:ascii="Avenir Next LT Pro" w:eastAsia="Arial" w:hAnsi="Avenir Next LT Pro" w:cs="Arial"/>
                <w:sz w:val="22"/>
                <w:szCs w:val="22"/>
              </w:rPr>
              <w:t xml:space="preserve">We have a need for a CIMA/ACCA qualified (or qualified by experience) Finance professional to join the Savoury pastry Finance team. </w:t>
            </w:r>
          </w:p>
          <w:p w14:paraId="7179FEEF" w14:textId="77777777" w:rsidR="00C34474" w:rsidRPr="00D44525" w:rsidRDefault="00C34474" w:rsidP="00C34474">
            <w:pPr>
              <w:rPr>
                <w:rFonts w:ascii="Avenir Next LT Pro" w:eastAsia="Arial" w:hAnsi="Avenir Next LT Pro" w:cs="Arial"/>
                <w:color w:val="000000" w:themeColor="text1"/>
                <w:sz w:val="22"/>
                <w:szCs w:val="22"/>
              </w:rPr>
            </w:pPr>
          </w:p>
          <w:p w14:paraId="21F7C7AC" w14:textId="787F707A" w:rsidR="00585765" w:rsidRPr="00486950" w:rsidRDefault="00C34474" w:rsidP="00585765">
            <w:pPr>
              <w:rPr>
                <w:rFonts w:ascii="Avenir Next LT Pro" w:eastAsia="Arial" w:hAnsi="Avenir Next LT Pro" w:cs="Arial"/>
                <w:color w:val="auto"/>
                <w:sz w:val="22"/>
                <w:szCs w:val="22"/>
              </w:rPr>
            </w:pPr>
            <w:r w:rsidRPr="00486950">
              <w:rPr>
                <w:rFonts w:ascii="Avenir Next LT Pro" w:eastAsia="Arial" w:hAnsi="Avenir Next LT Pro" w:cs="Arial"/>
                <w:color w:val="auto"/>
                <w:sz w:val="22"/>
                <w:szCs w:val="22"/>
              </w:rPr>
              <w:t xml:space="preserve">The role reports into the </w:t>
            </w:r>
            <w:r w:rsidR="00511D12" w:rsidRPr="00486950">
              <w:rPr>
                <w:rFonts w:ascii="Avenir Next LT Pro" w:eastAsia="Arial" w:hAnsi="Avenir Next LT Pro" w:cs="Arial"/>
                <w:color w:val="auto"/>
                <w:sz w:val="22"/>
                <w:szCs w:val="22"/>
              </w:rPr>
              <w:t>Financial Planning &amp; Analysis Manager / Category FBP</w:t>
            </w:r>
            <w:r w:rsidRPr="00486950">
              <w:rPr>
                <w:rFonts w:ascii="Avenir Next LT Pro" w:eastAsia="Arial" w:hAnsi="Avenir Next LT Pro" w:cs="Arial"/>
                <w:color w:val="auto"/>
                <w:sz w:val="22"/>
                <w:szCs w:val="22"/>
              </w:rPr>
              <w:t xml:space="preserve">, Savoury Pastry, </w:t>
            </w:r>
            <w:r w:rsidR="00E33423" w:rsidRPr="00486950">
              <w:rPr>
                <w:rFonts w:ascii="Avenir Next LT Pro" w:eastAsia="Arial" w:hAnsi="Avenir Next LT Pro" w:cs="Arial"/>
                <w:color w:val="auto"/>
                <w:sz w:val="22"/>
                <w:szCs w:val="22"/>
              </w:rPr>
              <w:t>and provides value-add financial support to both the Brand and Category Teams, as well as the wider Savoury Pastry Finance team</w:t>
            </w:r>
            <w:r w:rsidR="00486950" w:rsidRPr="00486950">
              <w:rPr>
                <w:rFonts w:ascii="Avenir Next LT Pro" w:eastAsia="Arial" w:hAnsi="Avenir Next LT Pro" w:cs="Arial"/>
                <w:color w:val="auto"/>
                <w:sz w:val="22"/>
                <w:szCs w:val="22"/>
              </w:rPr>
              <w:t xml:space="preserve"> including forecasting, budgeting, board reporting and overhead control.</w:t>
            </w:r>
            <w:r w:rsidR="00E33423" w:rsidRPr="00486950">
              <w:rPr>
                <w:rFonts w:ascii="Avenir Next LT Pro" w:eastAsia="Arial" w:hAnsi="Avenir Next LT Pro" w:cs="Arial"/>
                <w:color w:val="auto"/>
                <w:sz w:val="22"/>
                <w:szCs w:val="22"/>
              </w:rPr>
              <w:t xml:space="preserve"> </w:t>
            </w:r>
          </w:p>
          <w:p w14:paraId="3AF1A169" w14:textId="77777777" w:rsidR="00585765" w:rsidRDefault="00585765" w:rsidP="00585765">
            <w:pPr>
              <w:rPr>
                <w:rFonts w:ascii="Avenir Next LT Pro" w:eastAsia="Arial" w:hAnsi="Avenir Next LT Pro" w:cs="Arial"/>
                <w:color w:val="000000" w:themeColor="text1"/>
                <w:sz w:val="22"/>
                <w:szCs w:val="22"/>
              </w:rPr>
            </w:pPr>
          </w:p>
          <w:p w14:paraId="5E9CF772" w14:textId="72A32997" w:rsidR="00B668AC" w:rsidRPr="00C34474" w:rsidRDefault="00C34474" w:rsidP="00585765">
            <w:pPr>
              <w:rPr>
                <w:rFonts w:asciiTheme="majorHAnsi" w:eastAsia="Arial" w:hAnsiTheme="majorHAnsi" w:cs="Arial"/>
                <w:sz w:val="22"/>
                <w:szCs w:val="22"/>
              </w:rPr>
            </w:pPr>
            <w:r w:rsidRPr="00A24E40">
              <w:rPr>
                <w:rFonts w:ascii="Avenir Next LT Pro" w:eastAsia="Arial" w:hAnsi="Avenir Next LT Pro" w:cs="Arial"/>
                <w:color w:val="000000" w:themeColor="text1"/>
                <w:sz w:val="22"/>
                <w:szCs w:val="22"/>
              </w:rPr>
              <w:t>The individual will have strong financial disciplines and deliver high-quality</w:t>
            </w:r>
            <w:r w:rsidR="00741166">
              <w:rPr>
                <w:rFonts w:ascii="Avenir Next LT Pro" w:eastAsia="Arial" w:hAnsi="Avenir Next LT Pro" w:cs="Arial"/>
                <w:color w:val="000000" w:themeColor="text1"/>
                <w:sz w:val="22"/>
                <w:szCs w:val="22"/>
              </w:rPr>
              <w:t>, value-add</w:t>
            </w:r>
            <w:r w:rsidRPr="00A24E40">
              <w:rPr>
                <w:rFonts w:ascii="Avenir Next LT Pro" w:eastAsia="Arial" w:hAnsi="Avenir Next LT Pro" w:cs="Arial"/>
                <w:color w:val="000000" w:themeColor="text1"/>
                <w:sz w:val="22"/>
                <w:szCs w:val="22"/>
              </w:rPr>
              <w:t xml:space="preserve"> </w:t>
            </w:r>
            <w:r w:rsidR="008941CF">
              <w:rPr>
                <w:rFonts w:ascii="Avenir Next LT Pro" w:eastAsia="Arial" w:hAnsi="Avenir Next LT Pro" w:cs="Arial"/>
                <w:color w:val="000000" w:themeColor="text1"/>
                <w:sz w:val="22"/>
                <w:szCs w:val="22"/>
              </w:rPr>
              <w:t>analysis</w:t>
            </w:r>
            <w:r w:rsidRPr="00A24E40">
              <w:rPr>
                <w:rFonts w:ascii="Avenir Next LT Pro" w:eastAsia="Arial" w:hAnsi="Avenir Next LT Pro" w:cs="Arial"/>
                <w:color w:val="000000" w:themeColor="text1"/>
                <w:sz w:val="22"/>
                <w:szCs w:val="22"/>
              </w:rPr>
              <w:t xml:space="preserve"> into the business.</w:t>
            </w:r>
          </w:p>
        </w:tc>
      </w:tr>
      <w:tr w:rsidR="00952B92" w:rsidRPr="00BE1033" w14:paraId="60273DE1" w14:textId="77777777" w:rsidTr="00BE1033">
        <w:trPr>
          <w:trHeight w:val="300"/>
        </w:trPr>
        <w:tc>
          <w:tcPr>
            <w:tcW w:w="10207" w:type="dxa"/>
            <w:gridSpan w:val="4"/>
            <w:shd w:val="clear" w:color="auto" w:fill="203B24"/>
            <w:vAlign w:val="center"/>
          </w:tcPr>
          <w:p w14:paraId="5B8D8B56" w14:textId="77777777" w:rsidR="00952B92" w:rsidRPr="00BE1033" w:rsidRDefault="003221B0"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REPORTING STRUCTURE</w:t>
            </w:r>
          </w:p>
        </w:tc>
      </w:tr>
      <w:tr w:rsidR="00952B92" w:rsidRPr="00BE1033" w14:paraId="2E5854E1" w14:textId="77777777" w:rsidTr="00BE1033">
        <w:trPr>
          <w:trHeight w:val="80"/>
        </w:trPr>
        <w:tc>
          <w:tcPr>
            <w:tcW w:w="2979" w:type="dxa"/>
            <w:shd w:val="clear" w:color="auto" w:fill="A9C2A5"/>
            <w:vAlign w:val="center"/>
          </w:tcPr>
          <w:p w14:paraId="5C7DC032" w14:textId="77777777" w:rsidR="00952B92" w:rsidRPr="00BE1033" w:rsidRDefault="003221B0" w:rsidP="00BE1033">
            <w:pPr>
              <w:rPr>
                <w:rFonts w:ascii="Avenir Next LT Pro" w:eastAsia="Arial" w:hAnsi="Avenir Next LT Pro" w:cs="Arial"/>
                <w:color w:val="203B24"/>
                <w:sz w:val="22"/>
                <w:szCs w:val="22"/>
              </w:rPr>
            </w:pPr>
            <w:r w:rsidRPr="00BE1033">
              <w:rPr>
                <w:rFonts w:ascii="Avenir Next LT Pro" w:eastAsia="Arial" w:hAnsi="Avenir Next LT Pro" w:cs="Arial"/>
                <w:color w:val="203B24"/>
                <w:sz w:val="22"/>
                <w:szCs w:val="22"/>
              </w:rPr>
              <w:t>Reports to</w:t>
            </w:r>
          </w:p>
        </w:tc>
        <w:tc>
          <w:tcPr>
            <w:tcW w:w="7228" w:type="dxa"/>
            <w:gridSpan w:val="3"/>
            <w:vAlign w:val="center"/>
          </w:tcPr>
          <w:p w14:paraId="5F4327BD" w14:textId="616B2C5C" w:rsidR="00952B92" w:rsidRPr="00BE1033" w:rsidRDefault="004E5C23" w:rsidP="00BE1033">
            <w:pPr>
              <w:rPr>
                <w:rFonts w:ascii="Avenir Next LT Pro" w:eastAsia="Arial" w:hAnsi="Avenir Next LT Pro" w:cs="Arial"/>
                <w:sz w:val="22"/>
                <w:szCs w:val="22"/>
              </w:rPr>
            </w:pPr>
            <w:r>
              <w:rPr>
                <w:rFonts w:ascii="Avenir Next LT Pro" w:eastAsia="Arial" w:hAnsi="Avenir Next LT Pro" w:cs="Arial"/>
                <w:sz w:val="22"/>
                <w:szCs w:val="22"/>
              </w:rPr>
              <w:t>Financial Planning &amp; Analysis Manager / Category FBP</w:t>
            </w:r>
            <w:r w:rsidR="00835495">
              <w:rPr>
                <w:rFonts w:asciiTheme="majorHAnsi" w:eastAsia="Arial" w:hAnsiTheme="majorHAnsi" w:cs="Arial"/>
                <w:sz w:val="22"/>
                <w:szCs w:val="22"/>
              </w:rPr>
              <w:t>, Savoury Pastry</w:t>
            </w:r>
          </w:p>
        </w:tc>
      </w:tr>
      <w:tr w:rsidR="00287EEA" w:rsidRPr="00BE1033" w14:paraId="6D53FA00" w14:textId="77777777" w:rsidTr="00BE1033">
        <w:trPr>
          <w:trHeight w:val="120"/>
        </w:trPr>
        <w:tc>
          <w:tcPr>
            <w:tcW w:w="2979" w:type="dxa"/>
            <w:shd w:val="clear" w:color="auto" w:fill="A9C2A5"/>
          </w:tcPr>
          <w:p w14:paraId="0DBCFFB4" w14:textId="77777777" w:rsidR="00287EEA" w:rsidRPr="00BE1033" w:rsidRDefault="00287EEA" w:rsidP="00287EEA">
            <w:pPr>
              <w:rPr>
                <w:rFonts w:ascii="Avenir Next LT Pro" w:eastAsia="Arial" w:hAnsi="Avenir Next LT Pro" w:cs="Arial"/>
                <w:color w:val="203B24"/>
                <w:sz w:val="22"/>
                <w:szCs w:val="22"/>
              </w:rPr>
            </w:pPr>
            <w:r w:rsidRPr="00BE1033">
              <w:rPr>
                <w:rFonts w:ascii="Avenir Next LT Pro" w:eastAsia="Arial" w:hAnsi="Avenir Next LT Pro" w:cs="Arial"/>
                <w:color w:val="203B24"/>
                <w:sz w:val="22"/>
                <w:szCs w:val="22"/>
              </w:rPr>
              <w:t>Direct &amp; indirect reports</w:t>
            </w:r>
          </w:p>
        </w:tc>
        <w:tc>
          <w:tcPr>
            <w:tcW w:w="7228" w:type="dxa"/>
            <w:gridSpan w:val="3"/>
            <w:vAlign w:val="center"/>
          </w:tcPr>
          <w:p w14:paraId="26AA4634" w14:textId="0344B2E5" w:rsidR="00287EEA" w:rsidRPr="00BE1033" w:rsidRDefault="00901399" w:rsidP="00287EEA">
            <w:pPr>
              <w:rPr>
                <w:rFonts w:ascii="Avenir Next LT Pro" w:eastAsia="Arial" w:hAnsi="Avenir Next LT Pro" w:cs="Arial"/>
                <w:sz w:val="22"/>
                <w:szCs w:val="22"/>
              </w:rPr>
            </w:pPr>
            <w:r>
              <w:rPr>
                <w:rFonts w:asciiTheme="majorHAnsi" w:eastAsia="Arial" w:hAnsiTheme="majorHAnsi" w:cs="Arial"/>
                <w:sz w:val="22"/>
                <w:szCs w:val="22"/>
              </w:rPr>
              <w:t>None</w:t>
            </w:r>
            <w:r w:rsidR="00287EEA">
              <w:rPr>
                <w:rFonts w:asciiTheme="majorHAnsi" w:eastAsia="Arial" w:hAnsiTheme="majorHAnsi" w:cs="Arial"/>
                <w:sz w:val="22"/>
                <w:szCs w:val="22"/>
              </w:rPr>
              <w:t xml:space="preserve"> </w:t>
            </w:r>
          </w:p>
        </w:tc>
      </w:tr>
      <w:tr w:rsidR="00287EEA" w:rsidRPr="00BE1033" w14:paraId="1B354E58" w14:textId="77777777" w:rsidTr="00BE1033">
        <w:trPr>
          <w:trHeight w:val="60"/>
        </w:trPr>
        <w:tc>
          <w:tcPr>
            <w:tcW w:w="2979" w:type="dxa"/>
            <w:shd w:val="clear" w:color="auto" w:fill="A9C2A5"/>
          </w:tcPr>
          <w:p w14:paraId="49AACC48" w14:textId="77777777" w:rsidR="00287EEA" w:rsidRPr="00BE1033" w:rsidRDefault="00287EEA" w:rsidP="00287EEA">
            <w:pPr>
              <w:rPr>
                <w:rFonts w:ascii="Avenir Next LT Pro" w:eastAsia="Arial" w:hAnsi="Avenir Next LT Pro" w:cs="Arial"/>
                <w:color w:val="203B24"/>
                <w:sz w:val="22"/>
                <w:szCs w:val="22"/>
              </w:rPr>
            </w:pPr>
            <w:r w:rsidRPr="00BE1033">
              <w:rPr>
                <w:rFonts w:ascii="Avenir Next LT Pro" w:eastAsia="Arial" w:hAnsi="Avenir Next LT Pro" w:cs="Arial"/>
                <w:color w:val="203B24"/>
                <w:sz w:val="22"/>
                <w:szCs w:val="22"/>
              </w:rPr>
              <w:t>Key internal stakeholders</w:t>
            </w:r>
          </w:p>
        </w:tc>
        <w:tc>
          <w:tcPr>
            <w:tcW w:w="7228" w:type="dxa"/>
            <w:gridSpan w:val="3"/>
          </w:tcPr>
          <w:p w14:paraId="386BD0C8" w14:textId="52ED07F5" w:rsidR="00287EEA" w:rsidRPr="004E5C23" w:rsidRDefault="00352C05" w:rsidP="00287EEA">
            <w:pPr>
              <w:rPr>
                <w:rFonts w:ascii="Avenir Next LT Pro" w:eastAsia="Arial" w:hAnsi="Avenir Next LT Pro" w:cs="Arial"/>
                <w:color w:val="FF0000"/>
                <w:sz w:val="22"/>
                <w:szCs w:val="22"/>
              </w:rPr>
            </w:pPr>
            <w:r w:rsidRPr="00EA208E">
              <w:rPr>
                <w:rFonts w:ascii="Avenir Next LT Pro" w:eastAsia="Arial" w:hAnsi="Avenir Next LT Pro" w:cs="Arial"/>
                <w:color w:val="auto"/>
                <w:sz w:val="22"/>
                <w:szCs w:val="22"/>
              </w:rPr>
              <w:t>Savoury Pastry Finance Team</w:t>
            </w:r>
          </w:p>
        </w:tc>
      </w:tr>
      <w:tr w:rsidR="00287EEA" w:rsidRPr="00BE1033" w14:paraId="3EA81989" w14:textId="77777777" w:rsidTr="00BE1033">
        <w:trPr>
          <w:trHeight w:val="200"/>
        </w:trPr>
        <w:tc>
          <w:tcPr>
            <w:tcW w:w="2979" w:type="dxa"/>
            <w:shd w:val="clear" w:color="auto" w:fill="A9C2A5"/>
          </w:tcPr>
          <w:p w14:paraId="670B3698" w14:textId="77777777" w:rsidR="00287EEA" w:rsidRPr="00BE1033" w:rsidRDefault="00287EEA" w:rsidP="00287EEA">
            <w:pPr>
              <w:rPr>
                <w:rFonts w:ascii="Avenir Next LT Pro" w:eastAsia="Arial" w:hAnsi="Avenir Next LT Pro" w:cs="Arial"/>
                <w:color w:val="203B24"/>
                <w:sz w:val="22"/>
                <w:szCs w:val="22"/>
              </w:rPr>
            </w:pPr>
            <w:r w:rsidRPr="00BE1033">
              <w:rPr>
                <w:rFonts w:ascii="Avenir Next LT Pro" w:eastAsia="Arial" w:hAnsi="Avenir Next LT Pro" w:cs="Arial"/>
                <w:color w:val="203B24"/>
                <w:sz w:val="22"/>
                <w:szCs w:val="22"/>
              </w:rPr>
              <w:t>Key external stakeholders</w:t>
            </w:r>
          </w:p>
        </w:tc>
        <w:tc>
          <w:tcPr>
            <w:tcW w:w="7228" w:type="dxa"/>
            <w:gridSpan w:val="3"/>
          </w:tcPr>
          <w:p w14:paraId="343A6100" w14:textId="1425D222" w:rsidR="00287EEA" w:rsidRPr="004E5C23" w:rsidRDefault="00EA208E" w:rsidP="00287EEA">
            <w:pPr>
              <w:rPr>
                <w:rFonts w:ascii="Avenir Next LT Pro" w:eastAsia="Arial" w:hAnsi="Avenir Next LT Pro" w:cs="Arial"/>
                <w:color w:val="FF0000"/>
                <w:sz w:val="22"/>
                <w:szCs w:val="22"/>
              </w:rPr>
            </w:pPr>
            <w:r w:rsidRPr="00EA208E">
              <w:rPr>
                <w:rFonts w:ascii="Avenir Next LT Pro" w:eastAsia="Arial" w:hAnsi="Avenir Next LT Pro" w:cs="Arial"/>
                <w:color w:val="auto"/>
                <w:sz w:val="22"/>
                <w:szCs w:val="22"/>
              </w:rPr>
              <w:t>None</w:t>
            </w:r>
          </w:p>
        </w:tc>
      </w:tr>
      <w:tr w:rsidR="00287EEA" w:rsidRPr="00BE1033" w14:paraId="5FFB1ABF" w14:textId="77777777" w:rsidTr="00BE1033">
        <w:tc>
          <w:tcPr>
            <w:tcW w:w="10207" w:type="dxa"/>
            <w:gridSpan w:val="4"/>
            <w:shd w:val="clear" w:color="auto" w:fill="203B24"/>
          </w:tcPr>
          <w:p w14:paraId="51E8831F" w14:textId="77777777" w:rsidR="00287EEA" w:rsidRPr="00BE1033" w:rsidRDefault="00287EEA" w:rsidP="00287EEA">
            <w:pPr>
              <w:pStyle w:val="Heading2"/>
              <w:rPr>
                <w:rFonts w:ascii="Avenir Next LT Pro Demi" w:eastAsia="Arial" w:hAnsi="Avenir Next LT Pro Demi" w:cs="Arial"/>
                <w:sz w:val="22"/>
                <w:szCs w:val="22"/>
              </w:rPr>
            </w:pPr>
            <w:r w:rsidRPr="00BE1033">
              <w:rPr>
                <w:rFonts w:ascii="Avenir Next LT Pro Demi" w:eastAsia="Arial" w:hAnsi="Avenir Next LT Pro Demi" w:cs="Arial"/>
                <w:b w:val="0"/>
                <w:color w:val="FFFFFF"/>
                <w:sz w:val="22"/>
                <w:szCs w:val="22"/>
              </w:rPr>
              <w:t xml:space="preserve">SKILLS &amp; ABILITIES </w:t>
            </w:r>
          </w:p>
        </w:tc>
      </w:tr>
      <w:tr w:rsidR="00287EEA" w:rsidRPr="00BE1033" w14:paraId="1926B1AB" w14:textId="77777777" w:rsidTr="00E40A47">
        <w:trPr>
          <w:trHeight w:val="416"/>
        </w:trPr>
        <w:tc>
          <w:tcPr>
            <w:tcW w:w="10207" w:type="dxa"/>
            <w:gridSpan w:val="4"/>
            <w:shd w:val="clear" w:color="auto" w:fill="auto"/>
          </w:tcPr>
          <w:p w14:paraId="08BDDE18" w14:textId="054C8EC6" w:rsidR="000B66CD" w:rsidRPr="00585765" w:rsidRDefault="00473B16" w:rsidP="001663C1">
            <w:pPr>
              <w:pStyle w:val="ListParagraph"/>
              <w:numPr>
                <w:ilvl w:val="0"/>
                <w:numId w:val="17"/>
              </w:numPr>
              <w:spacing w:after="160" w:line="259" w:lineRule="auto"/>
              <w:rPr>
                <w:rFonts w:ascii="Avenir Next LT Pro" w:hAnsi="Avenir Next LT Pro" w:cstheme="majorHAnsi"/>
                <w:color w:val="FF0000"/>
                <w:sz w:val="20"/>
                <w:szCs w:val="20"/>
              </w:rPr>
            </w:pPr>
            <w:r w:rsidRPr="00BC3900">
              <w:rPr>
                <w:rFonts w:ascii="Avenir Next LT Pro" w:hAnsi="Avenir Next LT Pro" w:cstheme="majorHAnsi"/>
                <w:sz w:val="20"/>
                <w:szCs w:val="20"/>
              </w:rPr>
              <w:t xml:space="preserve">Support the </w:t>
            </w:r>
            <w:r w:rsidR="001663C1" w:rsidRPr="00BC3900">
              <w:rPr>
                <w:rFonts w:ascii="Avenir Next LT Pro" w:hAnsi="Avenir Next LT Pro" w:cstheme="majorHAnsi"/>
                <w:sz w:val="20"/>
                <w:szCs w:val="20"/>
              </w:rPr>
              <w:t xml:space="preserve">Financial </w:t>
            </w:r>
            <w:r w:rsidR="001663C1" w:rsidRPr="007417F5">
              <w:rPr>
                <w:rFonts w:ascii="Avenir Next LT Pro" w:hAnsi="Avenir Next LT Pro" w:cstheme="majorHAnsi"/>
                <w:sz w:val="20"/>
                <w:szCs w:val="20"/>
              </w:rPr>
              <w:t>Plannin</w:t>
            </w:r>
            <w:r w:rsidR="007417F5" w:rsidRPr="007417F5">
              <w:rPr>
                <w:rFonts w:ascii="Avenir Next LT Pro" w:hAnsi="Avenir Next LT Pro" w:cstheme="majorHAnsi"/>
                <w:sz w:val="20"/>
                <w:szCs w:val="20"/>
              </w:rPr>
              <w:t>g</w:t>
            </w:r>
            <w:r w:rsidR="001663C1" w:rsidRPr="007417F5">
              <w:rPr>
                <w:rFonts w:ascii="Avenir Next LT Pro" w:hAnsi="Avenir Next LT Pro" w:cstheme="majorHAnsi"/>
                <w:sz w:val="20"/>
                <w:szCs w:val="20"/>
              </w:rPr>
              <w:t xml:space="preserve"> &amp; Analysis Manager</w:t>
            </w:r>
          </w:p>
          <w:p w14:paraId="2AE2502A" w14:textId="6B02C65D" w:rsidR="009131C6" w:rsidRPr="00FD7B11" w:rsidRDefault="00E4462F" w:rsidP="000B66CD">
            <w:pPr>
              <w:pStyle w:val="ListParagraph"/>
              <w:numPr>
                <w:ilvl w:val="0"/>
                <w:numId w:val="17"/>
              </w:numPr>
              <w:spacing w:after="160" w:line="259" w:lineRule="auto"/>
              <w:rPr>
                <w:rFonts w:ascii="Avenir Next LT Pro" w:hAnsi="Avenir Next LT Pro" w:cstheme="majorHAnsi"/>
                <w:sz w:val="20"/>
                <w:szCs w:val="20"/>
              </w:rPr>
            </w:pPr>
            <w:r w:rsidRPr="00FD7B11">
              <w:rPr>
                <w:rFonts w:ascii="Avenir Next LT Pro" w:hAnsi="Avenir Next LT Pro" w:cstheme="majorHAnsi"/>
                <w:sz w:val="20"/>
                <w:szCs w:val="20"/>
              </w:rPr>
              <w:t xml:space="preserve">Support operational control </w:t>
            </w:r>
            <w:r w:rsidR="001B113E" w:rsidRPr="00FD7B11">
              <w:rPr>
                <w:rFonts w:ascii="Avenir Next LT Pro" w:hAnsi="Avenir Next LT Pro" w:cstheme="majorHAnsi"/>
                <w:sz w:val="20"/>
                <w:szCs w:val="20"/>
              </w:rPr>
              <w:t>– particularly on Indirect Labour and Overheads.</w:t>
            </w:r>
          </w:p>
          <w:p w14:paraId="03847D74" w14:textId="77B62799" w:rsidR="001B113E" w:rsidRDefault="00B536E6" w:rsidP="000B66CD">
            <w:pPr>
              <w:pStyle w:val="ListParagraph"/>
              <w:numPr>
                <w:ilvl w:val="0"/>
                <w:numId w:val="17"/>
              </w:numPr>
              <w:spacing w:after="160" w:line="259" w:lineRule="auto"/>
              <w:rPr>
                <w:rFonts w:ascii="Avenir Next LT Pro" w:hAnsi="Avenir Next LT Pro" w:cstheme="majorHAnsi"/>
                <w:sz w:val="20"/>
                <w:szCs w:val="20"/>
              </w:rPr>
            </w:pPr>
            <w:r w:rsidRPr="00FD7B11">
              <w:rPr>
                <w:rFonts w:ascii="Avenir Next LT Pro" w:hAnsi="Avenir Next LT Pro" w:cstheme="majorHAnsi"/>
                <w:sz w:val="20"/>
                <w:szCs w:val="20"/>
              </w:rPr>
              <w:t xml:space="preserve">Produce </w:t>
            </w:r>
            <w:r w:rsidR="00F80029" w:rsidRPr="00FD7B11">
              <w:rPr>
                <w:rFonts w:ascii="Avenir Next LT Pro" w:hAnsi="Avenir Next LT Pro" w:cstheme="majorHAnsi"/>
                <w:sz w:val="20"/>
                <w:szCs w:val="20"/>
              </w:rPr>
              <w:t xml:space="preserve">and populate the </w:t>
            </w:r>
            <w:r w:rsidR="001B113E" w:rsidRPr="00FD7B11">
              <w:rPr>
                <w:rFonts w:ascii="Avenir Next LT Pro" w:hAnsi="Avenir Next LT Pro" w:cstheme="majorHAnsi"/>
                <w:sz w:val="20"/>
                <w:szCs w:val="20"/>
              </w:rPr>
              <w:t xml:space="preserve">budgeting and forecasting </w:t>
            </w:r>
            <w:r w:rsidR="00FD7B11" w:rsidRPr="00FD7B11">
              <w:rPr>
                <w:rFonts w:ascii="Avenir Next LT Pro" w:hAnsi="Avenir Next LT Pro" w:cstheme="majorHAnsi"/>
                <w:sz w:val="20"/>
                <w:szCs w:val="20"/>
              </w:rPr>
              <w:t>packs and submissions f</w:t>
            </w:r>
            <w:r w:rsidR="001B113E" w:rsidRPr="00FD7B11">
              <w:rPr>
                <w:rFonts w:ascii="Avenir Next LT Pro" w:hAnsi="Avenir Next LT Pro" w:cstheme="majorHAnsi"/>
                <w:sz w:val="20"/>
                <w:szCs w:val="20"/>
              </w:rPr>
              <w:t xml:space="preserve">or Savoury Pastry, including the </w:t>
            </w:r>
            <w:r w:rsidR="00BE2E9F" w:rsidRPr="00FD7B11">
              <w:rPr>
                <w:rFonts w:ascii="Avenir Next LT Pro" w:hAnsi="Avenir Next LT Pro" w:cstheme="majorHAnsi"/>
                <w:sz w:val="20"/>
                <w:szCs w:val="20"/>
              </w:rPr>
              <w:t>allocation modelling (Brand and Category</w:t>
            </w:r>
            <w:r w:rsidR="005C24FD" w:rsidRPr="00FD7B11">
              <w:rPr>
                <w:rFonts w:ascii="Avenir Next LT Pro" w:hAnsi="Avenir Next LT Pro" w:cstheme="majorHAnsi"/>
                <w:sz w:val="20"/>
                <w:szCs w:val="20"/>
              </w:rPr>
              <w:t>, for Site and Customer P&amp;Ls</w:t>
            </w:r>
            <w:r w:rsidR="00BE2E9F" w:rsidRPr="00FD7B11">
              <w:rPr>
                <w:rFonts w:ascii="Avenir Next LT Pro" w:hAnsi="Avenir Next LT Pro" w:cstheme="majorHAnsi"/>
                <w:sz w:val="20"/>
                <w:szCs w:val="20"/>
              </w:rPr>
              <w:t>), and submissions to Group.</w:t>
            </w:r>
          </w:p>
          <w:p w14:paraId="76334C30" w14:textId="55BC248A" w:rsidR="00FC3B52" w:rsidRDefault="00FC3B52" w:rsidP="000B66CD">
            <w:pPr>
              <w:pStyle w:val="ListParagraph"/>
              <w:numPr>
                <w:ilvl w:val="0"/>
                <w:numId w:val="17"/>
              </w:numPr>
              <w:spacing w:after="160" w:line="259" w:lineRule="auto"/>
              <w:rPr>
                <w:rFonts w:ascii="Avenir Next LT Pro" w:hAnsi="Avenir Next LT Pro" w:cstheme="majorHAnsi"/>
                <w:sz w:val="20"/>
                <w:szCs w:val="20"/>
              </w:rPr>
            </w:pPr>
            <w:r>
              <w:rPr>
                <w:rFonts w:ascii="Avenir Next LT Pro" w:hAnsi="Avenir Next LT Pro" w:cstheme="majorHAnsi"/>
                <w:sz w:val="20"/>
                <w:szCs w:val="20"/>
              </w:rPr>
              <w:t xml:space="preserve">Produce the Operational Performance pages of the </w:t>
            </w:r>
            <w:proofErr w:type="gramStart"/>
            <w:r>
              <w:rPr>
                <w:rFonts w:ascii="Avenir Next LT Pro" w:hAnsi="Avenir Next LT Pro" w:cstheme="majorHAnsi"/>
                <w:sz w:val="20"/>
                <w:szCs w:val="20"/>
              </w:rPr>
              <w:t>boards</w:t>
            </w:r>
            <w:proofErr w:type="gramEnd"/>
            <w:r>
              <w:rPr>
                <w:rFonts w:ascii="Avenir Next LT Pro" w:hAnsi="Avenir Next LT Pro" w:cstheme="majorHAnsi"/>
                <w:sz w:val="20"/>
                <w:szCs w:val="20"/>
              </w:rPr>
              <w:t xml:space="preserve"> packs</w:t>
            </w:r>
          </w:p>
          <w:p w14:paraId="2547A400" w14:textId="523093F2" w:rsidR="00BE64B0" w:rsidRDefault="00BE64B0" w:rsidP="000B66CD">
            <w:pPr>
              <w:pStyle w:val="ListParagraph"/>
              <w:numPr>
                <w:ilvl w:val="0"/>
                <w:numId w:val="17"/>
              </w:numPr>
              <w:spacing w:after="160" w:line="259" w:lineRule="auto"/>
              <w:rPr>
                <w:rFonts w:ascii="Avenir Next LT Pro" w:hAnsi="Avenir Next LT Pro" w:cstheme="majorHAnsi"/>
                <w:sz w:val="20"/>
                <w:szCs w:val="20"/>
              </w:rPr>
            </w:pPr>
            <w:r>
              <w:rPr>
                <w:rFonts w:ascii="Avenir Next LT Pro" w:hAnsi="Avenir Next LT Pro" w:cstheme="majorHAnsi"/>
                <w:sz w:val="20"/>
                <w:szCs w:val="20"/>
              </w:rPr>
              <w:t>Manage the outputs of overhead and indirect labour review meetings</w:t>
            </w:r>
          </w:p>
          <w:p w14:paraId="58C5C89A" w14:textId="1AC0FBA8" w:rsidR="00BE64B0" w:rsidRPr="00FD7B11" w:rsidRDefault="00BE64B0" w:rsidP="000B66CD">
            <w:pPr>
              <w:pStyle w:val="ListParagraph"/>
              <w:numPr>
                <w:ilvl w:val="0"/>
                <w:numId w:val="17"/>
              </w:numPr>
              <w:spacing w:after="160" w:line="259" w:lineRule="auto"/>
              <w:rPr>
                <w:rFonts w:ascii="Avenir Next LT Pro" w:hAnsi="Avenir Next LT Pro" w:cstheme="majorHAnsi"/>
                <w:sz w:val="20"/>
                <w:szCs w:val="20"/>
              </w:rPr>
            </w:pPr>
            <w:r>
              <w:rPr>
                <w:rFonts w:ascii="Avenir Next LT Pro" w:hAnsi="Avenir Next LT Pro" w:cstheme="majorHAnsi"/>
                <w:sz w:val="20"/>
                <w:szCs w:val="20"/>
              </w:rPr>
              <w:t xml:space="preserve">Work closely </w:t>
            </w:r>
            <w:r w:rsidR="0071556F">
              <w:rPr>
                <w:rFonts w:ascii="Avenir Next LT Pro" w:hAnsi="Avenir Next LT Pro" w:cstheme="majorHAnsi"/>
                <w:sz w:val="20"/>
                <w:szCs w:val="20"/>
              </w:rPr>
              <w:t>with the Management Accounts and Commercial Finance teams to</w:t>
            </w:r>
            <w:r w:rsidR="000B5531">
              <w:rPr>
                <w:rFonts w:ascii="Avenir Next LT Pro" w:hAnsi="Avenir Next LT Pro" w:cstheme="majorHAnsi"/>
                <w:sz w:val="20"/>
                <w:szCs w:val="20"/>
              </w:rPr>
              <w:t xml:space="preserve"> ensure understanding of and capturing of relevant information for analysis and budgeting / forecasting</w:t>
            </w:r>
            <w:r w:rsidR="00655A5C">
              <w:rPr>
                <w:rFonts w:ascii="Avenir Next LT Pro" w:hAnsi="Avenir Next LT Pro" w:cstheme="majorHAnsi"/>
                <w:sz w:val="20"/>
                <w:szCs w:val="20"/>
              </w:rPr>
              <w:t>.</w:t>
            </w:r>
          </w:p>
          <w:p w14:paraId="1CF3DBEE" w14:textId="68C084E9" w:rsidR="00BE2E9F" w:rsidRPr="00FD7B11" w:rsidRDefault="00FD7B11" w:rsidP="000B66CD">
            <w:pPr>
              <w:pStyle w:val="ListParagraph"/>
              <w:numPr>
                <w:ilvl w:val="0"/>
                <w:numId w:val="17"/>
              </w:numPr>
              <w:spacing w:after="160" w:line="259" w:lineRule="auto"/>
              <w:rPr>
                <w:rFonts w:ascii="Avenir Next LT Pro" w:hAnsi="Avenir Next LT Pro" w:cstheme="majorHAnsi"/>
                <w:sz w:val="20"/>
                <w:szCs w:val="20"/>
              </w:rPr>
            </w:pPr>
            <w:r w:rsidRPr="00FD7B11">
              <w:rPr>
                <w:rFonts w:ascii="Avenir Next LT Pro" w:hAnsi="Avenir Next LT Pro" w:cstheme="majorHAnsi"/>
                <w:sz w:val="20"/>
                <w:szCs w:val="20"/>
              </w:rPr>
              <w:t xml:space="preserve">Produce </w:t>
            </w:r>
            <w:r w:rsidR="0031226D" w:rsidRPr="00FD7B11">
              <w:rPr>
                <w:rFonts w:ascii="Avenir Next LT Pro" w:hAnsi="Avenir Next LT Pro" w:cstheme="majorHAnsi"/>
                <w:sz w:val="20"/>
                <w:szCs w:val="20"/>
              </w:rPr>
              <w:t xml:space="preserve">rolling forecasts. </w:t>
            </w:r>
          </w:p>
          <w:p w14:paraId="0AEB99AF" w14:textId="3A727929" w:rsidR="000B66CD" w:rsidRPr="007417F5" w:rsidRDefault="000B66CD" w:rsidP="000B66CD">
            <w:pPr>
              <w:pStyle w:val="ListParagraph"/>
              <w:numPr>
                <w:ilvl w:val="0"/>
                <w:numId w:val="17"/>
              </w:numPr>
              <w:spacing w:after="160" w:line="259" w:lineRule="auto"/>
              <w:rPr>
                <w:rFonts w:ascii="Avenir Next LT Pro" w:hAnsi="Avenir Next LT Pro" w:cstheme="majorHAnsi"/>
                <w:sz w:val="20"/>
                <w:szCs w:val="20"/>
              </w:rPr>
            </w:pPr>
            <w:r w:rsidRPr="007417F5">
              <w:rPr>
                <w:rFonts w:ascii="Avenir Next LT Pro" w:hAnsi="Avenir Next LT Pro" w:cstheme="majorHAnsi"/>
                <w:sz w:val="20"/>
                <w:szCs w:val="20"/>
              </w:rPr>
              <w:t>Builds and maintain effective relationships with both Finance and non-finance stakeholders within the S</w:t>
            </w:r>
            <w:r w:rsidR="000C72DD" w:rsidRPr="007417F5">
              <w:rPr>
                <w:rFonts w:ascii="Avenir Next LT Pro" w:hAnsi="Avenir Next LT Pro" w:cstheme="majorHAnsi"/>
                <w:sz w:val="20"/>
                <w:szCs w:val="20"/>
              </w:rPr>
              <w:t>ite, the S</w:t>
            </w:r>
            <w:r w:rsidRPr="007417F5">
              <w:rPr>
                <w:rFonts w:ascii="Avenir Next LT Pro" w:hAnsi="Avenir Next LT Pro" w:cstheme="majorHAnsi"/>
                <w:sz w:val="20"/>
                <w:szCs w:val="20"/>
              </w:rPr>
              <w:t>avoury Pastry Category and the wider Samworth Brothers Group.</w:t>
            </w:r>
          </w:p>
          <w:p w14:paraId="07C484C8" w14:textId="396643AF" w:rsidR="00287EEA" w:rsidRPr="00EF20F7" w:rsidRDefault="00287EEA" w:rsidP="00EF20F7">
            <w:pPr>
              <w:pStyle w:val="ListParagraph"/>
              <w:numPr>
                <w:ilvl w:val="0"/>
                <w:numId w:val="17"/>
              </w:numPr>
              <w:spacing w:after="160" w:line="259" w:lineRule="auto"/>
              <w:rPr>
                <w:rFonts w:ascii="Avenir Next LT Pro" w:hAnsi="Avenir Next LT Pro" w:cstheme="majorHAnsi"/>
                <w:sz w:val="20"/>
                <w:szCs w:val="20"/>
              </w:rPr>
            </w:pPr>
            <w:r w:rsidRPr="007417F5">
              <w:rPr>
                <w:rFonts w:ascii="Avenir Next LT Pro" w:hAnsi="Avenir Next LT Pro" w:cstheme="majorHAnsi"/>
                <w:sz w:val="20"/>
                <w:szCs w:val="20"/>
              </w:rPr>
              <w:t xml:space="preserve">Support the Head of </w:t>
            </w:r>
            <w:r w:rsidR="00DB1056" w:rsidRPr="007417F5">
              <w:rPr>
                <w:rFonts w:ascii="Avenir Next LT Pro" w:hAnsi="Avenir Next LT Pro" w:cstheme="majorHAnsi"/>
                <w:sz w:val="20"/>
                <w:szCs w:val="20"/>
              </w:rPr>
              <w:t>Operational Finance</w:t>
            </w:r>
            <w:r w:rsidRPr="007417F5">
              <w:rPr>
                <w:rFonts w:ascii="Avenir Next LT Pro" w:hAnsi="Avenir Next LT Pro" w:cstheme="majorHAnsi"/>
                <w:sz w:val="20"/>
                <w:szCs w:val="20"/>
              </w:rPr>
              <w:t xml:space="preserve"> with any other ad-hoc duties as required.</w:t>
            </w:r>
          </w:p>
        </w:tc>
      </w:tr>
      <w:tr w:rsidR="00287EEA" w:rsidRPr="00BE1033" w14:paraId="091C2BFD" w14:textId="77777777" w:rsidTr="00BE1033">
        <w:tc>
          <w:tcPr>
            <w:tcW w:w="10207" w:type="dxa"/>
            <w:gridSpan w:val="4"/>
            <w:shd w:val="clear" w:color="auto" w:fill="203B24"/>
          </w:tcPr>
          <w:p w14:paraId="7C7AABC2" w14:textId="77777777" w:rsidR="00287EEA" w:rsidRPr="00BE1033" w:rsidRDefault="00287EEA" w:rsidP="00287EEA">
            <w:pPr>
              <w:pStyle w:val="Heading2"/>
              <w:rPr>
                <w:rFonts w:ascii="Avenir Next LT Pro Demi" w:eastAsia="Arial" w:hAnsi="Avenir Next LT Pro Demi" w:cs="Arial"/>
                <w:sz w:val="22"/>
                <w:szCs w:val="22"/>
              </w:rPr>
            </w:pPr>
            <w:r w:rsidRPr="00BE1033">
              <w:rPr>
                <w:rFonts w:ascii="Avenir Next LT Pro Demi" w:eastAsia="Arial" w:hAnsi="Avenir Next LT Pro Demi" w:cs="Arial"/>
                <w:b w:val="0"/>
                <w:color w:val="FFFFFF"/>
                <w:sz w:val="22"/>
                <w:szCs w:val="22"/>
              </w:rPr>
              <w:t>KNOWLEDGE &amp; UNDERSTANDING</w:t>
            </w:r>
          </w:p>
        </w:tc>
      </w:tr>
      <w:tr w:rsidR="00287EEA" w:rsidRPr="00BE1033" w14:paraId="1EFEB1F0" w14:textId="77777777" w:rsidTr="007B102E">
        <w:tc>
          <w:tcPr>
            <w:tcW w:w="10207" w:type="dxa"/>
            <w:gridSpan w:val="4"/>
            <w:shd w:val="clear" w:color="auto" w:fill="auto"/>
          </w:tcPr>
          <w:p w14:paraId="6835A02B" w14:textId="2D9EEFCE" w:rsidR="00287EEA" w:rsidRPr="00741166" w:rsidRDefault="00287EEA" w:rsidP="001C6C26">
            <w:pPr>
              <w:pStyle w:val="ListParagraph"/>
              <w:numPr>
                <w:ilvl w:val="0"/>
                <w:numId w:val="17"/>
              </w:numPr>
              <w:rPr>
                <w:rFonts w:ascii="Avenir Next LT Pro" w:hAnsi="Avenir Next LT Pro" w:cstheme="majorHAnsi"/>
                <w:sz w:val="20"/>
                <w:szCs w:val="20"/>
              </w:rPr>
            </w:pPr>
            <w:r w:rsidRPr="00741166">
              <w:rPr>
                <w:rFonts w:ascii="Avenir Next LT Pro" w:hAnsi="Avenir Next LT Pro" w:cstheme="majorHAnsi"/>
                <w:sz w:val="20"/>
                <w:szCs w:val="20"/>
              </w:rPr>
              <w:t>Strong financial acumen</w:t>
            </w:r>
          </w:p>
          <w:p w14:paraId="3999A878" w14:textId="32E880FF" w:rsidR="00DA0447" w:rsidRPr="00741166" w:rsidRDefault="00DA0447" w:rsidP="001C6C26">
            <w:pPr>
              <w:pStyle w:val="ListParagraph"/>
              <w:numPr>
                <w:ilvl w:val="0"/>
                <w:numId w:val="17"/>
              </w:numPr>
              <w:rPr>
                <w:rFonts w:ascii="Avenir Next LT Pro" w:hAnsi="Avenir Next LT Pro" w:cstheme="majorHAnsi"/>
                <w:sz w:val="20"/>
                <w:szCs w:val="20"/>
              </w:rPr>
            </w:pPr>
            <w:r w:rsidRPr="00741166">
              <w:rPr>
                <w:rFonts w:ascii="Avenir Next LT Pro" w:hAnsi="Avenir Next LT Pro" w:cstheme="majorHAnsi"/>
                <w:sz w:val="20"/>
                <w:szCs w:val="20"/>
              </w:rPr>
              <w:t>Extensive knowledge and appreciation of manufacturing processes.</w:t>
            </w:r>
          </w:p>
          <w:p w14:paraId="26CCEF22" w14:textId="549B6928" w:rsidR="00287EEA" w:rsidRPr="002F2242" w:rsidRDefault="001C6C26" w:rsidP="002F2242">
            <w:pPr>
              <w:pStyle w:val="ListParagraph"/>
              <w:numPr>
                <w:ilvl w:val="0"/>
                <w:numId w:val="17"/>
              </w:numPr>
              <w:spacing w:after="160" w:line="259" w:lineRule="auto"/>
              <w:rPr>
                <w:rFonts w:ascii="Avenir Next LT Pro" w:hAnsi="Avenir Next LT Pro" w:cstheme="majorHAnsi"/>
                <w:sz w:val="20"/>
                <w:szCs w:val="20"/>
              </w:rPr>
            </w:pPr>
            <w:r w:rsidRPr="00741166">
              <w:rPr>
                <w:rFonts w:ascii="Avenir Next LT Pro" w:hAnsi="Avenir Next LT Pro" w:cstheme="majorHAnsi"/>
                <w:sz w:val="20"/>
                <w:szCs w:val="20"/>
              </w:rPr>
              <w:t>Good understanding of/background in food manufacturing</w:t>
            </w:r>
          </w:p>
        </w:tc>
      </w:tr>
      <w:tr w:rsidR="00287EEA" w:rsidRPr="00BE1033" w14:paraId="23513F73" w14:textId="77777777" w:rsidTr="00BE1033">
        <w:tc>
          <w:tcPr>
            <w:tcW w:w="10207" w:type="dxa"/>
            <w:gridSpan w:val="4"/>
            <w:shd w:val="clear" w:color="auto" w:fill="203B24"/>
          </w:tcPr>
          <w:p w14:paraId="2BFCFBB6" w14:textId="77777777" w:rsidR="00287EEA" w:rsidRPr="00BE1033" w:rsidRDefault="00287EEA" w:rsidP="00287EEA">
            <w:pPr>
              <w:pStyle w:val="Heading2"/>
              <w:rPr>
                <w:rFonts w:ascii="Avenir Next LT Pro Demi" w:eastAsia="Arial" w:hAnsi="Avenir Next LT Pro Demi" w:cs="Arial"/>
                <w:b w:val="0"/>
                <w:color w:val="FFFFFF"/>
                <w:sz w:val="22"/>
                <w:szCs w:val="22"/>
              </w:rPr>
            </w:pPr>
            <w:r w:rsidRPr="00BE1033">
              <w:rPr>
                <w:rFonts w:ascii="Avenir Next LT Pro Demi" w:eastAsia="Arial" w:hAnsi="Avenir Next LT Pro Demi" w:cs="Arial"/>
                <w:b w:val="0"/>
                <w:color w:val="FFFFFF"/>
                <w:sz w:val="22"/>
                <w:szCs w:val="22"/>
              </w:rPr>
              <w:t>QUALIFICATIONS, EXPERIENCE, TECHNICAL SKILLS / KNOWLEDGE</w:t>
            </w:r>
          </w:p>
        </w:tc>
      </w:tr>
      <w:tr w:rsidR="00287EEA" w:rsidRPr="00BE1033" w14:paraId="2CE3C82F" w14:textId="77777777" w:rsidTr="00494464">
        <w:trPr>
          <w:trHeight w:val="1017"/>
        </w:trPr>
        <w:tc>
          <w:tcPr>
            <w:tcW w:w="10207" w:type="dxa"/>
            <w:gridSpan w:val="4"/>
            <w:shd w:val="clear" w:color="auto" w:fill="auto"/>
          </w:tcPr>
          <w:p w14:paraId="7F548B23" w14:textId="77777777" w:rsidR="00EA208E" w:rsidRPr="00733865" w:rsidRDefault="00EA208E" w:rsidP="00EA208E">
            <w:pPr>
              <w:rPr>
                <w:rFonts w:ascii="Calibri" w:hAnsi="Calibri" w:cs="Calibri"/>
                <w:sz w:val="22"/>
              </w:rPr>
            </w:pPr>
            <w:r w:rsidRPr="00733865">
              <w:rPr>
                <w:rFonts w:ascii="Calibri" w:hAnsi="Calibri" w:cs="Calibri"/>
                <w:sz w:val="22"/>
              </w:rPr>
              <w:t>Qualified / Part Qualified – CIMA</w:t>
            </w:r>
            <w:r>
              <w:rPr>
                <w:rFonts w:ascii="Calibri" w:hAnsi="Calibri" w:cs="Calibri"/>
                <w:sz w:val="22"/>
              </w:rPr>
              <w:t>/ACCA</w:t>
            </w:r>
          </w:p>
          <w:p w14:paraId="696ABA65" w14:textId="77777777" w:rsidR="00EA208E" w:rsidRPr="00EA208E" w:rsidRDefault="00EA208E" w:rsidP="00EA208E">
            <w:pPr>
              <w:rPr>
                <w:rFonts w:ascii="Avenir Next LT Pro" w:hAnsi="Avenir Next LT Pro" w:cstheme="majorHAnsi"/>
                <w:color w:val="auto"/>
              </w:rPr>
            </w:pPr>
          </w:p>
          <w:p w14:paraId="3E7D981F" w14:textId="77777777" w:rsidR="00EA208E" w:rsidRPr="00EA208E" w:rsidRDefault="00EA208E" w:rsidP="00EA208E">
            <w:pPr>
              <w:rPr>
                <w:rFonts w:ascii="Avenir Next LT Pro" w:hAnsi="Avenir Next LT Pro" w:cstheme="majorHAnsi"/>
                <w:color w:val="auto"/>
              </w:rPr>
            </w:pPr>
            <w:r w:rsidRPr="00EA208E">
              <w:rPr>
                <w:rFonts w:ascii="Avenir Next LT Pro" w:hAnsi="Avenir Next LT Pro" w:cstheme="majorHAnsi"/>
                <w:color w:val="auto"/>
              </w:rPr>
              <w:t>Understanding of/background in manufacturing</w:t>
            </w:r>
          </w:p>
          <w:p w14:paraId="263B5E4A" w14:textId="77777777" w:rsidR="00EA208E" w:rsidRPr="00EA208E" w:rsidRDefault="00EA208E" w:rsidP="00EA208E">
            <w:pPr>
              <w:rPr>
                <w:rFonts w:ascii="Avenir Next LT Pro" w:hAnsi="Avenir Next LT Pro" w:cstheme="majorHAnsi"/>
                <w:color w:val="auto"/>
              </w:rPr>
            </w:pPr>
          </w:p>
          <w:p w14:paraId="4E9CF2D5" w14:textId="77777777" w:rsidR="00EA208E" w:rsidRPr="00EA208E" w:rsidRDefault="00EA208E" w:rsidP="00EA208E">
            <w:pPr>
              <w:rPr>
                <w:rFonts w:ascii="Avenir Next LT Pro" w:hAnsi="Avenir Next LT Pro" w:cstheme="majorHAnsi"/>
                <w:color w:val="auto"/>
              </w:rPr>
            </w:pPr>
            <w:r w:rsidRPr="00EA208E">
              <w:rPr>
                <w:rFonts w:ascii="Avenir Next LT Pro" w:hAnsi="Avenir Next LT Pro" w:cstheme="majorHAnsi"/>
                <w:color w:val="auto"/>
              </w:rPr>
              <w:t>Problem solving skills</w:t>
            </w:r>
          </w:p>
          <w:p w14:paraId="761CA6D3" w14:textId="77777777" w:rsidR="00EA208E" w:rsidRPr="00EA208E" w:rsidRDefault="00EA208E" w:rsidP="00EA208E">
            <w:pPr>
              <w:rPr>
                <w:rFonts w:ascii="Avenir Next LT Pro" w:hAnsi="Avenir Next LT Pro" w:cstheme="majorHAnsi"/>
                <w:color w:val="auto"/>
              </w:rPr>
            </w:pPr>
          </w:p>
          <w:p w14:paraId="4438D780" w14:textId="77777777" w:rsidR="00EA208E" w:rsidRPr="00EA208E" w:rsidRDefault="00EA208E" w:rsidP="00EA208E">
            <w:pPr>
              <w:rPr>
                <w:rFonts w:ascii="Avenir Next LT Pro" w:hAnsi="Avenir Next LT Pro" w:cstheme="majorHAnsi"/>
                <w:color w:val="auto"/>
              </w:rPr>
            </w:pPr>
            <w:r w:rsidRPr="00EA208E">
              <w:rPr>
                <w:rFonts w:ascii="Avenir Next LT Pro" w:hAnsi="Avenir Next LT Pro" w:cstheme="majorHAnsi"/>
                <w:color w:val="auto"/>
              </w:rPr>
              <w:t>Computer literate – especially Excel</w:t>
            </w:r>
          </w:p>
          <w:p w14:paraId="53B0243D" w14:textId="77777777" w:rsidR="00EA208E" w:rsidRPr="002502FA" w:rsidRDefault="00EA208E" w:rsidP="00EA208E">
            <w:pPr>
              <w:rPr>
                <w:rFonts w:ascii="Calibri" w:hAnsi="Calibri" w:cs="Calibri"/>
                <w:sz w:val="22"/>
              </w:rPr>
            </w:pPr>
          </w:p>
          <w:p w14:paraId="2047D761" w14:textId="49571A1E" w:rsidR="00DA0447" w:rsidRPr="00EA208E" w:rsidRDefault="000E3175" w:rsidP="00EA208E">
            <w:pPr>
              <w:spacing w:after="160" w:line="259" w:lineRule="auto"/>
              <w:rPr>
                <w:rFonts w:ascii="Avenir Next LT Pro" w:hAnsi="Avenir Next LT Pro" w:cstheme="majorHAnsi"/>
                <w:color w:val="auto"/>
              </w:rPr>
            </w:pPr>
            <w:r w:rsidRPr="00EA208E">
              <w:rPr>
                <w:rFonts w:ascii="Avenir Next LT Pro" w:hAnsi="Avenir Next LT Pro" w:cstheme="majorHAnsi"/>
                <w:color w:val="auto"/>
              </w:rPr>
              <w:lastRenderedPageBreak/>
              <w:t>Confident communicator with financial and non-financial colleagues</w:t>
            </w:r>
          </w:p>
          <w:p w14:paraId="32CAE5EF" w14:textId="450F170E" w:rsidR="00C2239B" w:rsidRPr="00EA208E" w:rsidRDefault="00C14675" w:rsidP="00EA208E">
            <w:pPr>
              <w:spacing w:after="160" w:line="259" w:lineRule="auto"/>
              <w:rPr>
                <w:rFonts w:ascii="Avenir Next LT Pro" w:hAnsi="Avenir Next LT Pro" w:cstheme="majorHAnsi"/>
              </w:rPr>
            </w:pPr>
            <w:r w:rsidRPr="00EA208E">
              <w:rPr>
                <w:rFonts w:ascii="Avenir Next LT Pro" w:hAnsi="Avenir Next LT Pro" w:cstheme="majorHAnsi"/>
                <w:color w:val="auto"/>
              </w:rPr>
              <w:t>B</w:t>
            </w:r>
            <w:r w:rsidR="0074745B" w:rsidRPr="00EA208E">
              <w:rPr>
                <w:rFonts w:ascii="Avenir Next LT Pro" w:hAnsi="Avenir Next LT Pro" w:cstheme="majorHAnsi"/>
                <w:color w:val="auto"/>
              </w:rPr>
              <w:t>e able to demonstrate expertise in all aspects of manufacturing and commercial finance, including management of product mix and complexity, management of margins in volatile commodity markets (including the use of inflation/deflation ‘flow through’ cost models with the retailers) and rigorous cost management; </w:t>
            </w:r>
          </w:p>
        </w:tc>
      </w:tr>
      <w:tr w:rsidR="00287EEA" w:rsidRPr="00BE1033" w14:paraId="043AFBC8" w14:textId="77777777" w:rsidTr="00BE1033">
        <w:trPr>
          <w:trHeight w:val="200"/>
        </w:trPr>
        <w:tc>
          <w:tcPr>
            <w:tcW w:w="10207" w:type="dxa"/>
            <w:gridSpan w:val="4"/>
            <w:shd w:val="clear" w:color="auto" w:fill="203B24"/>
          </w:tcPr>
          <w:p w14:paraId="39837C0E" w14:textId="77777777" w:rsidR="00287EEA" w:rsidRPr="00BE1033" w:rsidRDefault="00287EEA" w:rsidP="00287EEA">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lastRenderedPageBreak/>
              <w:t>CORE COMPETENCIES, ATTRIBUTES &amp; BEHAVIOURS FOR SUCCESS</w:t>
            </w:r>
          </w:p>
        </w:tc>
      </w:tr>
      <w:tr w:rsidR="00287EEA" w:rsidRPr="00BE1033" w14:paraId="46CC73D7" w14:textId="77777777" w:rsidTr="00BE1033">
        <w:trPr>
          <w:trHeight w:val="360"/>
        </w:trPr>
        <w:tc>
          <w:tcPr>
            <w:tcW w:w="2979" w:type="dxa"/>
            <w:shd w:val="clear" w:color="auto" w:fill="A9C2A5"/>
          </w:tcPr>
          <w:p w14:paraId="65D9E133" w14:textId="77777777" w:rsidR="00287EEA" w:rsidRPr="00BE1033" w:rsidRDefault="00287EEA" w:rsidP="00287EEA">
            <w:pPr>
              <w:rPr>
                <w:rFonts w:ascii="Avenir Next LT Pro Demi" w:eastAsia="Arial" w:hAnsi="Avenir Next LT Pro Demi" w:cs="Arial"/>
                <w:bCs/>
                <w:sz w:val="22"/>
                <w:szCs w:val="22"/>
              </w:rPr>
            </w:pPr>
            <w:r w:rsidRPr="00BE1033">
              <w:rPr>
                <w:rFonts w:ascii="Avenir Next LT Pro Demi" w:eastAsia="Arial" w:hAnsi="Avenir Next LT Pro Demi" w:cs="Arial"/>
                <w:bCs/>
                <w:sz w:val="22"/>
                <w:szCs w:val="22"/>
              </w:rPr>
              <w:t>Competency</w:t>
            </w:r>
          </w:p>
        </w:tc>
        <w:tc>
          <w:tcPr>
            <w:tcW w:w="7228" w:type="dxa"/>
            <w:gridSpan w:val="3"/>
            <w:shd w:val="clear" w:color="auto" w:fill="A9C2A5"/>
          </w:tcPr>
          <w:p w14:paraId="72A14E8C" w14:textId="77777777" w:rsidR="00287EEA" w:rsidRPr="00BE1033" w:rsidRDefault="00287EEA" w:rsidP="00287EEA">
            <w:pPr>
              <w:widowControl w:val="0"/>
              <w:rPr>
                <w:rFonts w:ascii="Avenir Next LT Pro Demi" w:eastAsia="Arial" w:hAnsi="Avenir Next LT Pro Demi" w:cs="Arial"/>
                <w:bCs/>
                <w:sz w:val="22"/>
                <w:szCs w:val="22"/>
              </w:rPr>
            </w:pPr>
            <w:r w:rsidRPr="00BE1033">
              <w:rPr>
                <w:rFonts w:ascii="Avenir Next LT Pro Demi" w:eastAsia="Arial" w:hAnsi="Avenir Next LT Pro Demi" w:cs="Arial"/>
                <w:bCs/>
                <w:sz w:val="22"/>
                <w:szCs w:val="22"/>
              </w:rPr>
              <w:t>Descriptors</w:t>
            </w:r>
          </w:p>
          <w:p w14:paraId="314F35B7" w14:textId="77777777" w:rsidR="00287EEA" w:rsidRPr="00BE1033" w:rsidRDefault="00287EEA" w:rsidP="00287EEA">
            <w:pPr>
              <w:widowControl w:val="0"/>
              <w:rPr>
                <w:rFonts w:ascii="Avenir Next LT Pro Demi" w:eastAsia="Arial" w:hAnsi="Avenir Next LT Pro Demi" w:cs="Arial"/>
                <w:bCs/>
                <w:sz w:val="22"/>
                <w:szCs w:val="22"/>
              </w:rPr>
            </w:pPr>
          </w:p>
        </w:tc>
      </w:tr>
      <w:tr w:rsidR="00287EEA" w:rsidRPr="00BE1033" w14:paraId="08F87B7C" w14:textId="77777777" w:rsidTr="00BE1033">
        <w:trPr>
          <w:trHeight w:val="671"/>
        </w:trPr>
        <w:tc>
          <w:tcPr>
            <w:tcW w:w="2979" w:type="dxa"/>
          </w:tcPr>
          <w:p w14:paraId="2C84C816"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Values People</w:t>
            </w:r>
          </w:p>
        </w:tc>
        <w:tc>
          <w:tcPr>
            <w:tcW w:w="7228" w:type="dxa"/>
            <w:gridSpan w:val="3"/>
          </w:tcPr>
          <w:p w14:paraId="7CFCCAAE" w14:textId="77777777" w:rsidR="00287EEA" w:rsidRPr="00171715" w:rsidRDefault="00287EEA" w:rsidP="00287EE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171715">
              <w:rPr>
                <w:rFonts w:ascii="Avenir Next LT Pro" w:hAnsi="Avenir Next LT Pro" w:cs="Arial"/>
                <w:color w:val="auto"/>
                <w:sz w:val="22"/>
                <w:szCs w:val="22"/>
              </w:rPr>
              <w:t xml:space="preserve">Demonstrates the belief that people are our most important asset and central to the success of the organisation. Everybody should be </w:t>
            </w:r>
            <w:proofErr w:type="gramStart"/>
            <w:r w:rsidRPr="00171715">
              <w:rPr>
                <w:rFonts w:ascii="Avenir Next LT Pro" w:hAnsi="Avenir Next LT Pro" w:cs="Arial"/>
                <w:color w:val="auto"/>
                <w:sz w:val="22"/>
                <w:szCs w:val="22"/>
              </w:rPr>
              <w:t>treated with dignity and respect at all times</w:t>
            </w:r>
            <w:proofErr w:type="gramEnd"/>
            <w:r w:rsidRPr="00171715">
              <w:rPr>
                <w:rFonts w:ascii="Avenir Next LT Pro" w:hAnsi="Avenir Next LT Pro" w:cs="Arial"/>
                <w:color w:val="auto"/>
                <w:sz w:val="22"/>
                <w:szCs w:val="22"/>
              </w:rPr>
              <w:t>.</w:t>
            </w:r>
          </w:p>
        </w:tc>
      </w:tr>
      <w:tr w:rsidR="00287EEA" w:rsidRPr="00BE1033" w14:paraId="6845B718" w14:textId="77777777" w:rsidTr="00BE1033">
        <w:trPr>
          <w:trHeight w:val="671"/>
        </w:trPr>
        <w:tc>
          <w:tcPr>
            <w:tcW w:w="2979" w:type="dxa"/>
          </w:tcPr>
          <w:p w14:paraId="3FA60AB4"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Customer Focus</w:t>
            </w:r>
          </w:p>
        </w:tc>
        <w:tc>
          <w:tcPr>
            <w:tcW w:w="7228" w:type="dxa"/>
            <w:gridSpan w:val="3"/>
          </w:tcPr>
          <w:p w14:paraId="5FF5803E" w14:textId="77777777" w:rsidR="00287EEA" w:rsidRPr="00171715" w:rsidRDefault="00287EEA" w:rsidP="00287EE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lang w:val="en"/>
              </w:rPr>
            </w:pPr>
            <w:r w:rsidRPr="00171715">
              <w:rPr>
                <w:rFonts w:ascii="Avenir Next LT Pro" w:hAnsi="Avenir Next LT Pro" w:cs="Arial"/>
                <w:color w:val="auto"/>
                <w:sz w:val="22"/>
                <w:szCs w:val="22"/>
              </w:rPr>
              <w:t>Is passionate about quality, striving to continuously make a positive difference for our customers and our consumers.</w:t>
            </w:r>
          </w:p>
        </w:tc>
      </w:tr>
      <w:tr w:rsidR="00287EEA" w:rsidRPr="00BE1033" w14:paraId="551F6C1B" w14:textId="77777777" w:rsidTr="00BE1033">
        <w:trPr>
          <w:trHeight w:val="671"/>
        </w:trPr>
        <w:tc>
          <w:tcPr>
            <w:tcW w:w="2979" w:type="dxa"/>
          </w:tcPr>
          <w:p w14:paraId="558DF520" w14:textId="77777777" w:rsidR="00287EEA" w:rsidRPr="00BE1033" w:rsidRDefault="00287EEA" w:rsidP="00287EEA">
            <w:pPr>
              <w:rPr>
                <w:rFonts w:ascii="Avenir Next LT Pro" w:eastAsia="Arial" w:hAnsi="Avenir Next LT Pro" w:cs="Arial"/>
                <w:color w:val="auto"/>
                <w:sz w:val="22"/>
                <w:szCs w:val="22"/>
              </w:rPr>
            </w:pPr>
            <w:r w:rsidRPr="00BE1033">
              <w:rPr>
                <w:rFonts w:ascii="Avenir Next LT Pro" w:eastAsia="Arial" w:hAnsi="Avenir Next LT Pro" w:cs="Arial"/>
                <w:color w:val="auto"/>
                <w:sz w:val="22"/>
                <w:szCs w:val="22"/>
              </w:rPr>
              <w:t>Collaborative Team Working</w:t>
            </w:r>
          </w:p>
        </w:tc>
        <w:tc>
          <w:tcPr>
            <w:tcW w:w="7228" w:type="dxa"/>
            <w:gridSpan w:val="3"/>
          </w:tcPr>
          <w:p w14:paraId="4201AB8F" w14:textId="77777777" w:rsidR="00287EEA" w:rsidRPr="00171715" w:rsidRDefault="00287EEA" w:rsidP="00287EE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171715">
              <w:rPr>
                <w:rFonts w:ascii="Avenir Next LT Pro" w:hAnsi="Avenir Next LT Pro" w:cs="Arial"/>
                <w:color w:val="auto"/>
                <w:sz w:val="22"/>
                <w:szCs w:val="22"/>
              </w:rPr>
              <w:t>The willingness to act as part of a team and work towards achieving shared objectives through adopting best practice in line with our Purpose Statement and Company Values.</w:t>
            </w:r>
          </w:p>
        </w:tc>
      </w:tr>
      <w:tr w:rsidR="00287EEA" w:rsidRPr="00BE1033" w14:paraId="22C04BF2" w14:textId="77777777" w:rsidTr="00BE1033">
        <w:trPr>
          <w:trHeight w:val="671"/>
        </w:trPr>
        <w:tc>
          <w:tcPr>
            <w:tcW w:w="2979" w:type="dxa"/>
          </w:tcPr>
          <w:p w14:paraId="31833BE0"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Flexibility &amp; Adaptability</w:t>
            </w:r>
          </w:p>
        </w:tc>
        <w:tc>
          <w:tcPr>
            <w:tcW w:w="7228" w:type="dxa"/>
            <w:gridSpan w:val="3"/>
          </w:tcPr>
          <w:p w14:paraId="129CC1B7" w14:textId="77777777" w:rsidR="00287EEA" w:rsidRPr="00171715" w:rsidRDefault="00287EEA" w:rsidP="00287EEA">
            <w:pPr>
              <w:widowControl w:val="0"/>
              <w:rPr>
                <w:rFonts w:ascii="Avenir Next LT Pro" w:eastAsia="Arial" w:hAnsi="Avenir Next LT Pro" w:cs="Arial"/>
                <w:sz w:val="22"/>
                <w:szCs w:val="22"/>
              </w:rPr>
            </w:pPr>
            <w:r w:rsidRPr="00171715">
              <w:rPr>
                <w:rFonts w:ascii="Avenir Next LT Pro" w:eastAsia="Arial" w:hAnsi="Avenir Next LT Pro" w:cs="Arial"/>
                <w:sz w:val="22"/>
                <w:szCs w:val="22"/>
              </w:rPr>
              <w:t xml:space="preserve">The ability to change and adapt own behaviour or work procedures when there is a change in the work environment, for example </w:t>
            </w:r>
            <w:proofErr w:type="gramStart"/>
            <w:r w:rsidRPr="00171715">
              <w:rPr>
                <w:rFonts w:ascii="Avenir Next LT Pro" w:eastAsia="Arial" w:hAnsi="Avenir Next LT Pro" w:cs="Arial"/>
                <w:sz w:val="22"/>
                <w:szCs w:val="22"/>
              </w:rPr>
              <w:t>as a result of</w:t>
            </w:r>
            <w:proofErr w:type="gramEnd"/>
            <w:r w:rsidRPr="00171715">
              <w:rPr>
                <w:rFonts w:ascii="Avenir Next LT Pro" w:eastAsia="Arial" w:hAnsi="Avenir Next LT Pro" w:cs="Arial"/>
                <w:sz w:val="22"/>
                <w:szCs w:val="22"/>
              </w:rPr>
              <w:t xml:space="preserve"> changing customer needs.</w:t>
            </w:r>
          </w:p>
        </w:tc>
      </w:tr>
      <w:tr w:rsidR="00287EEA" w:rsidRPr="00BE1033" w14:paraId="011B7CF1" w14:textId="77777777" w:rsidTr="00BE1033">
        <w:trPr>
          <w:trHeight w:val="671"/>
        </w:trPr>
        <w:tc>
          <w:tcPr>
            <w:tcW w:w="2979" w:type="dxa"/>
          </w:tcPr>
          <w:p w14:paraId="462E3ACF"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Initiative &amp; taking ownership</w:t>
            </w:r>
          </w:p>
        </w:tc>
        <w:tc>
          <w:tcPr>
            <w:tcW w:w="7228" w:type="dxa"/>
            <w:gridSpan w:val="3"/>
          </w:tcPr>
          <w:p w14:paraId="7693045E" w14:textId="77777777" w:rsidR="00287EEA" w:rsidRPr="00171715" w:rsidRDefault="00287EEA" w:rsidP="00287EEA">
            <w:pPr>
              <w:widowControl w:val="0"/>
              <w:rPr>
                <w:rFonts w:ascii="Avenir Next LT Pro" w:eastAsia="Arial" w:hAnsi="Avenir Next LT Pro" w:cs="Arial"/>
                <w:sz w:val="22"/>
                <w:szCs w:val="22"/>
              </w:rPr>
            </w:pPr>
            <w:r w:rsidRPr="00171715">
              <w:rPr>
                <w:rFonts w:ascii="Avenir Next LT Pro" w:eastAsia="Arial" w:hAnsi="Avenir Next LT Pro" w:cs="Arial"/>
                <w:sz w:val="22"/>
                <w:szCs w:val="22"/>
              </w:rPr>
              <w:t xml:space="preserve">Steps up to take on personal responsibility and accountability for tasks and actions in line </w:t>
            </w:r>
            <w:r w:rsidRPr="00171715">
              <w:rPr>
                <w:rFonts w:ascii="Avenir Next LT Pro" w:hAnsi="Avenir Next LT Pro" w:cs="Arial"/>
                <w:color w:val="auto"/>
                <w:sz w:val="22"/>
                <w:szCs w:val="22"/>
              </w:rPr>
              <w:t>with our Purpose Statement and Company Values.</w:t>
            </w:r>
          </w:p>
        </w:tc>
      </w:tr>
      <w:tr w:rsidR="00287EEA" w:rsidRPr="00BE1033" w14:paraId="519F3690" w14:textId="77777777" w:rsidTr="00BE1033">
        <w:trPr>
          <w:trHeight w:val="671"/>
        </w:trPr>
        <w:tc>
          <w:tcPr>
            <w:tcW w:w="2979" w:type="dxa"/>
          </w:tcPr>
          <w:p w14:paraId="1694E785"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People Management</w:t>
            </w:r>
          </w:p>
        </w:tc>
        <w:tc>
          <w:tcPr>
            <w:tcW w:w="7228" w:type="dxa"/>
            <w:gridSpan w:val="3"/>
          </w:tcPr>
          <w:p w14:paraId="6982951C" w14:textId="77777777" w:rsidR="00287EEA" w:rsidRPr="00171715" w:rsidRDefault="00287EEA" w:rsidP="00287EEA">
            <w:pPr>
              <w:widowControl w:val="0"/>
              <w:rPr>
                <w:rFonts w:ascii="Avenir Next LT Pro" w:eastAsia="Arial" w:hAnsi="Avenir Next LT Pro" w:cs="Arial"/>
                <w:sz w:val="22"/>
                <w:szCs w:val="22"/>
              </w:rPr>
            </w:pPr>
            <w:r w:rsidRPr="00171715">
              <w:rPr>
                <w:rFonts w:ascii="Avenir Next LT Pro" w:hAnsi="Avenir Next LT Pro" w:cs="Arial"/>
                <w:sz w:val="22"/>
                <w:szCs w:val="22"/>
              </w:rPr>
              <w:t>The ability to understand people and their motivations, build good relationships with them and help them unlock their full potential.</w:t>
            </w:r>
          </w:p>
        </w:tc>
      </w:tr>
      <w:tr w:rsidR="00287EEA" w:rsidRPr="00BE1033" w14:paraId="22919B75" w14:textId="77777777" w:rsidTr="00BE1033">
        <w:trPr>
          <w:trHeight w:val="671"/>
        </w:trPr>
        <w:tc>
          <w:tcPr>
            <w:tcW w:w="2979" w:type="dxa"/>
          </w:tcPr>
          <w:p w14:paraId="63FD1D4F"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Empowering Others</w:t>
            </w:r>
          </w:p>
        </w:tc>
        <w:tc>
          <w:tcPr>
            <w:tcW w:w="7228" w:type="dxa"/>
            <w:gridSpan w:val="3"/>
          </w:tcPr>
          <w:p w14:paraId="005A483A" w14:textId="77777777" w:rsidR="00287EEA" w:rsidRPr="00171715" w:rsidRDefault="00287EEA" w:rsidP="00287EEA">
            <w:pPr>
              <w:widowControl w:val="0"/>
              <w:rPr>
                <w:rFonts w:ascii="Avenir Next LT Pro" w:hAnsi="Avenir Next LT Pro" w:cs="Arial"/>
                <w:sz w:val="22"/>
                <w:szCs w:val="22"/>
              </w:rPr>
            </w:pPr>
            <w:r w:rsidRPr="00171715">
              <w:rPr>
                <w:rFonts w:ascii="Avenir Next LT Pro" w:hAnsi="Avenir Next LT Pro" w:cs="Arial"/>
                <w:color w:val="auto"/>
                <w:sz w:val="22"/>
                <w:szCs w:val="22"/>
              </w:rPr>
              <w:t>Creates an environment where people feel required and enabled to take ownership and responsibility.</w:t>
            </w:r>
          </w:p>
        </w:tc>
      </w:tr>
      <w:tr w:rsidR="00287EEA" w:rsidRPr="00BE1033" w14:paraId="32B099DB" w14:textId="77777777" w:rsidTr="00BE1033">
        <w:trPr>
          <w:trHeight w:val="671"/>
        </w:trPr>
        <w:tc>
          <w:tcPr>
            <w:tcW w:w="2979" w:type="dxa"/>
          </w:tcPr>
          <w:p w14:paraId="4705AECC"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Coaching for Performance</w:t>
            </w:r>
          </w:p>
        </w:tc>
        <w:tc>
          <w:tcPr>
            <w:tcW w:w="7228" w:type="dxa"/>
            <w:gridSpan w:val="3"/>
          </w:tcPr>
          <w:p w14:paraId="400FA16D" w14:textId="77777777" w:rsidR="00287EEA" w:rsidRPr="00171715" w:rsidRDefault="00287EEA" w:rsidP="00287EEA">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The ability to help others achieve more through two-way feedback, clear direction and enabling.</w:t>
            </w:r>
          </w:p>
        </w:tc>
      </w:tr>
      <w:tr w:rsidR="00287EEA" w:rsidRPr="00BE1033" w14:paraId="08BA6781" w14:textId="77777777" w:rsidTr="00BE1033">
        <w:trPr>
          <w:trHeight w:val="671"/>
        </w:trPr>
        <w:tc>
          <w:tcPr>
            <w:tcW w:w="2979" w:type="dxa"/>
          </w:tcPr>
          <w:p w14:paraId="3C0B366F"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Analysis &amp; Planning</w:t>
            </w:r>
          </w:p>
        </w:tc>
        <w:tc>
          <w:tcPr>
            <w:tcW w:w="7228" w:type="dxa"/>
            <w:gridSpan w:val="3"/>
          </w:tcPr>
          <w:p w14:paraId="15340BEE" w14:textId="77777777" w:rsidR="00287EEA" w:rsidRPr="00171715" w:rsidRDefault="00287EEA" w:rsidP="00287EEA">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The ability to take a range of information, think things through logically and prioritise work to meet commitments aligned with organisational goals.</w:t>
            </w:r>
          </w:p>
        </w:tc>
      </w:tr>
      <w:tr w:rsidR="00287EEA" w:rsidRPr="00BE1033" w14:paraId="4544B907" w14:textId="77777777" w:rsidTr="00BE1033">
        <w:trPr>
          <w:trHeight w:val="671"/>
        </w:trPr>
        <w:tc>
          <w:tcPr>
            <w:tcW w:w="2979" w:type="dxa"/>
          </w:tcPr>
          <w:p w14:paraId="7221829F" w14:textId="77777777" w:rsidR="00287EEA" w:rsidRPr="00BE1033" w:rsidRDefault="00287EEA" w:rsidP="00287EEA">
            <w:pPr>
              <w:rPr>
                <w:rFonts w:ascii="Avenir Next LT Pro" w:eastAsia="Arial" w:hAnsi="Avenir Next LT Pro" w:cs="Arial"/>
                <w:sz w:val="22"/>
                <w:szCs w:val="22"/>
              </w:rPr>
            </w:pPr>
            <w:r w:rsidRPr="00BE1033">
              <w:rPr>
                <w:rFonts w:ascii="Avenir Next LT Pro" w:eastAsia="Arial" w:hAnsi="Avenir Next LT Pro" w:cs="Arial"/>
                <w:sz w:val="22"/>
                <w:szCs w:val="22"/>
              </w:rPr>
              <w:t>Drive for Excellence</w:t>
            </w:r>
          </w:p>
        </w:tc>
        <w:tc>
          <w:tcPr>
            <w:tcW w:w="7228" w:type="dxa"/>
            <w:gridSpan w:val="3"/>
          </w:tcPr>
          <w:p w14:paraId="0A9D07E6" w14:textId="77777777" w:rsidR="00287EEA" w:rsidRPr="00171715" w:rsidRDefault="00287EEA" w:rsidP="00287EEA">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Knows the most effective and efficient processes for getting things done, with a focus on continuous improvement.</w:t>
            </w:r>
          </w:p>
        </w:tc>
      </w:tr>
    </w:tbl>
    <w:p w14:paraId="787B1D67" w14:textId="77777777" w:rsidR="00952B92" w:rsidRPr="00BE1033" w:rsidRDefault="00952B92" w:rsidP="00BE1033">
      <w:pPr>
        <w:rPr>
          <w:rFonts w:ascii="Avenir Next LT Pro" w:eastAsia="Arial" w:hAnsi="Avenir Next LT Pro" w:cs="Arial"/>
          <w:sz w:val="22"/>
          <w:szCs w:val="22"/>
        </w:rPr>
      </w:pPr>
    </w:p>
    <w:sectPr w:rsidR="00952B92" w:rsidRPr="00BE1033"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C8D6" w14:textId="77777777" w:rsidR="00462918" w:rsidRDefault="00462918">
      <w:r>
        <w:separator/>
      </w:r>
    </w:p>
  </w:endnote>
  <w:endnote w:type="continuationSeparator" w:id="0">
    <w:p w14:paraId="6891ACDF" w14:textId="77777777" w:rsidR="00462918" w:rsidRDefault="0046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14:paraId="3C290B6D"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0DA81F74"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8B36" w14:textId="77777777" w:rsidR="00462918" w:rsidRDefault="00462918">
      <w:r>
        <w:separator/>
      </w:r>
    </w:p>
  </w:footnote>
  <w:footnote w:type="continuationSeparator" w:id="0">
    <w:p w14:paraId="678FBB51" w14:textId="77777777" w:rsidR="00462918" w:rsidRDefault="0046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17C05DC9"/>
    <w:multiLevelType w:val="multilevel"/>
    <w:tmpl w:val="4D6E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3"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00258"/>
    <w:multiLevelType w:val="hybridMultilevel"/>
    <w:tmpl w:val="1F7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67764"/>
    <w:multiLevelType w:val="hybridMultilevel"/>
    <w:tmpl w:val="F43E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65F7F"/>
    <w:multiLevelType w:val="hybridMultilevel"/>
    <w:tmpl w:val="9EA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12"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4263B2"/>
    <w:multiLevelType w:val="hybridMultilevel"/>
    <w:tmpl w:val="E974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E3254"/>
    <w:multiLevelType w:val="hybridMultilevel"/>
    <w:tmpl w:val="A4E4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7439"/>
    <w:multiLevelType w:val="hybridMultilevel"/>
    <w:tmpl w:val="FCEC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2"/>
  </w:num>
  <w:num w:numId="3" w16cid:durableId="1619289261">
    <w:abstractNumId w:val="11"/>
  </w:num>
  <w:num w:numId="4" w16cid:durableId="1020664649">
    <w:abstractNumId w:val="15"/>
  </w:num>
  <w:num w:numId="5" w16cid:durableId="115999169">
    <w:abstractNumId w:val="18"/>
  </w:num>
  <w:num w:numId="6" w16cid:durableId="828792381">
    <w:abstractNumId w:val="9"/>
  </w:num>
  <w:num w:numId="7" w16cid:durableId="1871844687">
    <w:abstractNumId w:val="7"/>
  </w:num>
  <w:num w:numId="8" w16cid:durableId="1939096192">
    <w:abstractNumId w:val="3"/>
  </w:num>
  <w:num w:numId="9" w16cid:durableId="1810197415">
    <w:abstractNumId w:val="19"/>
  </w:num>
  <w:num w:numId="10" w16cid:durableId="508565949">
    <w:abstractNumId w:val="20"/>
  </w:num>
  <w:num w:numId="11" w16cid:durableId="528299451">
    <w:abstractNumId w:val="12"/>
  </w:num>
  <w:num w:numId="12" w16cid:durableId="613830045">
    <w:abstractNumId w:val="8"/>
  </w:num>
  <w:num w:numId="13" w16cid:durableId="2040230155">
    <w:abstractNumId w:val="14"/>
  </w:num>
  <w:num w:numId="14" w16cid:durableId="749623021">
    <w:abstractNumId w:val="10"/>
  </w:num>
  <w:num w:numId="15" w16cid:durableId="205652152">
    <w:abstractNumId w:val="6"/>
  </w:num>
  <w:num w:numId="16" w16cid:durableId="176509094">
    <w:abstractNumId w:val="4"/>
  </w:num>
  <w:num w:numId="17" w16cid:durableId="1704674050">
    <w:abstractNumId w:val="16"/>
  </w:num>
  <w:num w:numId="18" w16cid:durableId="2056267670">
    <w:abstractNumId w:val="13"/>
  </w:num>
  <w:num w:numId="19" w16cid:durableId="1768428112">
    <w:abstractNumId w:val="5"/>
  </w:num>
  <w:num w:numId="20" w16cid:durableId="1324234477">
    <w:abstractNumId w:val="17"/>
  </w:num>
  <w:num w:numId="21" w16cid:durableId="1751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F4"/>
    <w:rsid w:val="00001092"/>
    <w:rsid w:val="00001DC8"/>
    <w:rsid w:val="000310DF"/>
    <w:rsid w:val="000449BF"/>
    <w:rsid w:val="000451DF"/>
    <w:rsid w:val="00055EA0"/>
    <w:rsid w:val="00063AA5"/>
    <w:rsid w:val="00065565"/>
    <w:rsid w:val="000A1A3E"/>
    <w:rsid w:val="000A1B43"/>
    <w:rsid w:val="000A2B67"/>
    <w:rsid w:val="000A5631"/>
    <w:rsid w:val="000A782A"/>
    <w:rsid w:val="000B204B"/>
    <w:rsid w:val="000B50F4"/>
    <w:rsid w:val="000B5531"/>
    <w:rsid w:val="000B66CD"/>
    <w:rsid w:val="000B6FAC"/>
    <w:rsid w:val="000C72DD"/>
    <w:rsid w:val="000D45F1"/>
    <w:rsid w:val="000E3175"/>
    <w:rsid w:val="000E38D2"/>
    <w:rsid w:val="000E3CBF"/>
    <w:rsid w:val="00102D4F"/>
    <w:rsid w:val="00106EA5"/>
    <w:rsid w:val="00114127"/>
    <w:rsid w:val="0012035D"/>
    <w:rsid w:val="00127960"/>
    <w:rsid w:val="0015297A"/>
    <w:rsid w:val="00161366"/>
    <w:rsid w:val="001616A1"/>
    <w:rsid w:val="001663C1"/>
    <w:rsid w:val="00171715"/>
    <w:rsid w:val="00171F30"/>
    <w:rsid w:val="00182240"/>
    <w:rsid w:val="001849E1"/>
    <w:rsid w:val="00194909"/>
    <w:rsid w:val="001A1E7B"/>
    <w:rsid w:val="001A3CE9"/>
    <w:rsid w:val="001A7DE8"/>
    <w:rsid w:val="001B113E"/>
    <w:rsid w:val="001B1AFB"/>
    <w:rsid w:val="001B46F0"/>
    <w:rsid w:val="001C1BFA"/>
    <w:rsid w:val="001C6C26"/>
    <w:rsid w:val="001C720D"/>
    <w:rsid w:val="001D6628"/>
    <w:rsid w:val="001F7D2B"/>
    <w:rsid w:val="002015D2"/>
    <w:rsid w:val="00206622"/>
    <w:rsid w:val="00213041"/>
    <w:rsid w:val="00221556"/>
    <w:rsid w:val="00221BAA"/>
    <w:rsid w:val="00225AD5"/>
    <w:rsid w:val="0022706D"/>
    <w:rsid w:val="00247CD4"/>
    <w:rsid w:val="00257FB3"/>
    <w:rsid w:val="0026395A"/>
    <w:rsid w:val="002715E1"/>
    <w:rsid w:val="002717E0"/>
    <w:rsid w:val="00274130"/>
    <w:rsid w:val="00280F7A"/>
    <w:rsid w:val="002860D0"/>
    <w:rsid w:val="00287EEA"/>
    <w:rsid w:val="002965DA"/>
    <w:rsid w:val="00296F2A"/>
    <w:rsid w:val="002A3BA2"/>
    <w:rsid w:val="002D5532"/>
    <w:rsid w:val="002D683F"/>
    <w:rsid w:val="002D6C7B"/>
    <w:rsid w:val="002E0AB8"/>
    <w:rsid w:val="002E28D7"/>
    <w:rsid w:val="002E3245"/>
    <w:rsid w:val="002F2242"/>
    <w:rsid w:val="002F7616"/>
    <w:rsid w:val="00300097"/>
    <w:rsid w:val="0031012F"/>
    <w:rsid w:val="0031226D"/>
    <w:rsid w:val="00312B55"/>
    <w:rsid w:val="003161C7"/>
    <w:rsid w:val="003165C6"/>
    <w:rsid w:val="003168DA"/>
    <w:rsid w:val="0032144B"/>
    <w:rsid w:val="00321B62"/>
    <w:rsid w:val="003221B0"/>
    <w:rsid w:val="00326070"/>
    <w:rsid w:val="003318AB"/>
    <w:rsid w:val="003458F3"/>
    <w:rsid w:val="00352C05"/>
    <w:rsid w:val="00361353"/>
    <w:rsid w:val="0036776E"/>
    <w:rsid w:val="00374844"/>
    <w:rsid w:val="003759E0"/>
    <w:rsid w:val="003766E7"/>
    <w:rsid w:val="00380F2F"/>
    <w:rsid w:val="003A0322"/>
    <w:rsid w:val="003A2CB9"/>
    <w:rsid w:val="003B674A"/>
    <w:rsid w:val="003C1094"/>
    <w:rsid w:val="003C220F"/>
    <w:rsid w:val="003D2EF6"/>
    <w:rsid w:val="003D7AE1"/>
    <w:rsid w:val="003D7C51"/>
    <w:rsid w:val="0040217C"/>
    <w:rsid w:val="004131CE"/>
    <w:rsid w:val="0042264C"/>
    <w:rsid w:val="004355B3"/>
    <w:rsid w:val="00440D0B"/>
    <w:rsid w:val="004509D4"/>
    <w:rsid w:val="00462918"/>
    <w:rsid w:val="00470C12"/>
    <w:rsid w:val="00473B16"/>
    <w:rsid w:val="00484FFE"/>
    <w:rsid w:val="00485EB7"/>
    <w:rsid w:val="00486950"/>
    <w:rsid w:val="00494464"/>
    <w:rsid w:val="00496895"/>
    <w:rsid w:val="004A13F3"/>
    <w:rsid w:val="004A7142"/>
    <w:rsid w:val="004B5561"/>
    <w:rsid w:val="004B70BB"/>
    <w:rsid w:val="004C003B"/>
    <w:rsid w:val="004C534F"/>
    <w:rsid w:val="004E4574"/>
    <w:rsid w:val="004E5C23"/>
    <w:rsid w:val="004E63FD"/>
    <w:rsid w:val="004E797B"/>
    <w:rsid w:val="004F20B3"/>
    <w:rsid w:val="004F394E"/>
    <w:rsid w:val="00511D12"/>
    <w:rsid w:val="0052378C"/>
    <w:rsid w:val="005374C5"/>
    <w:rsid w:val="00545F02"/>
    <w:rsid w:val="00563C9A"/>
    <w:rsid w:val="00565BE3"/>
    <w:rsid w:val="005668CB"/>
    <w:rsid w:val="00567D84"/>
    <w:rsid w:val="00585765"/>
    <w:rsid w:val="00585AE2"/>
    <w:rsid w:val="005929D3"/>
    <w:rsid w:val="005A3584"/>
    <w:rsid w:val="005A3940"/>
    <w:rsid w:val="005B42BC"/>
    <w:rsid w:val="005B6D8A"/>
    <w:rsid w:val="005C24FD"/>
    <w:rsid w:val="005C3BE5"/>
    <w:rsid w:val="005C615C"/>
    <w:rsid w:val="005D2276"/>
    <w:rsid w:val="005E139B"/>
    <w:rsid w:val="005F1429"/>
    <w:rsid w:val="005F4673"/>
    <w:rsid w:val="00600C52"/>
    <w:rsid w:val="00601C0F"/>
    <w:rsid w:val="0061298F"/>
    <w:rsid w:val="0065163C"/>
    <w:rsid w:val="00651E19"/>
    <w:rsid w:val="00655A5C"/>
    <w:rsid w:val="0065702E"/>
    <w:rsid w:val="0065713F"/>
    <w:rsid w:val="00663E83"/>
    <w:rsid w:val="006818F7"/>
    <w:rsid w:val="00685CA6"/>
    <w:rsid w:val="0069433A"/>
    <w:rsid w:val="006A222E"/>
    <w:rsid w:val="006B0994"/>
    <w:rsid w:val="006B7A86"/>
    <w:rsid w:val="006D1AE5"/>
    <w:rsid w:val="006D25B1"/>
    <w:rsid w:val="006E186D"/>
    <w:rsid w:val="006F6552"/>
    <w:rsid w:val="00711F06"/>
    <w:rsid w:val="00713477"/>
    <w:rsid w:val="0071556F"/>
    <w:rsid w:val="00725676"/>
    <w:rsid w:val="007334C9"/>
    <w:rsid w:val="00735115"/>
    <w:rsid w:val="00741166"/>
    <w:rsid w:val="007411A9"/>
    <w:rsid w:val="007417F5"/>
    <w:rsid w:val="00744C33"/>
    <w:rsid w:val="0074745B"/>
    <w:rsid w:val="0075108F"/>
    <w:rsid w:val="00756704"/>
    <w:rsid w:val="007626E1"/>
    <w:rsid w:val="00781C56"/>
    <w:rsid w:val="007846FF"/>
    <w:rsid w:val="0079185F"/>
    <w:rsid w:val="00797A16"/>
    <w:rsid w:val="007A2E6A"/>
    <w:rsid w:val="007B102E"/>
    <w:rsid w:val="007B2B1C"/>
    <w:rsid w:val="007B6B82"/>
    <w:rsid w:val="007C5E8F"/>
    <w:rsid w:val="007C6AA2"/>
    <w:rsid w:val="007C6F24"/>
    <w:rsid w:val="007D0348"/>
    <w:rsid w:val="007D0A87"/>
    <w:rsid w:val="007D4B15"/>
    <w:rsid w:val="007E72E2"/>
    <w:rsid w:val="007F2B96"/>
    <w:rsid w:val="00803373"/>
    <w:rsid w:val="008047F4"/>
    <w:rsid w:val="00807480"/>
    <w:rsid w:val="0082406D"/>
    <w:rsid w:val="00832209"/>
    <w:rsid w:val="00835495"/>
    <w:rsid w:val="0083787B"/>
    <w:rsid w:val="00864797"/>
    <w:rsid w:val="008650F3"/>
    <w:rsid w:val="00865EB5"/>
    <w:rsid w:val="00871B22"/>
    <w:rsid w:val="008754A1"/>
    <w:rsid w:val="00884825"/>
    <w:rsid w:val="00884A3C"/>
    <w:rsid w:val="00892FB4"/>
    <w:rsid w:val="008941CF"/>
    <w:rsid w:val="0089500B"/>
    <w:rsid w:val="008A743C"/>
    <w:rsid w:val="008B2975"/>
    <w:rsid w:val="008B3B59"/>
    <w:rsid w:val="008B7C47"/>
    <w:rsid w:val="008C42CF"/>
    <w:rsid w:val="008D7E69"/>
    <w:rsid w:val="008F075A"/>
    <w:rsid w:val="008F40F9"/>
    <w:rsid w:val="00901245"/>
    <w:rsid w:val="00901399"/>
    <w:rsid w:val="00907A9F"/>
    <w:rsid w:val="009131C6"/>
    <w:rsid w:val="00916E6F"/>
    <w:rsid w:val="00923464"/>
    <w:rsid w:val="0093264A"/>
    <w:rsid w:val="009337A1"/>
    <w:rsid w:val="00943DD3"/>
    <w:rsid w:val="00947F93"/>
    <w:rsid w:val="00950B78"/>
    <w:rsid w:val="00952B92"/>
    <w:rsid w:val="009630C5"/>
    <w:rsid w:val="00975C55"/>
    <w:rsid w:val="00976701"/>
    <w:rsid w:val="00990FF5"/>
    <w:rsid w:val="009924A9"/>
    <w:rsid w:val="009A0985"/>
    <w:rsid w:val="009A0CD3"/>
    <w:rsid w:val="009B6786"/>
    <w:rsid w:val="009D1DF0"/>
    <w:rsid w:val="00A11227"/>
    <w:rsid w:val="00A11893"/>
    <w:rsid w:val="00A24E40"/>
    <w:rsid w:val="00A50225"/>
    <w:rsid w:val="00A53227"/>
    <w:rsid w:val="00A61951"/>
    <w:rsid w:val="00A63D87"/>
    <w:rsid w:val="00A6410D"/>
    <w:rsid w:val="00A741A5"/>
    <w:rsid w:val="00A82B61"/>
    <w:rsid w:val="00A856C9"/>
    <w:rsid w:val="00AA05B5"/>
    <w:rsid w:val="00AA15CF"/>
    <w:rsid w:val="00AB1C22"/>
    <w:rsid w:val="00AB6054"/>
    <w:rsid w:val="00AC35A1"/>
    <w:rsid w:val="00AC4AE3"/>
    <w:rsid w:val="00AC57E3"/>
    <w:rsid w:val="00AD004E"/>
    <w:rsid w:val="00AD46D5"/>
    <w:rsid w:val="00AE1023"/>
    <w:rsid w:val="00AF5182"/>
    <w:rsid w:val="00AF5FC3"/>
    <w:rsid w:val="00B13881"/>
    <w:rsid w:val="00B2705D"/>
    <w:rsid w:val="00B3516E"/>
    <w:rsid w:val="00B467BB"/>
    <w:rsid w:val="00B536E6"/>
    <w:rsid w:val="00B54FA1"/>
    <w:rsid w:val="00B55535"/>
    <w:rsid w:val="00B57F2A"/>
    <w:rsid w:val="00B668AC"/>
    <w:rsid w:val="00B731E0"/>
    <w:rsid w:val="00B74532"/>
    <w:rsid w:val="00B76C97"/>
    <w:rsid w:val="00B86BD9"/>
    <w:rsid w:val="00B95D7C"/>
    <w:rsid w:val="00BA2848"/>
    <w:rsid w:val="00BA49D5"/>
    <w:rsid w:val="00BA5B5D"/>
    <w:rsid w:val="00BB1310"/>
    <w:rsid w:val="00BB1B68"/>
    <w:rsid w:val="00BB3E43"/>
    <w:rsid w:val="00BB4BB9"/>
    <w:rsid w:val="00BC24D8"/>
    <w:rsid w:val="00BC28DC"/>
    <w:rsid w:val="00BC3900"/>
    <w:rsid w:val="00BC6AFB"/>
    <w:rsid w:val="00BC6ED4"/>
    <w:rsid w:val="00BD0591"/>
    <w:rsid w:val="00BD23E2"/>
    <w:rsid w:val="00BE1033"/>
    <w:rsid w:val="00BE11AF"/>
    <w:rsid w:val="00BE2E9F"/>
    <w:rsid w:val="00BE403F"/>
    <w:rsid w:val="00BE5680"/>
    <w:rsid w:val="00BE64B0"/>
    <w:rsid w:val="00BF0A08"/>
    <w:rsid w:val="00C01DF9"/>
    <w:rsid w:val="00C01FE4"/>
    <w:rsid w:val="00C02C60"/>
    <w:rsid w:val="00C14675"/>
    <w:rsid w:val="00C16355"/>
    <w:rsid w:val="00C21930"/>
    <w:rsid w:val="00C2239B"/>
    <w:rsid w:val="00C2569B"/>
    <w:rsid w:val="00C32A1E"/>
    <w:rsid w:val="00C34474"/>
    <w:rsid w:val="00C36193"/>
    <w:rsid w:val="00C41D91"/>
    <w:rsid w:val="00C51536"/>
    <w:rsid w:val="00C55D89"/>
    <w:rsid w:val="00C60A3C"/>
    <w:rsid w:val="00C76A27"/>
    <w:rsid w:val="00C913AB"/>
    <w:rsid w:val="00CA30E7"/>
    <w:rsid w:val="00CB1319"/>
    <w:rsid w:val="00CC5170"/>
    <w:rsid w:val="00CC6DDA"/>
    <w:rsid w:val="00CD3F74"/>
    <w:rsid w:val="00CE1B1D"/>
    <w:rsid w:val="00CE36C7"/>
    <w:rsid w:val="00CE4800"/>
    <w:rsid w:val="00CF2BC4"/>
    <w:rsid w:val="00CF50C0"/>
    <w:rsid w:val="00D25A13"/>
    <w:rsid w:val="00D33341"/>
    <w:rsid w:val="00D42B92"/>
    <w:rsid w:val="00D44525"/>
    <w:rsid w:val="00D44D59"/>
    <w:rsid w:val="00D472BF"/>
    <w:rsid w:val="00D5036E"/>
    <w:rsid w:val="00D518CD"/>
    <w:rsid w:val="00D62CA2"/>
    <w:rsid w:val="00D65E69"/>
    <w:rsid w:val="00D72D78"/>
    <w:rsid w:val="00D760E8"/>
    <w:rsid w:val="00D812E8"/>
    <w:rsid w:val="00D92B18"/>
    <w:rsid w:val="00D92D5B"/>
    <w:rsid w:val="00D93D89"/>
    <w:rsid w:val="00D9721E"/>
    <w:rsid w:val="00DA0447"/>
    <w:rsid w:val="00DA0C09"/>
    <w:rsid w:val="00DA46E0"/>
    <w:rsid w:val="00DB0CA8"/>
    <w:rsid w:val="00DB1056"/>
    <w:rsid w:val="00DB2FDD"/>
    <w:rsid w:val="00DB75EE"/>
    <w:rsid w:val="00DC0552"/>
    <w:rsid w:val="00DD6A01"/>
    <w:rsid w:val="00DE1331"/>
    <w:rsid w:val="00DE46D1"/>
    <w:rsid w:val="00DF4159"/>
    <w:rsid w:val="00DF7B8D"/>
    <w:rsid w:val="00E060BA"/>
    <w:rsid w:val="00E06A7B"/>
    <w:rsid w:val="00E12935"/>
    <w:rsid w:val="00E1453C"/>
    <w:rsid w:val="00E24E84"/>
    <w:rsid w:val="00E315DE"/>
    <w:rsid w:val="00E33423"/>
    <w:rsid w:val="00E3507C"/>
    <w:rsid w:val="00E40A47"/>
    <w:rsid w:val="00E4462F"/>
    <w:rsid w:val="00E466CC"/>
    <w:rsid w:val="00E51803"/>
    <w:rsid w:val="00E52B2A"/>
    <w:rsid w:val="00E53191"/>
    <w:rsid w:val="00E77B1C"/>
    <w:rsid w:val="00E8207A"/>
    <w:rsid w:val="00E85B40"/>
    <w:rsid w:val="00E9336E"/>
    <w:rsid w:val="00E93627"/>
    <w:rsid w:val="00EA208E"/>
    <w:rsid w:val="00EA4DCF"/>
    <w:rsid w:val="00EA56A7"/>
    <w:rsid w:val="00EB6330"/>
    <w:rsid w:val="00EC5F49"/>
    <w:rsid w:val="00ED409F"/>
    <w:rsid w:val="00ED477B"/>
    <w:rsid w:val="00ED78A1"/>
    <w:rsid w:val="00EE2B26"/>
    <w:rsid w:val="00EF20F7"/>
    <w:rsid w:val="00EF42E8"/>
    <w:rsid w:val="00EF668D"/>
    <w:rsid w:val="00F0049D"/>
    <w:rsid w:val="00F1373A"/>
    <w:rsid w:val="00F147C8"/>
    <w:rsid w:val="00F1721D"/>
    <w:rsid w:val="00F20F37"/>
    <w:rsid w:val="00F261E8"/>
    <w:rsid w:val="00F310DA"/>
    <w:rsid w:val="00F5351E"/>
    <w:rsid w:val="00F677D9"/>
    <w:rsid w:val="00F80029"/>
    <w:rsid w:val="00F852AA"/>
    <w:rsid w:val="00F92A3B"/>
    <w:rsid w:val="00F96116"/>
    <w:rsid w:val="00F97A2B"/>
    <w:rsid w:val="00FB38BA"/>
    <w:rsid w:val="00FB796A"/>
    <w:rsid w:val="00FC172E"/>
    <w:rsid w:val="00FC39E0"/>
    <w:rsid w:val="00FC3B52"/>
    <w:rsid w:val="00FC78F0"/>
    <w:rsid w:val="00FD7B11"/>
    <w:rsid w:val="00FF4C53"/>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0656"/>
  <w15:docId w15:val="{D3E1082D-A798-468C-B64A-DB20316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 w:type="character" w:customStyle="1" w:styleId="normaltextrun">
    <w:name w:val="normaltextrun"/>
    <w:basedOn w:val="DefaultParagraphFont"/>
    <w:rsid w:val="0074745B"/>
  </w:style>
  <w:style w:type="paragraph" w:customStyle="1" w:styleId="paragraph">
    <w:name w:val="paragraph"/>
    <w:basedOn w:val="Normal"/>
    <w:rsid w:val="007474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eop">
    <w:name w:val="eop"/>
    <w:basedOn w:val="DefaultParagraphFont"/>
    <w:rsid w:val="0074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belshaw\Downloads\Role%20Profile%20Template%20-%20Line%20Manag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80AB2729CCC4DA7ADA233EE00D1CF" ma:contentTypeVersion="6" ma:contentTypeDescription="Create a new document." ma:contentTypeScope="" ma:versionID="cdab0180ff8e8c4766512412f513786f">
  <xsd:schema xmlns:xsd="http://www.w3.org/2001/XMLSchema" xmlns:xs="http://www.w3.org/2001/XMLSchema" xmlns:p="http://schemas.microsoft.com/office/2006/metadata/properties" xmlns:ns2="2d2a822a-9b4e-49be-a9f8-aa30e31a561d" xmlns:ns3="6cd2e514-691b-4583-9c7e-11747b59c545" targetNamespace="http://schemas.microsoft.com/office/2006/metadata/properties" ma:root="true" ma:fieldsID="7ea6be424049956d53c06e81b8a9372b" ns2:_="" ns3:_="">
    <xsd:import namespace="2d2a822a-9b4e-49be-a9f8-aa30e31a561d"/>
    <xsd:import namespace="6cd2e514-691b-4583-9c7e-11747b59c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a822a-9b4e-49be-a9f8-aa30e31a5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2e514-691b-4583-9c7e-11747b59c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CC390CC2-362D-4A55-95FF-3D84009F8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a822a-9b4e-49be-a9f8-aa30e31a561d"/>
    <ds:schemaRef ds:uri="6cd2e514-691b-4583-9c7e-11747b59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Profile Template - Line Manager.dotx</Template>
  <TotalTime>19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Belshaw</dc:creator>
  <cp:keywords/>
  <dc:description/>
  <cp:lastModifiedBy>Matt Gillett</cp:lastModifiedBy>
  <cp:revision>24</cp:revision>
  <cp:lastPrinted>2019-10-15T16:43:00Z</cp:lastPrinted>
  <dcterms:created xsi:type="dcterms:W3CDTF">2025-04-15T15:46:00Z</dcterms:created>
  <dcterms:modified xsi:type="dcterms:W3CDTF">2025-04-15T16:05:00Z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0x010100EE980AB2729CCC4DA7ADA233EE00D1CF</vt:lpwstr>
  </property>
  <property fmtid="{D5CDD505-2E9C-101B-9397-08002B2CF9AE}" pid="3" name="Order">
    <vt:r8>3401100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ies>
</file>