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1BD5E27B" w:rsidR="00952B92" w:rsidRPr="008B3B59" w:rsidRDefault="00E70A69">
            <w:pPr>
              <w:jc w:val="center"/>
              <w:rPr>
                <w:rFonts w:ascii="Arial" w:eastAsia="Arial" w:hAnsi="Arial" w:cs="Arial"/>
                <w:sz w:val="22"/>
                <w:szCs w:val="22"/>
              </w:rPr>
            </w:pPr>
            <w:r>
              <w:rPr>
                <w:rFonts w:ascii="Arial" w:eastAsia="Arial" w:hAnsi="Arial" w:cs="Arial"/>
                <w:color w:val="FFFFFF"/>
                <w:sz w:val="22"/>
                <w:szCs w:val="22"/>
              </w:rPr>
              <w:t>R</w:t>
            </w:r>
            <w:r w:rsidR="003221B0" w:rsidRPr="008B3B59">
              <w:rPr>
                <w:rFonts w:ascii="Arial" w:eastAsia="Arial" w:hAnsi="Arial" w:cs="Arial"/>
                <w:color w:val="FFFFFF"/>
                <w:sz w:val="22"/>
                <w:szCs w:val="22"/>
              </w:rPr>
              <w:t>OLE PROFILE</w:t>
            </w:r>
            <w:r w:rsidR="003221B0" w:rsidRPr="008B3B59">
              <w:rPr>
                <w:rFonts w:ascii="Arial" w:eastAsia="Arial" w:hAnsi="Arial" w:cs="Arial"/>
                <w:b/>
                <w:color w:val="FFFFFF"/>
                <w:sz w:val="22"/>
                <w:szCs w:val="22"/>
              </w:rPr>
              <w:t xml:space="preserve"> </w:t>
            </w:r>
          </w:p>
        </w:tc>
      </w:tr>
      <w:tr w:rsidR="00952B92" w:rsidRPr="008B3B59" w14:paraId="02CE5581" w14:textId="77777777">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6C28A9D5" w:rsidR="00952B92" w:rsidRPr="008B3B59" w:rsidRDefault="00956C9B" w:rsidP="007A4E52">
            <w:pPr>
              <w:rPr>
                <w:rFonts w:ascii="Arial" w:eastAsia="Arial" w:hAnsi="Arial" w:cs="Arial"/>
                <w:sz w:val="22"/>
                <w:szCs w:val="22"/>
              </w:rPr>
            </w:pPr>
            <w:r>
              <w:rPr>
                <w:rFonts w:ascii="Arial" w:eastAsia="Arial" w:hAnsi="Arial" w:cs="Arial"/>
                <w:sz w:val="22"/>
                <w:szCs w:val="22"/>
              </w:rPr>
              <w:t xml:space="preserve">QA </w:t>
            </w:r>
            <w:r w:rsidR="006B3E78">
              <w:rPr>
                <w:rFonts w:ascii="Arial" w:eastAsia="Arial" w:hAnsi="Arial" w:cs="Arial"/>
                <w:sz w:val="22"/>
                <w:szCs w:val="22"/>
              </w:rPr>
              <w:t>Team Leader</w:t>
            </w:r>
            <w:r w:rsidR="00D929B2">
              <w:rPr>
                <w:rFonts w:ascii="Arial" w:eastAsia="Arial" w:hAnsi="Arial" w:cs="Arial"/>
                <w:sz w:val="22"/>
                <w:szCs w:val="22"/>
              </w:rPr>
              <w:t xml:space="preserve"> </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3C753E43" w:rsidR="00952B92" w:rsidRPr="008B3B59" w:rsidRDefault="006B3E78">
            <w:pPr>
              <w:rPr>
                <w:rFonts w:ascii="Arial" w:eastAsia="Arial" w:hAnsi="Arial" w:cs="Arial"/>
                <w:sz w:val="22"/>
                <w:szCs w:val="22"/>
              </w:rPr>
            </w:pPr>
            <w:r>
              <w:rPr>
                <w:rFonts w:ascii="Arial" w:eastAsia="Arial" w:hAnsi="Arial" w:cs="Arial"/>
                <w:sz w:val="22"/>
                <w:szCs w:val="22"/>
              </w:rPr>
              <w:t>06/01/2024</w:t>
            </w:r>
          </w:p>
        </w:tc>
      </w:tr>
      <w:tr w:rsidR="00952B92" w:rsidRPr="008B3B59" w14:paraId="3E7C9FD0" w14:textId="7777777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1D352CD9" w:rsidR="00952B92" w:rsidRPr="008B3B59" w:rsidRDefault="00FE7D4D">
            <w:pPr>
              <w:rPr>
                <w:rFonts w:ascii="Arial" w:eastAsia="Arial" w:hAnsi="Arial" w:cs="Arial"/>
                <w:sz w:val="22"/>
                <w:szCs w:val="22"/>
              </w:rPr>
            </w:pPr>
            <w:r>
              <w:rPr>
                <w:rFonts w:ascii="Arial" w:eastAsia="Arial" w:hAnsi="Arial" w:cs="Arial"/>
                <w:sz w:val="22"/>
                <w:szCs w:val="22"/>
              </w:rPr>
              <w:t>Samworth Brothers</w:t>
            </w:r>
          </w:p>
        </w:tc>
      </w:tr>
      <w:tr w:rsidR="00952B92" w:rsidRPr="008B3B59" w14:paraId="1AFA810F" w14:textId="7777777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57EB48D8" w:rsidR="00952B92" w:rsidRPr="008B3B59" w:rsidRDefault="00956C9B">
            <w:pPr>
              <w:rPr>
                <w:rFonts w:ascii="Arial" w:eastAsia="Arial" w:hAnsi="Arial" w:cs="Arial"/>
                <w:sz w:val="22"/>
                <w:szCs w:val="22"/>
              </w:rPr>
            </w:pPr>
            <w:r>
              <w:rPr>
                <w:rFonts w:ascii="Arial" w:eastAsia="Arial" w:hAnsi="Arial" w:cs="Arial"/>
                <w:sz w:val="22"/>
                <w:szCs w:val="22"/>
              </w:rPr>
              <w:t>Technical</w:t>
            </w:r>
          </w:p>
        </w:tc>
      </w:tr>
      <w:tr w:rsidR="00952B92" w:rsidRPr="008B3B59" w14:paraId="24164379" w14:textId="77777777">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6C289262" w:rsidR="00952B92" w:rsidRPr="008B3B59" w:rsidRDefault="004A306C">
            <w:pPr>
              <w:rPr>
                <w:rFonts w:ascii="Arial" w:eastAsia="Arial" w:hAnsi="Arial" w:cs="Arial"/>
                <w:sz w:val="22"/>
                <w:szCs w:val="22"/>
              </w:rPr>
            </w:pPr>
            <w:r>
              <w:rPr>
                <w:rFonts w:ascii="Arial" w:eastAsia="Arial" w:hAnsi="Arial" w:cs="Arial"/>
                <w:sz w:val="22"/>
                <w:szCs w:val="22"/>
              </w:rPr>
              <w:t>Saladworks</w:t>
            </w:r>
          </w:p>
        </w:tc>
      </w:tr>
      <w:tr w:rsidR="00952B92" w:rsidRPr="008B3B59" w14:paraId="4D9810B3" w14:textId="7777777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FE7D4D">
        <w:trPr>
          <w:trHeight w:val="940"/>
        </w:trPr>
        <w:tc>
          <w:tcPr>
            <w:tcW w:w="10207" w:type="dxa"/>
            <w:gridSpan w:val="4"/>
          </w:tcPr>
          <w:p w14:paraId="5C4F3914" w14:textId="77777777" w:rsidR="00952B92" w:rsidRDefault="00952B92">
            <w:pPr>
              <w:spacing w:line="276" w:lineRule="auto"/>
              <w:rPr>
                <w:rFonts w:ascii="Arial" w:eastAsia="Arial" w:hAnsi="Arial" w:cs="Arial"/>
                <w:sz w:val="22"/>
                <w:szCs w:val="22"/>
              </w:rPr>
            </w:pPr>
          </w:p>
          <w:p w14:paraId="4A5831EC" w14:textId="018B4958" w:rsidR="00956C9B" w:rsidRPr="00C3013D" w:rsidRDefault="00956C9B" w:rsidP="00956C9B">
            <w:pPr>
              <w:rPr>
                <w:rFonts w:ascii="Arial" w:hAnsi="Arial" w:cs="Arial"/>
                <w:sz w:val="22"/>
                <w:szCs w:val="18"/>
              </w:rPr>
            </w:pPr>
            <w:r w:rsidRPr="00C3013D">
              <w:rPr>
                <w:rFonts w:ascii="Arial" w:hAnsi="Arial" w:cs="Arial"/>
                <w:sz w:val="22"/>
                <w:szCs w:val="18"/>
              </w:rPr>
              <w:t>To effectively manage and support the team of QATs ensuring</w:t>
            </w:r>
            <w:r>
              <w:rPr>
                <w:rFonts w:ascii="Arial" w:hAnsi="Arial" w:cs="Arial"/>
                <w:sz w:val="22"/>
                <w:szCs w:val="18"/>
              </w:rPr>
              <w:t xml:space="preserve"> </w:t>
            </w:r>
            <w:r w:rsidRPr="00C3013D">
              <w:rPr>
                <w:rFonts w:ascii="Arial" w:hAnsi="Arial" w:cs="Arial"/>
                <w:sz w:val="22"/>
                <w:szCs w:val="18"/>
              </w:rPr>
              <w:t xml:space="preserve">that the specified company quality systems are operated in a controlled and effective manner, and that the product quality is maintained from raw materials through to despatched goods. </w:t>
            </w:r>
          </w:p>
          <w:p w14:paraId="30785357" w14:textId="24A0F814" w:rsidR="00956C9B" w:rsidRPr="00956C9B" w:rsidRDefault="00956C9B" w:rsidP="00956C9B">
            <w:pPr>
              <w:rPr>
                <w:rFonts w:ascii="Arial" w:hAnsi="Arial" w:cs="Arial"/>
                <w:sz w:val="22"/>
                <w:szCs w:val="18"/>
              </w:rPr>
            </w:pPr>
            <w:r>
              <w:rPr>
                <w:rFonts w:ascii="Arial" w:hAnsi="Arial" w:cs="Arial"/>
                <w:sz w:val="22"/>
                <w:szCs w:val="18"/>
              </w:rPr>
              <w:t>Also ensuring that all</w:t>
            </w:r>
            <w:r w:rsidRPr="00C3013D">
              <w:rPr>
                <w:rFonts w:ascii="Arial" w:hAnsi="Arial" w:cs="Arial"/>
                <w:sz w:val="22"/>
                <w:szCs w:val="18"/>
              </w:rPr>
              <w:t xml:space="preserve"> systems which are implemented are completed correctly and maintain the company’</w:t>
            </w:r>
            <w:r>
              <w:rPr>
                <w:rFonts w:ascii="Arial" w:hAnsi="Arial" w:cs="Arial"/>
                <w:sz w:val="22"/>
                <w:szCs w:val="18"/>
              </w:rPr>
              <w:t>s due diligence and</w:t>
            </w:r>
            <w:r w:rsidRPr="00C3013D">
              <w:rPr>
                <w:rFonts w:ascii="Arial" w:hAnsi="Arial" w:cs="Arial"/>
                <w:sz w:val="22"/>
                <w:szCs w:val="18"/>
              </w:rPr>
              <w:t xml:space="preserve"> that systems arising from HACCP are set, monitored and maintained.</w:t>
            </w:r>
          </w:p>
          <w:p w14:paraId="099BD59F" w14:textId="3F41B02C" w:rsidR="00B668AC" w:rsidRPr="00D929B2" w:rsidRDefault="00B668AC" w:rsidP="00956C9B">
            <w:pPr>
              <w:pBdr>
                <w:top w:val="none" w:sz="0" w:space="0" w:color="auto"/>
                <w:left w:val="none" w:sz="0" w:space="0" w:color="auto"/>
                <w:bottom w:val="none" w:sz="0" w:space="0" w:color="auto"/>
                <w:right w:val="none" w:sz="0" w:space="0" w:color="auto"/>
                <w:between w:val="none" w:sz="0" w:space="0" w:color="auto"/>
              </w:pBdr>
              <w:rPr>
                <w:rFonts w:ascii="Arial" w:hAnsi="Arial"/>
                <w:sz w:val="18"/>
                <w:szCs w:val="18"/>
              </w:rPr>
            </w:pPr>
          </w:p>
        </w:tc>
      </w:tr>
      <w:tr w:rsidR="00952B92" w:rsidRPr="008B3B59" w14:paraId="3E74F4CB" w14:textId="7777777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68CBC9C6" w:rsidR="00952B92" w:rsidRPr="008B3B59" w:rsidRDefault="00956C9B" w:rsidP="0013214B">
            <w:pPr>
              <w:rPr>
                <w:rFonts w:ascii="Arial" w:eastAsia="Arial" w:hAnsi="Arial" w:cs="Arial"/>
                <w:sz w:val="22"/>
                <w:szCs w:val="22"/>
              </w:rPr>
            </w:pPr>
            <w:r>
              <w:rPr>
                <w:rFonts w:ascii="Arial" w:eastAsia="Arial" w:hAnsi="Arial" w:cs="Arial"/>
                <w:sz w:val="22"/>
                <w:szCs w:val="22"/>
              </w:rPr>
              <w:t>QA Manager</w:t>
            </w:r>
            <w:r w:rsidR="00D929B2">
              <w:rPr>
                <w:rFonts w:ascii="Arial" w:eastAsia="Arial" w:hAnsi="Arial" w:cs="Arial"/>
                <w:sz w:val="22"/>
                <w:szCs w:val="22"/>
              </w:rPr>
              <w:t xml:space="preserve"> </w:t>
            </w:r>
            <w:r w:rsidR="002E1796">
              <w:rPr>
                <w:rFonts w:ascii="Arial" w:eastAsia="Arial" w:hAnsi="Arial" w:cs="Arial"/>
                <w:sz w:val="22"/>
                <w:szCs w:val="22"/>
              </w:rPr>
              <w:t xml:space="preserve"> </w:t>
            </w:r>
          </w:p>
        </w:tc>
      </w:tr>
      <w:tr w:rsidR="00952B92" w:rsidRPr="008B3B59" w14:paraId="48BF19F7" w14:textId="77777777">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432C7EF9" w:rsidR="00952B92" w:rsidRPr="008B3B59" w:rsidRDefault="00956C9B">
            <w:pPr>
              <w:rPr>
                <w:rFonts w:ascii="Arial" w:eastAsia="Arial" w:hAnsi="Arial" w:cs="Arial"/>
                <w:sz w:val="22"/>
                <w:szCs w:val="22"/>
              </w:rPr>
            </w:pPr>
            <w:r>
              <w:rPr>
                <w:rFonts w:ascii="Arial" w:eastAsia="Arial" w:hAnsi="Arial" w:cs="Arial"/>
                <w:sz w:val="22"/>
                <w:szCs w:val="22"/>
              </w:rPr>
              <w:t xml:space="preserve">QA </w:t>
            </w:r>
            <w:r w:rsidR="00A52386">
              <w:rPr>
                <w:rFonts w:ascii="Arial" w:eastAsia="Arial" w:hAnsi="Arial" w:cs="Arial"/>
                <w:sz w:val="22"/>
                <w:szCs w:val="22"/>
              </w:rPr>
              <w:t>Technologists</w:t>
            </w:r>
          </w:p>
        </w:tc>
      </w:tr>
      <w:tr w:rsidR="00952B92" w:rsidRPr="008B3B59" w14:paraId="3402C6B7" w14:textId="77777777">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1B36B2E3" w:rsidR="00D25A13" w:rsidRPr="008B3B59" w:rsidRDefault="00956C9B" w:rsidP="0013214B">
            <w:pPr>
              <w:rPr>
                <w:rFonts w:ascii="Arial" w:eastAsia="Arial" w:hAnsi="Arial" w:cs="Arial"/>
                <w:sz w:val="22"/>
                <w:szCs w:val="22"/>
              </w:rPr>
            </w:pPr>
            <w:r>
              <w:rPr>
                <w:rFonts w:ascii="Arial" w:eastAsia="Arial" w:hAnsi="Arial" w:cs="Arial"/>
                <w:sz w:val="22"/>
                <w:szCs w:val="22"/>
              </w:rPr>
              <w:t xml:space="preserve">QA Team, Raw Materials Team, </w:t>
            </w:r>
            <w:r w:rsidR="00493E54">
              <w:rPr>
                <w:rFonts w:ascii="Arial" w:eastAsia="Arial" w:hAnsi="Arial" w:cs="Arial"/>
                <w:sz w:val="22"/>
                <w:szCs w:val="22"/>
              </w:rPr>
              <w:t xml:space="preserve">Technical Compliance, </w:t>
            </w:r>
            <w:r>
              <w:rPr>
                <w:rFonts w:ascii="Arial" w:eastAsia="Arial" w:hAnsi="Arial" w:cs="Arial"/>
                <w:sz w:val="22"/>
                <w:szCs w:val="22"/>
              </w:rPr>
              <w:t>Department Heads</w:t>
            </w:r>
          </w:p>
        </w:tc>
      </w:tr>
      <w:tr w:rsidR="00952B92" w:rsidRPr="008B3B59" w14:paraId="79D95C24" w14:textId="77777777" w:rsidTr="00CA54B4">
        <w:trPr>
          <w:trHeight w:val="509"/>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1C9D3014" w:rsidR="00312B55" w:rsidRPr="008B3B59" w:rsidRDefault="00956C9B" w:rsidP="00D25A13">
            <w:pPr>
              <w:rPr>
                <w:rFonts w:ascii="Arial" w:eastAsia="Arial" w:hAnsi="Arial" w:cs="Arial"/>
                <w:sz w:val="22"/>
                <w:szCs w:val="22"/>
              </w:rPr>
            </w:pPr>
            <w:r>
              <w:rPr>
                <w:rFonts w:ascii="Arial" w:eastAsia="Arial" w:hAnsi="Arial" w:cs="Arial"/>
                <w:sz w:val="22"/>
                <w:szCs w:val="22"/>
              </w:rPr>
              <w:t>Supplie</w:t>
            </w:r>
            <w:r w:rsidR="00CC6903">
              <w:rPr>
                <w:rFonts w:ascii="Arial" w:eastAsia="Arial" w:hAnsi="Arial" w:cs="Arial"/>
                <w:sz w:val="22"/>
                <w:szCs w:val="22"/>
              </w:rPr>
              <w:t>r</w:t>
            </w:r>
            <w:r>
              <w:rPr>
                <w:rFonts w:ascii="Arial" w:eastAsia="Arial" w:hAnsi="Arial" w:cs="Arial"/>
                <w:sz w:val="22"/>
                <w:szCs w:val="22"/>
              </w:rPr>
              <w:t xml:space="preserve">s, laboratories </w:t>
            </w:r>
          </w:p>
        </w:tc>
      </w:tr>
      <w:tr w:rsidR="00952B92" w:rsidRPr="008B3B59" w14:paraId="7242F7E2" w14:textId="77777777">
        <w:tc>
          <w:tcPr>
            <w:tcW w:w="10207" w:type="dxa"/>
            <w:gridSpan w:val="4"/>
            <w:shd w:val="clear" w:color="auto" w:fill="988445"/>
          </w:tcPr>
          <w:p w14:paraId="22B0C359"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ACCOUNTABILITIES  AND RESPONSIBILITIES </w:t>
            </w:r>
          </w:p>
        </w:tc>
      </w:tr>
      <w:tr w:rsidR="00952B92" w:rsidRPr="008B3B59" w14:paraId="03DEDE3B" w14:textId="77777777" w:rsidTr="00FF520C">
        <w:trPr>
          <w:trHeight w:val="416"/>
        </w:trPr>
        <w:tc>
          <w:tcPr>
            <w:tcW w:w="10207" w:type="dxa"/>
            <w:gridSpan w:val="4"/>
          </w:tcPr>
          <w:p w14:paraId="144BC561" w14:textId="77777777" w:rsidR="002E1796" w:rsidRPr="002E1796" w:rsidRDefault="002E1796" w:rsidP="002E1796">
            <w:pPr>
              <w:rPr>
                <w:rFonts w:ascii="Arial" w:hAnsi="Arial" w:cs="Arial"/>
                <w:sz w:val="22"/>
                <w:szCs w:val="16"/>
              </w:rPr>
            </w:pPr>
            <w:r w:rsidRPr="002E1796">
              <w:rPr>
                <w:rFonts w:ascii="Arial" w:hAnsi="Arial" w:cs="Arial"/>
                <w:sz w:val="22"/>
                <w:szCs w:val="16"/>
              </w:rPr>
              <w:t>This is not an exhaustive list and the role will require you to accept additional responsibilities.</w:t>
            </w:r>
          </w:p>
          <w:p w14:paraId="39DFD25C" w14:textId="77777777" w:rsidR="002E1796" w:rsidRPr="002E1796" w:rsidRDefault="002E1796" w:rsidP="002E1796">
            <w:pPr>
              <w:rPr>
                <w:rFonts w:ascii="Arial" w:hAnsi="Arial" w:cs="Arial"/>
                <w:sz w:val="22"/>
                <w:szCs w:val="16"/>
              </w:rPr>
            </w:pPr>
          </w:p>
          <w:p w14:paraId="78EC1DC1" w14:textId="46CD783E" w:rsidR="00CA54B4" w:rsidRPr="00C3013D"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To ensure all QA staff are fully trained, well-motivated and proactive.</w:t>
            </w:r>
          </w:p>
          <w:p w14:paraId="153E79D0" w14:textId="35D4E07C" w:rsidR="00CA54B4" w:rsidRPr="00C3013D"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Monitor and trend product quality, identifying improvements and working with other functions (Operations, Process, NPD</w:t>
            </w:r>
            <w:r w:rsidR="00AF296F">
              <w:rPr>
                <w:rFonts w:ascii="Arial" w:hAnsi="Arial" w:cs="Arial"/>
                <w:sz w:val="22"/>
                <w:szCs w:val="18"/>
              </w:rPr>
              <w:t>,</w:t>
            </w:r>
            <w:r w:rsidRPr="00C3013D">
              <w:rPr>
                <w:rFonts w:ascii="Arial" w:hAnsi="Arial" w:cs="Arial"/>
                <w:sz w:val="22"/>
                <w:szCs w:val="18"/>
              </w:rPr>
              <w:t xml:space="preserve"> Engineering and Raw Materials) to deliver them.</w:t>
            </w:r>
          </w:p>
          <w:p w14:paraId="156E27C9" w14:textId="00D0BD7C" w:rsidR="00CA54B4"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To ensure daily / weekly / monthly QA scheduled tasks (i.e GMP, calibrations, audits and sampling) are completed on time and any subsequent actions are followed up.</w:t>
            </w:r>
          </w:p>
          <w:p w14:paraId="61E13EE1" w14:textId="04D5D007" w:rsidR="002948B6" w:rsidRPr="00CA54B4" w:rsidRDefault="002948B6"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Pr>
                <w:rFonts w:ascii="Arial" w:hAnsi="Arial" w:cs="Arial"/>
                <w:sz w:val="22"/>
                <w:szCs w:val="18"/>
              </w:rPr>
              <w:t xml:space="preserve">To ensure </w:t>
            </w:r>
            <w:r w:rsidR="0027541E">
              <w:rPr>
                <w:rFonts w:ascii="Arial" w:hAnsi="Arial" w:cs="Arial"/>
                <w:sz w:val="22"/>
                <w:szCs w:val="18"/>
              </w:rPr>
              <w:t xml:space="preserve">individual </w:t>
            </w:r>
            <w:r>
              <w:rPr>
                <w:rFonts w:ascii="Arial" w:hAnsi="Arial" w:cs="Arial"/>
                <w:sz w:val="22"/>
                <w:szCs w:val="18"/>
              </w:rPr>
              <w:t xml:space="preserve">team leader </w:t>
            </w:r>
            <w:r w:rsidR="0027541E">
              <w:rPr>
                <w:rFonts w:ascii="Arial" w:hAnsi="Arial" w:cs="Arial"/>
                <w:sz w:val="22"/>
                <w:szCs w:val="18"/>
              </w:rPr>
              <w:t>responsibilities</w:t>
            </w:r>
            <w:r>
              <w:rPr>
                <w:rFonts w:ascii="Arial" w:hAnsi="Arial" w:cs="Arial"/>
                <w:sz w:val="22"/>
                <w:szCs w:val="18"/>
              </w:rPr>
              <w:t xml:space="preserve"> </w:t>
            </w:r>
            <w:r w:rsidR="0027541E">
              <w:rPr>
                <w:rFonts w:ascii="Arial" w:hAnsi="Arial" w:cs="Arial"/>
                <w:sz w:val="22"/>
                <w:szCs w:val="18"/>
              </w:rPr>
              <w:t xml:space="preserve">(i.e. calibration schedule, fabrication risk assessment, </w:t>
            </w:r>
            <w:r w:rsidR="00531CA8">
              <w:rPr>
                <w:rFonts w:ascii="Arial" w:hAnsi="Arial" w:cs="Arial"/>
                <w:sz w:val="22"/>
                <w:szCs w:val="18"/>
              </w:rPr>
              <w:t>on-hold log</w:t>
            </w:r>
            <w:r w:rsidR="00664E46">
              <w:rPr>
                <w:rFonts w:ascii="Arial" w:hAnsi="Arial" w:cs="Arial"/>
                <w:sz w:val="22"/>
                <w:szCs w:val="18"/>
              </w:rPr>
              <w:t xml:space="preserve">, microbiological testing schedule) </w:t>
            </w:r>
            <w:r>
              <w:rPr>
                <w:rFonts w:ascii="Arial" w:hAnsi="Arial" w:cs="Arial"/>
                <w:sz w:val="22"/>
                <w:szCs w:val="18"/>
              </w:rPr>
              <w:t xml:space="preserve">are managed and areas of responsibility are </w:t>
            </w:r>
            <w:r w:rsidR="00664E46">
              <w:rPr>
                <w:rFonts w:ascii="Arial" w:hAnsi="Arial" w:cs="Arial"/>
                <w:sz w:val="22"/>
                <w:szCs w:val="18"/>
              </w:rPr>
              <w:t>kept</w:t>
            </w:r>
            <w:r>
              <w:rPr>
                <w:rFonts w:ascii="Arial" w:hAnsi="Arial" w:cs="Arial"/>
                <w:sz w:val="22"/>
                <w:szCs w:val="18"/>
              </w:rPr>
              <w:t xml:space="preserve"> up to date, with any issues </w:t>
            </w:r>
            <w:r w:rsidR="0027541E">
              <w:rPr>
                <w:rFonts w:ascii="Arial" w:hAnsi="Arial" w:cs="Arial"/>
                <w:sz w:val="22"/>
                <w:szCs w:val="18"/>
              </w:rPr>
              <w:t>escalated to the QA Manager</w:t>
            </w:r>
            <w:r w:rsidR="00664E46">
              <w:rPr>
                <w:rFonts w:ascii="Arial" w:hAnsi="Arial" w:cs="Arial"/>
                <w:sz w:val="22"/>
                <w:szCs w:val="18"/>
              </w:rPr>
              <w:t>.</w:t>
            </w:r>
          </w:p>
          <w:p w14:paraId="1524772C" w14:textId="23BC3A5F" w:rsidR="00CA54B4" w:rsidRPr="00CA54B4"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To conduct investigations into nonconformance (i.e incidents, analytical testing, audits and customer complaints) agree corrective actions and measure the effectiveness.</w:t>
            </w:r>
          </w:p>
          <w:p w14:paraId="34D81B7B" w14:textId="7597B3E2" w:rsidR="00CA54B4" w:rsidRPr="00CA54B4"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To stop an activity which is jeopardizing product safety and/or product quality.</w:t>
            </w:r>
          </w:p>
          <w:p w14:paraId="164D6D29" w14:textId="21AB7F66" w:rsidR="00CA54B4"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Pr>
                <w:rFonts w:ascii="Arial" w:hAnsi="Arial" w:cs="Arial"/>
                <w:sz w:val="22"/>
                <w:szCs w:val="18"/>
              </w:rPr>
              <w:t>Ensure duties are carried out with budgetary requirements in mind</w:t>
            </w:r>
            <w:r w:rsidR="00676D8F">
              <w:rPr>
                <w:rFonts w:ascii="Arial" w:hAnsi="Arial" w:cs="Arial"/>
                <w:sz w:val="22"/>
                <w:szCs w:val="18"/>
              </w:rPr>
              <w:t>.</w:t>
            </w:r>
          </w:p>
          <w:p w14:paraId="377AF008" w14:textId="5D0EF3CA" w:rsidR="00CA54B4" w:rsidRPr="00C3013D"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You must demonstrate a full compliance to the factory audit and hygiene audit schedule performance management system and communication action plan, ensuring that actions are completed thoroughly in a timely fashion</w:t>
            </w:r>
            <w:r w:rsidR="00676D8F">
              <w:rPr>
                <w:rFonts w:ascii="Arial" w:hAnsi="Arial" w:cs="Arial"/>
                <w:sz w:val="22"/>
                <w:szCs w:val="18"/>
              </w:rPr>
              <w:t>.</w:t>
            </w:r>
          </w:p>
          <w:p w14:paraId="025742E5" w14:textId="77777777" w:rsidR="00CA54B4" w:rsidRPr="00C3013D"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 xml:space="preserve">Ensuring team members have the relevant training and monitor performance of the team and keep morale within the department high, in addition to ensuring the department is manned and skilled to the appropriate levels. </w:t>
            </w:r>
          </w:p>
          <w:p w14:paraId="24997702" w14:textId="77777777" w:rsidR="00C81301" w:rsidRPr="00C81301" w:rsidRDefault="00CA54B4" w:rsidP="00C81301">
            <w:pPr>
              <w:pStyle w:val="ListParagraph"/>
              <w:numPr>
                <w:ilvl w:val="0"/>
                <w:numId w:val="24"/>
              </w:numPr>
              <w:rPr>
                <w:rFonts w:ascii="Arial" w:eastAsia="Times New Roman" w:hAnsi="Arial" w:cs="Arial"/>
                <w:color w:val="000000"/>
                <w:szCs w:val="18"/>
                <w:lang w:eastAsia="en-GB"/>
              </w:rPr>
            </w:pPr>
            <w:r w:rsidRPr="00C81301">
              <w:rPr>
                <w:rFonts w:ascii="Arial" w:hAnsi="Arial" w:cs="Arial"/>
                <w:szCs w:val="18"/>
              </w:rPr>
              <w:t xml:space="preserve">Be proactive in the reduction and control of accidents within the department, and towards the health and safety commitment to ensuring relevant training takes place, and objective setting is complete for continuous improvement in the function. </w:t>
            </w:r>
          </w:p>
          <w:p w14:paraId="799CC58C" w14:textId="77777777" w:rsidR="00C81301" w:rsidRPr="00C81301" w:rsidRDefault="00C81301" w:rsidP="009D10AB">
            <w:pPr>
              <w:pStyle w:val="ListParagraph"/>
              <w:numPr>
                <w:ilvl w:val="0"/>
                <w:numId w:val="24"/>
              </w:numPr>
              <w:rPr>
                <w:rFonts w:ascii="Arial" w:hAnsi="Arial" w:cs="Arial"/>
                <w:szCs w:val="18"/>
              </w:rPr>
            </w:pPr>
            <w:r w:rsidRPr="00C81301">
              <w:rPr>
                <w:rFonts w:ascii="Arial" w:eastAsia="Times New Roman" w:hAnsi="Arial" w:cs="Arial"/>
                <w:color w:val="000000"/>
                <w:szCs w:val="18"/>
                <w:lang w:eastAsia="en-GB"/>
              </w:rPr>
              <w:lastRenderedPageBreak/>
              <w:t>Understand and apply the business quality standards ensuring company, customer and legislative requirements are met and maintained.</w:t>
            </w:r>
          </w:p>
          <w:p w14:paraId="743B2CDF" w14:textId="3323A5CF" w:rsidR="00CA54B4" w:rsidRDefault="00CA54B4" w:rsidP="00C81301">
            <w:pPr>
              <w:pStyle w:val="ListParagraph"/>
              <w:numPr>
                <w:ilvl w:val="0"/>
                <w:numId w:val="24"/>
              </w:numPr>
              <w:spacing w:after="0"/>
              <w:rPr>
                <w:rFonts w:ascii="Arial" w:hAnsi="Arial" w:cs="Arial"/>
                <w:szCs w:val="18"/>
              </w:rPr>
            </w:pPr>
            <w:r w:rsidRPr="00C81301">
              <w:rPr>
                <w:rFonts w:ascii="Arial" w:hAnsi="Arial" w:cs="Arial"/>
                <w:szCs w:val="18"/>
              </w:rPr>
              <w:t xml:space="preserve">Actively aim to reduce customer complaints working with the relevant departments to source the problem, and work to improve productivity continuously and ensure that individual issues are dealt with promptly and within the relevant time scales. </w:t>
            </w:r>
          </w:p>
          <w:p w14:paraId="383E5687" w14:textId="47095AFF" w:rsidR="002E55DB" w:rsidRPr="00C81301" w:rsidRDefault="007D1E0B" w:rsidP="00C81301">
            <w:pPr>
              <w:pStyle w:val="ListParagraph"/>
              <w:numPr>
                <w:ilvl w:val="0"/>
                <w:numId w:val="24"/>
              </w:numPr>
              <w:spacing w:after="0"/>
              <w:rPr>
                <w:rFonts w:ascii="Arial" w:hAnsi="Arial" w:cs="Arial"/>
                <w:szCs w:val="18"/>
              </w:rPr>
            </w:pPr>
            <w:r>
              <w:rPr>
                <w:rFonts w:ascii="Arial" w:hAnsi="Arial" w:cs="Arial"/>
                <w:szCs w:val="18"/>
              </w:rPr>
              <w:t>To be actively involved in audits / site visits</w:t>
            </w:r>
            <w:r w:rsidR="00982997">
              <w:rPr>
                <w:rFonts w:ascii="Arial" w:hAnsi="Arial" w:cs="Arial"/>
                <w:szCs w:val="18"/>
              </w:rPr>
              <w:t xml:space="preserve"> and </w:t>
            </w:r>
            <w:r w:rsidR="00D439F0">
              <w:rPr>
                <w:rFonts w:ascii="Arial" w:hAnsi="Arial" w:cs="Arial"/>
                <w:szCs w:val="18"/>
              </w:rPr>
              <w:t>coordinat</w:t>
            </w:r>
            <w:r w:rsidR="00982997">
              <w:rPr>
                <w:rFonts w:ascii="Arial" w:hAnsi="Arial" w:cs="Arial"/>
                <w:szCs w:val="18"/>
              </w:rPr>
              <w:t>e</w:t>
            </w:r>
            <w:r w:rsidR="00D439F0">
              <w:rPr>
                <w:rFonts w:ascii="Arial" w:hAnsi="Arial" w:cs="Arial"/>
                <w:szCs w:val="18"/>
              </w:rPr>
              <w:t xml:space="preserve"> traceability </w:t>
            </w:r>
            <w:r w:rsidR="00E063AB">
              <w:rPr>
                <w:rFonts w:ascii="Arial" w:hAnsi="Arial" w:cs="Arial"/>
                <w:szCs w:val="18"/>
              </w:rPr>
              <w:t>exercises</w:t>
            </w:r>
          </w:p>
          <w:p w14:paraId="1D356AF7" w14:textId="77777777" w:rsidR="00CA54B4" w:rsidRPr="00C3013D"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Demonstrate ways of working which encourages attainment to Technical Key performance Indicators.</w:t>
            </w:r>
          </w:p>
          <w:p w14:paraId="25553443" w14:textId="2487374A" w:rsidR="00CA54B4" w:rsidRPr="00C3013D"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 xml:space="preserve">To demonstrate a willingness to form excellent relationships with </w:t>
            </w:r>
            <w:r w:rsidR="00067042" w:rsidRPr="00C3013D">
              <w:rPr>
                <w:rFonts w:ascii="Arial" w:hAnsi="Arial" w:cs="Arial"/>
                <w:sz w:val="22"/>
                <w:szCs w:val="18"/>
              </w:rPr>
              <w:t>peers and</w:t>
            </w:r>
            <w:r w:rsidRPr="00C3013D">
              <w:rPr>
                <w:rFonts w:ascii="Arial" w:hAnsi="Arial" w:cs="Arial"/>
                <w:sz w:val="22"/>
                <w:szCs w:val="18"/>
              </w:rPr>
              <w:t xml:space="preserve"> attend internal meetings.</w:t>
            </w:r>
          </w:p>
          <w:p w14:paraId="5EDF4C32" w14:textId="581ED8A0" w:rsidR="00CA54B4"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Work with the on-site engineering and operational teams to improve quality and food safety standards</w:t>
            </w:r>
            <w:r w:rsidR="001754D9">
              <w:rPr>
                <w:rFonts w:ascii="Arial" w:hAnsi="Arial" w:cs="Arial"/>
                <w:sz w:val="22"/>
                <w:szCs w:val="18"/>
              </w:rPr>
              <w:t>.</w:t>
            </w:r>
          </w:p>
          <w:p w14:paraId="5572DD50" w14:textId="514ED3C4" w:rsidR="00323B40" w:rsidRPr="00CA54B4" w:rsidRDefault="008A283B"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Pr>
                <w:rFonts w:ascii="Arial" w:hAnsi="Arial" w:cs="Arial"/>
                <w:sz w:val="22"/>
                <w:szCs w:val="18"/>
              </w:rPr>
              <w:t xml:space="preserve">To </w:t>
            </w:r>
            <w:r w:rsidR="00A03224">
              <w:rPr>
                <w:rFonts w:ascii="Arial" w:hAnsi="Arial" w:cs="Arial"/>
                <w:sz w:val="22"/>
                <w:szCs w:val="18"/>
              </w:rPr>
              <w:t xml:space="preserve">coordinate allergen and species validations and verifications for all new and existing equipment in line with </w:t>
            </w:r>
            <w:r w:rsidR="00585E93">
              <w:rPr>
                <w:rFonts w:ascii="Arial" w:hAnsi="Arial" w:cs="Arial"/>
                <w:sz w:val="22"/>
                <w:szCs w:val="18"/>
              </w:rPr>
              <w:t>the annual testing regime</w:t>
            </w:r>
            <w:r w:rsidR="001754D9">
              <w:rPr>
                <w:rFonts w:ascii="Arial" w:hAnsi="Arial" w:cs="Arial"/>
                <w:sz w:val="22"/>
                <w:szCs w:val="18"/>
              </w:rPr>
              <w:t>.</w:t>
            </w:r>
            <w:r w:rsidR="005675B6">
              <w:rPr>
                <w:rFonts w:ascii="Arial" w:hAnsi="Arial" w:cs="Arial"/>
                <w:sz w:val="22"/>
                <w:szCs w:val="18"/>
              </w:rPr>
              <w:t xml:space="preserve"> </w:t>
            </w:r>
          </w:p>
          <w:p w14:paraId="04707452" w14:textId="77777777" w:rsidR="00CA54B4"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 xml:space="preserve">To discipline QA staff where necessary. </w:t>
            </w:r>
          </w:p>
          <w:p w14:paraId="6D3DF461" w14:textId="32694479" w:rsidR="00D929B2" w:rsidRPr="00CA54B4" w:rsidRDefault="00CA54B4" w:rsidP="00CA54B4">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A54B4">
              <w:rPr>
                <w:rFonts w:ascii="Arial" w:hAnsi="Arial" w:cs="Arial"/>
                <w:sz w:val="22"/>
                <w:szCs w:val="18"/>
              </w:rPr>
              <w:t xml:space="preserve">To </w:t>
            </w:r>
            <w:r w:rsidR="00A54D9C">
              <w:rPr>
                <w:rFonts w:ascii="Arial" w:hAnsi="Arial" w:cs="Arial"/>
                <w:sz w:val="22"/>
                <w:szCs w:val="18"/>
              </w:rPr>
              <w:t>d</w:t>
            </w:r>
            <w:r w:rsidRPr="00CA54B4">
              <w:rPr>
                <w:rFonts w:ascii="Arial" w:hAnsi="Arial" w:cs="Arial"/>
                <w:sz w:val="22"/>
                <w:szCs w:val="18"/>
              </w:rPr>
              <w:t>eputise for the QA Manager</w:t>
            </w:r>
            <w:r w:rsidR="001754D9">
              <w:rPr>
                <w:rFonts w:ascii="Arial" w:hAnsi="Arial" w:cs="Arial"/>
                <w:sz w:val="22"/>
                <w:szCs w:val="18"/>
              </w:rPr>
              <w:t>.</w:t>
            </w:r>
          </w:p>
          <w:p w14:paraId="43F75E06" w14:textId="291E215E" w:rsidR="00B668AC" w:rsidRPr="00B668AC" w:rsidRDefault="00B668AC" w:rsidP="002C309E">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r>
      <w:tr w:rsidR="00952B92" w:rsidRPr="008B3B59" w14:paraId="59C8D32B" w14:textId="7777777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00E93627">
        <w:trPr>
          <w:trHeight w:val="240"/>
        </w:trPr>
        <w:tc>
          <w:tcPr>
            <w:tcW w:w="10207" w:type="dxa"/>
            <w:gridSpan w:val="4"/>
          </w:tcPr>
          <w:p w14:paraId="4E7D27C2" w14:textId="77777777" w:rsidR="00E93627" w:rsidRDefault="00E93627" w:rsidP="00B668AC">
            <w:pPr>
              <w:rPr>
                <w:rFonts w:ascii="Arial" w:eastAsia="Arial" w:hAnsi="Arial" w:cs="Arial"/>
                <w:color w:val="FFFFFF"/>
              </w:rPr>
            </w:pPr>
          </w:p>
          <w:p w14:paraId="754A0A17" w14:textId="7D74954E" w:rsidR="00CA54B4" w:rsidRPr="00C3013D" w:rsidRDefault="00CA54B4" w:rsidP="00CA54B4">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Minimum of 2 yrs direct experience within the food industry, which has included supervisory experience</w:t>
            </w:r>
            <w:r w:rsidR="00F262F0">
              <w:rPr>
                <w:rFonts w:ascii="Arial" w:hAnsi="Arial" w:cs="Arial"/>
                <w:sz w:val="22"/>
                <w:szCs w:val="18"/>
              </w:rPr>
              <w:t xml:space="preserve"> /</w:t>
            </w:r>
            <w:r w:rsidR="000D13BC">
              <w:rPr>
                <w:rFonts w:ascii="Arial" w:hAnsi="Arial" w:cs="Arial"/>
                <w:sz w:val="22"/>
                <w:szCs w:val="18"/>
              </w:rPr>
              <w:t xml:space="preserve"> managing people.</w:t>
            </w:r>
          </w:p>
          <w:p w14:paraId="3472069F" w14:textId="77777777" w:rsidR="00CA54B4" w:rsidRPr="00C3013D" w:rsidRDefault="00CA54B4" w:rsidP="00CA54B4">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A working knowledge of manufacturing, preferably chilled short shelf life food products for the major high street retailers.</w:t>
            </w:r>
          </w:p>
          <w:p w14:paraId="1574DBC1" w14:textId="77777777" w:rsidR="00CA54B4" w:rsidRPr="00C3013D" w:rsidRDefault="00CA54B4" w:rsidP="00CA54B4">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To have experience in quality assurance or HACCP or other quality management techniques.</w:t>
            </w:r>
          </w:p>
          <w:p w14:paraId="3F1F345C" w14:textId="77777777" w:rsidR="00CA54B4" w:rsidRPr="00C3013D" w:rsidRDefault="00CA54B4" w:rsidP="00CA54B4">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To be able to communicate at all levels within the business (verbal, written, listening).</w:t>
            </w:r>
          </w:p>
          <w:p w14:paraId="2B287E92" w14:textId="77777777" w:rsidR="00CA54B4" w:rsidRPr="00C3013D" w:rsidRDefault="00CA54B4" w:rsidP="00CA54B4">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Have good problem solving skills.</w:t>
            </w:r>
          </w:p>
          <w:p w14:paraId="4B8C7603" w14:textId="77777777" w:rsidR="00CA54B4" w:rsidRPr="00C3013D" w:rsidRDefault="00CA54B4" w:rsidP="00CA54B4">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Be a competent user of PC based IT systems as a management tool.</w:t>
            </w:r>
          </w:p>
          <w:p w14:paraId="66983C29" w14:textId="77777777" w:rsidR="00CA54B4" w:rsidRDefault="00CA54B4" w:rsidP="00CA54B4">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18"/>
              </w:rPr>
            </w:pPr>
            <w:r w:rsidRPr="00C3013D">
              <w:rPr>
                <w:rFonts w:ascii="Arial" w:hAnsi="Arial" w:cs="Arial"/>
                <w:sz w:val="22"/>
                <w:szCs w:val="18"/>
              </w:rPr>
              <w:t>The ability to prioritise and work effectively under pressure.</w:t>
            </w:r>
          </w:p>
          <w:p w14:paraId="1FBC71FE" w14:textId="4C63044D" w:rsidR="000D13BC" w:rsidRDefault="00CC2F71" w:rsidP="00CC2F71">
            <w:pPr>
              <w:pStyle w:val="ListParagraph"/>
              <w:numPr>
                <w:ilvl w:val="0"/>
                <w:numId w:val="16"/>
              </w:numPr>
              <w:spacing w:after="0"/>
              <w:rPr>
                <w:rFonts w:ascii="Arial" w:eastAsia="Times New Roman" w:hAnsi="Arial" w:cs="Arial"/>
                <w:color w:val="000000"/>
                <w:szCs w:val="18"/>
                <w:lang w:eastAsia="en-GB"/>
              </w:rPr>
            </w:pPr>
            <w:r w:rsidRPr="00CC2F71">
              <w:rPr>
                <w:rFonts w:ascii="Arial" w:eastAsia="Times New Roman" w:hAnsi="Arial" w:cs="Arial"/>
                <w:color w:val="000000"/>
                <w:szCs w:val="18"/>
                <w:lang w:eastAsia="en-GB"/>
              </w:rPr>
              <w:t>Needs to be flexible – able to work other shifts / extra hours as the job requires.</w:t>
            </w:r>
          </w:p>
          <w:p w14:paraId="0BC87762" w14:textId="16945B30" w:rsidR="000522CA" w:rsidRPr="000522CA" w:rsidRDefault="000522CA" w:rsidP="001C62B9">
            <w:pPr>
              <w:pStyle w:val="ListParagraph"/>
              <w:numPr>
                <w:ilvl w:val="0"/>
                <w:numId w:val="16"/>
              </w:numPr>
              <w:spacing w:after="0"/>
              <w:rPr>
                <w:rFonts w:ascii="Arial" w:eastAsia="Times New Roman" w:hAnsi="Arial" w:cs="Arial"/>
                <w:color w:val="000000"/>
                <w:szCs w:val="18"/>
                <w:lang w:eastAsia="en-GB"/>
              </w:rPr>
            </w:pPr>
            <w:r w:rsidRPr="000522CA">
              <w:rPr>
                <w:rFonts w:ascii="Arial" w:eastAsia="Times New Roman" w:hAnsi="Arial" w:cs="Arial"/>
                <w:color w:val="000000"/>
                <w:szCs w:val="18"/>
                <w:lang w:eastAsia="en-GB"/>
              </w:rPr>
              <w:t>HACCP Level 2 and Food Safety Level 2</w:t>
            </w:r>
          </w:p>
          <w:p w14:paraId="45566247" w14:textId="537A65D2" w:rsidR="00B668AC" w:rsidRPr="00CA54B4" w:rsidRDefault="00B668AC" w:rsidP="00CA54B4">
            <w:pPr>
              <w:rPr>
                <w:rFonts w:ascii="Arial" w:hAnsi="Arial" w:cs="Arial"/>
              </w:rPr>
            </w:pPr>
          </w:p>
        </w:tc>
      </w:tr>
      <w:tr w:rsidR="00952B92" w:rsidRPr="008B3B59" w14:paraId="391E2846" w14:textId="7777777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008B3B59">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008B3B59">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008B3B59">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952B92" w:rsidRPr="008B3B59" w14:paraId="03D0115A" w14:textId="77777777" w:rsidTr="008B3B59">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7C22D7" w:rsidRPr="008B3B59" w14:paraId="175AAA52" w14:textId="77777777" w:rsidTr="00E93627">
        <w:trPr>
          <w:trHeight w:val="805"/>
        </w:trPr>
        <w:tc>
          <w:tcPr>
            <w:tcW w:w="2565" w:type="dxa"/>
          </w:tcPr>
          <w:p w14:paraId="4C2C7A5D" w14:textId="24C6BCB4" w:rsidR="007C22D7" w:rsidRPr="0083787B" w:rsidRDefault="007C22D7">
            <w:pPr>
              <w:rPr>
                <w:rFonts w:ascii="Arial" w:eastAsia="Arial" w:hAnsi="Arial" w:cs="Arial"/>
                <w:sz w:val="22"/>
                <w:szCs w:val="22"/>
              </w:rPr>
            </w:pPr>
            <w:r>
              <w:rPr>
                <w:rFonts w:ascii="Arial" w:eastAsia="Arial" w:hAnsi="Arial" w:cs="Arial"/>
                <w:sz w:val="22"/>
                <w:szCs w:val="22"/>
              </w:rPr>
              <w:t>People Management</w:t>
            </w:r>
          </w:p>
        </w:tc>
        <w:tc>
          <w:tcPr>
            <w:tcW w:w="7642" w:type="dxa"/>
            <w:gridSpan w:val="3"/>
          </w:tcPr>
          <w:p w14:paraId="615F12A2" w14:textId="7742139D" w:rsidR="007C22D7" w:rsidRPr="0083787B" w:rsidRDefault="007C22D7" w:rsidP="0083787B">
            <w:pPr>
              <w:widowControl w:val="0"/>
              <w:spacing w:line="276" w:lineRule="auto"/>
              <w:rPr>
                <w:rFonts w:ascii="Arial" w:eastAsia="Arial" w:hAnsi="Arial" w:cs="Arial"/>
                <w:sz w:val="22"/>
                <w:szCs w:val="22"/>
              </w:rPr>
            </w:pPr>
            <w:r w:rsidRPr="008F40F9">
              <w:rPr>
                <w:rFonts w:ascii="Arial" w:eastAsia="Arial" w:hAnsi="Arial" w:cs="Arial"/>
                <w:i/>
                <w:iCs/>
                <w:sz w:val="22"/>
                <w:szCs w:val="22"/>
              </w:rPr>
              <w:t>The ability to understand people and their motivations, build good relationships with them and help them unlock their potential.</w:t>
            </w:r>
          </w:p>
        </w:tc>
      </w:tr>
      <w:tr w:rsidR="007C22D7" w:rsidRPr="008B3B59" w14:paraId="0BB2480C" w14:textId="77777777" w:rsidTr="00E93627">
        <w:trPr>
          <w:trHeight w:val="831"/>
        </w:trPr>
        <w:tc>
          <w:tcPr>
            <w:tcW w:w="2565" w:type="dxa"/>
          </w:tcPr>
          <w:p w14:paraId="0C44BA9F" w14:textId="3CF76BA7" w:rsidR="007C22D7" w:rsidRPr="0083787B" w:rsidRDefault="007C22D7">
            <w:pPr>
              <w:rPr>
                <w:rFonts w:ascii="Arial" w:eastAsia="Arial" w:hAnsi="Arial" w:cs="Arial"/>
                <w:sz w:val="22"/>
                <w:szCs w:val="22"/>
              </w:rPr>
            </w:pPr>
            <w:r>
              <w:rPr>
                <w:rFonts w:ascii="Arial" w:eastAsia="Arial" w:hAnsi="Arial" w:cs="Arial"/>
                <w:sz w:val="22"/>
                <w:szCs w:val="22"/>
              </w:rPr>
              <w:t>Empowering others</w:t>
            </w:r>
          </w:p>
        </w:tc>
        <w:tc>
          <w:tcPr>
            <w:tcW w:w="7642" w:type="dxa"/>
            <w:gridSpan w:val="3"/>
          </w:tcPr>
          <w:p w14:paraId="43B82D65" w14:textId="7AE9C067" w:rsidR="007C22D7" w:rsidRPr="0083787B" w:rsidRDefault="007C22D7" w:rsidP="00E93627">
            <w:pPr>
              <w:widowControl w:val="0"/>
              <w:spacing w:line="276" w:lineRule="auto"/>
              <w:jc w:val="both"/>
              <w:rPr>
                <w:rFonts w:ascii="Arial" w:eastAsia="Arial" w:hAnsi="Arial" w:cs="Arial"/>
                <w:sz w:val="22"/>
                <w:szCs w:val="22"/>
              </w:rPr>
            </w:pPr>
            <w:r w:rsidRPr="00842A1D">
              <w:rPr>
                <w:rFonts w:ascii="Arial" w:eastAsia="Arial" w:hAnsi="Arial" w:cs="Arial"/>
                <w:i/>
                <w:iCs/>
                <w:sz w:val="22"/>
                <w:szCs w:val="22"/>
              </w:rPr>
              <w:t>Creates an environment where people feel required and enabled to take ownership and responsibility.</w:t>
            </w:r>
          </w:p>
        </w:tc>
      </w:tr>
      <w:tr w:rsidR="007C22D7" w:rsidRPr="008B3B59" w14:paraId="70EAC2C1" w14:textId="77777777" w:rsidTr="00E93627">
        <w:trPr>
          <w:trHeight w:val="831"/>
        </w:trPr>
        <w:tc>
          <w:tcPr>
            <w:tcW w:w="2565" w:type="dxa"/>
          </w:tcPr>
          <w:p w14:paraId="5182AB5B" w14:textId="74872E58" w:rsidR="007C22D7" w:rsidRPr="0083787B" w:rsidRDefault="007C22D7">
            <w:pPr>
              <w:rPr>
                <w:rFonts w:ascii="Arial" w:eastAsia="Arial" w:hAnsi="Arial" w:cs="Arial"/>
                <w:sz w:val="22"/>
                <w:szCs w:val="22"/>
              </w:rPr>
            </w:pPr>
            <w:r>
              <w:rPr>
                <w:rFonts w:ascii="Arial" w:eastAsia="Arial" w:hAnsi="Arial" w:cs="Arial"/>
                <w:sz w:val="22"/>
                <w:szCs w:val="22"/>
              </w:rPr>
              <w:lastRenderedPageBreak/>
              <w:t>Coaching for performance</w:t>
            </w:r>
          </w:p>
        </w:tc>
        <w:tc>
          <w:tcPr>
            <w:tcW w:w="7642" w:type="dxa"/>
            <w:gridSpan w:val="3"/>
          </w:tcPr>
          <w:p w14:paraId="1CF4A857" w14:textId="0109DAC9" w:rsidR="007C22D7" w:rsidRPr="0083787B" w:rsidRDefault="007C22D7" w:rsidP="0083787B">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help others achieve more through two-way feedback, clear direction and enabling.</w:t>
            </w:r>
          </w:p>
        </w:tc>
      </w:tr>
      <w:tr w:rsidR="007C22D7" w:rsidRPr="008B3B59" w14:paraId="0B39DD3E" w14:textId="77777777" w:rsidTr="00E93627">
        <w:trPr>
          <w:trHeight w:val="831"/>
        </w:trPr>
        <w:tc>
          <w:tcPr>
            <w:tcW w:w="2565" w:type="dxa"/>
          </w:tcPr>
          <w:p w14:paraId="793E6C4F" w14:textId="721B0B63" w:rsidR="007C22D7" w:rsidRPr="0083787B" w:rsidRDefault="007C22D7">
            <w:pPr>
              <w:rPr>
                <w:rFonts w:ascii="Arial" w:eastAsia="Arial" w:hAnsi="Arial" w:cs="Arial"/>
                <w:sz w:val="22"/>
                <w:szCs w:val="22"/>
              </w:rPr>
            </w:pPr>
            <w:r>
              <w:rPr>
                <w:rFonts w:ascii="Arial" w:eastAsia="Arial" w:hAnsi="Arial" w:cs="Arial"/>
                <w:sz w:val="22"/>
                <w:szCs w:val="22"/>
              </w:rPr>
              <w:t>Analysis &amp; Planning</w:t>
            </w:r>
          </w:p>
        </w:tc>
        <w:tc>
          <w:tcPr>
            <w:tcW w:w="7642" w:type="dxa"/>
            <w:gridSpan w:val="3"/>
          </w:tcPr>
          <w:p w14:paraId="7ACFA6AB" w14:textId="1290C1EA"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take a range of information, think things through logically and prioritise work to meet commitments aligned with organisational goals.</w:t>
            </w:r>
          </w:p>
        </w:tc>
      </w:tr>
      <w:tr w:rsidR="007C22D7" w:rsidRPr="008B3B59" w14:paraId="10420613" w14:textId="77777777" w:rsidTr="00CA54B4">
        <w:trPr>
          <w:trHeight w:val="656"/>
        </w:trPr>
        <w:tc>
          <w:tcPr>
            <w:tcW w:w="2565" w:type="dxa"/>
          </w:tcPr>
          <w:p w14:paraId="0EFCFDAF" w14:textId="566BF111" w:rsidR="007C22D7" w:rsidRPr="0083787B" w:rsidRDefault="007C22D7">
            <w:pPr>
              <w:rPr>
                <w:rFonts w:ascii="Arial" w:eastAsia="Arial" w:hAnsi="Arial" w:cs="Arial"/>
                <w:sz w:val="22"/>
                <w:szCs w:val="22"/>
              </w:rPr>
            </w:pPr>
            <w:r>
              <w:rPr>
                <w:rFonts w:ascii="Arial" w:eastAsia="Arial" w:hAnsi="Arial" w:cs="Arial"/>
                <w:sz w:val="22"/>
                <w:szCs w:val="22"/>
              </w:rPr>
              <w:t>Drive for Excellence</w:t>
            </w:r>
          </w:p>
        </w:tc>
        <w:tc>
          <w:tcPr>
            <w:tcW w:w="7642" w:type="dxa"/>
            <w:gridSpan w:val="3"/>
          </w:tcPr>
          <w:p w14:paraId="1A9CE676" w14:textId="060C08D3"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Knows the most effective and efficient processes for getting things done, with a focus on continuous improvement.</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0D91" w14:textId="77777777" w:rsidR="00DD63BB" w:rsidRDefault="00DD63BB">
      <w:r>
        <w:separator/>
      </w:r>
    </w:p>
  </w:endnote>
  <w:endnote w:type="continuationSeparator" w:id="0">
    <w:p w14:paraId="024A6C68" w14:textId="77777777" w:rsidR="00DD63BB" w:rsidRDefault="00DD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CC6903">
          <w:rPr>
            <w:noProof/>
          </w:rPr>
          <w:t>2</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7DEF" w14:textId="77777777" w:rsidR="00DD63BB" w:rsidRDefault="00DD63BB">
      <w:r>
        <w:separator/>
      </w:r>
    </w:p>
  </w:footnote>
  <w:footnote w:type="continuationSeparator" w:id="0">
    <w:p w14:paraId="69A2B409" w14:textId="77777777" w:rsidR="00DD63BB" w:rsidRDefault="00DD6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2C4"/>
    <w:multiLevelType w:val="hybridMultilevel"/>
    <w:tmpl w:val="23B41F9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F434D"/>
    <w:multiLevelType w:val="hybridMultilevel"/>
    <w:tmpl w:val="EE0267A8"/>
    <w:lvl w:ilvl="0" w:tplc="08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B31FD"/>
    <w:multiLevelType w:val="hybridMultilevel"/>
    <w:tmpl w:val="C4BE5062"/>
    <w:lvl w:ilvl="0" w:tplc="08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731A4"/>
    <w:multiLevelType w:val="hybridMultilevel"/>
    <w:tmpl w:val="3E62B236"/>
    <w:lvl w:ilvl="0" w:tplc="11BC968A">
      <w:start w:val="1"/>
      <w:numFmt w:val="bullet"/>
      <w:lvlText w:val=""/>
      <w:lvlJc w:val="left"/>
      <w:pPr>
        <w:tabs>
          <w:tab w:val="num" w:pos="360"/>
        </w:tabs>
        <w:ind w:left="360" w:hanging="360"/>
      </w:pPr>
      <w:rPr>
        <w:rFonts w:ascii="Symbol" w:hAnsi="Symbol" w:hint="default"/>
        <w:color w:val="0000FF"/>
      </w:rPr>
    </w:lvl>
    <w:lvl w:ilvl="1" w:tplc="08090001">
      <w:start w:val="1"/>
      <w:numFmt w:val="bullet"/>
      <w:lvlText w:val=""/>
      <w:lvlJc w:val="left"/>
      <w:pPr>
        <w:tabs>
          <w:tab w:val="num" w:pos="1440"/>
        </w:tabs>
        <w:ind w:left="1440" w:hanging="360"/>
      </w:pPr>
      <w:rPr>
        <w:rFonts w:ascii="Symbol" w:hAnsi="Symbol" w:hint="default"/>
        <w:color w:val="00008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152FB"/>
    <w:multiLevelType w:val="hybridMultilevel"/>
    <w:tmpl w:val="54CC664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A2E5D"/>
    <w:multiLevelType w:val="hybridMultilevel"/>
    <w:tmpl w:val="DA767C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45B21"/>
    <w:multiLevelType w:val="hybridMultilevel"/>
    <w:tmpl w:val="8104E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34D83"/>
    <w:multiLevelType w:val="hybridMultilevel"/>
    <w:tmpl w:val="A8208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D66A4"/>
    <w:multiLevelType w:val="hybridMultilevel"/>
    <w:tmpl w:val="DA80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264D8"/>
    <w:multiLevelType w:val="hybridMultilevel"/>
    <w:tmpl w:val="E6A4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022C1"/>
    <w:multiLevelType w:val="hybridMultilevel"/>
    <w:tmpl w:val="17DE19AA"/>
    <w:lvl w:ilvl="0" w:tplc="08090001">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010A6"/>
    <w:multiLevelType w:val="hybridMultilevel"/>
    <w:tmpl w:val="E2FA40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35B0B"/>
    <w:multiLevelType w:val="hybridMultilevel"/>
    <w:tmpl w:val="B656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224D9"/>
    <w:multiLevelType w:val="hybridMultilevel"/>
    <w:tmpl w:val="B822A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11712"/>
    <w:multiLevelType w:val="hybridMultilevel"/>
    <w:tmpl w:val="93B89804"/>
    <w:lvl w:ilvl="0" w:tplc="08090001">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05418D"/>
    <w:multiLevelType w:val="hybridMultilevel"/>
    <w:tmpl w:val="1AEAF4E4"/>
    <w:lvl w:ilvl="0" w:tplc="08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341B0"/>
    <w:multiLevelType w:val="hybridMultilevel"/>
    <w:tmpl w:val="8C06350C"/>
    <w:lvl w:ilvl="0" w:tplc="08090001">
      <w:start w:val="1"/>
      <w:numFmt w:val="bullet"/>
      <w:lvlText w:val=""/>
      <w:lvlJc w:val="left"/>
      <w:pPr>
        <w:tabs>
          <w:tab w:val="num" w:pos="360"/>
        </w:tabs>
        <w:ind w:left="360" w:hanging="360"/>
      </w:pPr>
      <w:rPr>
        <w:rFonts w:ascii="Symbol" w:hAnsi="Symbol" w:hint="default"/>
        <w:color w:val="000080"/>
      </w:rPr>
    </w:lvl>
    <w:lvl w:ilvl="1" w:tplc="8250C5F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C728F6"/>
    <w:multiLevelType w:val="hybridMultilevel"/>
    <w:tmpl w:val="38C08B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1221F"/>
    <w:multiLevelType w:val="hybridMultilevel"/>
    <w:tmpl w:val="557E542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6AF45EAB"/>
    <w:multiLevelType w:val="hybridMultilevel"/>
    <w:tmpl w:val="28FA79F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6B6D0A9F"/>
    <w:multiLevelType w:val="hybridMultilevel"/>
    <w:tmpl w:val="74045A1A"/>
    <w:lvl w:ilvl="0" w:tplc="EF2E5740">
      <w:start w:val="1"/>
      <w:numFmt w:val="bullet"/>
      <w:lvlText w:val=""/>
      <w:lvlJc w:val="left"/>
      <w:pPr>
        <w:tabs>
          <w:tab w:val="num" w:pos="360"/>
        </w:tabs>
        <w:ind w:left="36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D6248D"/>
    <w:multiLevelType w:val="hybridMultilevel"/>
    <w:tmpl w:val="FB5212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5412E5"/>
    <w:multiLevelType w:val="hybridMultilevel"/>
    <w:tmpl w:val="44A6F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7851878">
    <w:abstractNumId w:val="18"/>
  </w:num>
  <w:num w:numId="2" w16cid:durableId="2586572">
    <w:abstractNumId w:val="24"/>
  </w:num>
  <w:num w:numId="3" w16cid:durableId="997615597">
    <w:abstractNumId w:val="23"/>
  </w:num>
  <w:num w:numId="4" w16cid:durableId="1527517975">
    <w:abstractNumId w:val="7"/>
  </w:num>
  <w:num w:numId="5" w16cid:durableId="951980863">
    <w:abstractNumId w:val="6"/>
  </w:num>
  <w:num w:numId="6" w16cid:durableId="1196311132">
    <w:abstractNumId w:val="17"/>
  </w:num>
  <w:num w:numId="7" w16cid:durableId="653874448">
    <w:abstractNumId w:val="12"/>
  </w:num>
  <w:num w:numId="8" w16cid:durableId="1952466287">
    <w:abstractNumId w:val="5"/>
  </w:num>
  <w:num w:numId="9" w16cid:durableId="2079669218">
    <w:abstractNumId w:val="9"/>
  </w:num>
  <w:num w:numId="10" w16cid:durableId="969436300">
    <w:abstractNumId w:val="22"/>
  </w:num>
  <w:num w:numId="11" w16cid:durableId="1609006852">
    <w:abstractNumId w:val="0"/>
  </w:num>
  <w:num w:numId="12" w16cid:durableId="973095064">
    <w:abstractNumId w:val="1"/>
  </w:num>
  <w:num w:numId="13" w16cid:durableId="1837572289">
    <w:abstractNumId w:val="15"/>
  </w:num>
  <w:num w:numId="14" w16cid:durableId="1515261452">
    <w:abstractNumId w:val="2"/>
  </w:num>
  <w:num w:numId="15" w16cid:durableId="2089570040">
    <w:abstractNumId w:val="8"/>
  </w:num>
  <w:num w:numId="16" w16cid:durableId="752238676">
    <w:abstractNumId w:val="21"/>
  </w:num>
  <w:num w:numId="17" w16cid:durableId="214319813">
    <w:abstractNumId w:val="14"/>
  </w:num>
  <w:num w:numId="18" w16cid:durableId="99766548">
    <w:abstractNumId w:val="16"/>
  </w:num>
  <w:num w:numId="19" w16cid:durableId="1448305780">
    <w:abstractNumId w:val="13"/>
  </w:num>
  <w:num w:numId="20" w16cid:durableId="279723286">
    <w:abstractNumId w:val="4"/>
  </w:num>
  <w:num w:numId="21" w16cid:durableId="332800132">
    <w:abstractNumId w:val="11"/>
  </w:num>
  <w:num w:numId="22" w16cid:durableId="2058821295">
    <w:abstractNumId w:val="20"/>
  </w:num>
  <w:num w:numId="23" w16cid:durableId="1012222772">
    <w:abstractNumId w:val="19"/>
  </w:num>
  <w:num w:numId="24" w16cid:durableId="1580361167">
    <w:abstractNumId w:val="10"/>
  </w:num>
  <w:num w:numId="25" w16cid:durableId="1128279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92"/>
    <w:rsid w:val="000522CA"/>
    <w:rsid w:val="00054D0D"/>
    <w:rsid w:val="00067042"/>
    <w:rsid w:val="000A6B0F"/>
    <w:rsid w:val="000D13BC"/>
    <w:rsid w:val="0013214B"/>
    <w:rsid w:val="00140E8C"/>
    <w:rsid w:val="001754D9"/>
    <w:rsid w:val="001C1BFA"/>
    <w:rsid w:val="001F46DB"/>
    <w:rsid w:val="00247CD4"/>
    <w:rsid w:val="0027541E"/>
    <w:rsid w:val="002948B6"/>
    <w:rsid w:val="002A3BA2"/>
    <w:rsid w:val="002C309E"/>
    <w:rsid w:val="002E1796"/>
    <w:rsid w:val="002E55DB"/>
    <w:rsid w:val="002E68D8"/>
    <w:rsid w:val="00312B55"/>
    <w:rsid w:val="003168DA"/>
    <w:rsid w:val="003221B0"/>
    <w:rsid w:val="00323B40"/>
    <w:rsid w:val="0033077C"/>
    <w:rsid w:val="00364FE3"/>
    <w:rsid w:val="003C0786"/>
    <w:rsid w:val="003F2C14"/>
    <w:rsid w:val="00430615"/>
    <w:rsid w:val="00454BB7"/>
    <w:rsid w:val="00493E54"/>
    <w:rsid w:val="00496895"/>
    <w:rsid w:val="004A306C"/>
    <w:rsid w:val="00531CA8"/>
    <w:rsid w:val="005675B6"/>
    <w:rsid w:val="00585E93"/>
    <w:rsid w:val="005A7141"/>
    <w:rsid w:val="00631E7E"/>
    <w:rsid w:val="00664E46"/>
    <w:rsid w:val="00665485"/>
    <w:rsid w:val="00676D8F"/>
    <w:rsid w:val="006A222E"/>
    <w:rsid w:val="006B1D8A"/>
    <w:rsid w:val="006B3E78"/>
    <w:rsid w:val="007A4E52"/>
    <w:rsid w:val="007C22D7"/>
    <w:rsid w:val="007C6F24"/>
    <w:rsid w:val="007D1E0B"/>
    <w:rsid w:val="007E1F0D"/>
    <w:rsid w:val="00807480"/>
    <w:rsid w:val="00826A41"/>
    <w:rsid w:val="0083787B"/>
    <w:rsid w:val="008A283B"/>
    <w:rsid w:val="008B3B59"/>
    <w:rsid w:val="008F40F9"/>
    <w:rsid w:val="00931D6F"/>
    <w:rsid w:val="00936DA1"/>
    <w:rsid w:val="00952B92"/>
    <w:rsid w:val="00956C9B"/>
    <w:rsid w:val="00962304"/>
    <w:rsid w:val="00982997"/>
    <w:rsid w:val="00982B28"/>
    <w:rsid w:val="009B42D0"/>
    <w:rsid w:val="00A03224"/>
    <w:rsid w:val="00A52386"/>
    <w:rsid w:val="00A54D9C"/>
    <w:rsid w:val="00AA05B5"/>
    <w:rsid w:val="00AF296F"/>
    <w:rsid w:val="00B54FA1"/>
    <w:rsid w:val="00B668AC"/>
    <w:rsid w:val="00B86BD9"/>
    <w:rsid w:val="00BB1310"/>
    <w:rsid w:val="00BC020B"/>
    <w:rsid w:val="00C12C6D"/>
    <w:rsid w:val="00C21BFD"/>
    <w:rsid w:val="00C81301"/>
    <w:rsid w:val="00CA54B4"/>
    <w:rsid w:val="00CC2F71"/>
    <w:rsid w:val="00CC6903"/>
    <w:rsid w:val="00D25A13"/>
    <w:rsid w:val="00D439F0"/>
    <w:rsid w:val="00D60972"/>
    <w:rsid w:val="00D8521A"/>
    <w:rsid w:val="00D929B2"/>
    <w:rsid w:val="00DD63BB"/>
    <w:rsid w:val="00DD6B02"/>
    <w:rsid w:val="00E063AB"/>
    <w:rsid w:val="00E70A69"/>
    <w:rsid w:val="00E87BB2"/>
    <w:rsid w:val="00E93627"/>
    <w:rsid w:val="00EA0867"/>
    <w:rsid w:val="00EB4656"/>
    <w:rsid w:val="00EC5F49"/>
    <w:rsid w:val="00ED78A1"/>
    <w:rsid w:val="00EE2B26"/>
    <w:rsid w:val="00F262F0"/>
    <w:rsid w:val="00F310DA"/>
    <w:rsid w:val="00F97A2B"/>
    <w:rsid w:val="00FE7D4D"/>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8EDF357A-5B9A-487B-BF88-D6CCF3B1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customStyle="1" w:styleId="Default">
    <w:name w:val="Default"/>
    <w:rsid w:val="00FE7D4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sz w:val="24"/>
      <w:szCs w:val="24"/>
    </w:rPr>
  </w:style>
  <w:style w:type="paragraph" w:styleId="BodyText2">
    <w:name w:val="Body Text 2"/>
    <w:basedOn w:val="Normal"/>
    <w:link w:val="BodyText2Char"/>
    <w:rsid w:val="002C309E"/>
    <w:pPr>
      <w:widowControl w:val="0"/>
      <w:pBdr>
        <w:top w:val="none" w:sz="0" w:space="0" w:color="auto"/>
        <w:left w:val="none" w:sz="0" w:space="0" w:color="auto"/>
        <w:bottom w:val="none" w:sz="0" w:space="0" w:color="auto"/>
        <w:right w:val="none" w:sz="0" w:space="0" w:color="auto"/>
        <w:between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sz w:val="24"/>
      <w:lang w:val="en-US" w:eastAsia="en-US"/>
    </w:rPr>
  </w:style>
  <w:style w:type="character" w:customStyle="1" w:styleId="BodyText2Char">
    <w:name w:val="Body Text 2 Char"/>
    <w:basedOn w:val="DefaultParagraphFont"/>
    <w:link w:val="BodyText2"/>
    <w:rsid w:val="002C309E"/>
    <w:rPr>
      <w:b/>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73E411AF85A4B8A48CE2055A0BB5A" ma:contentTypeVersion="2" ma:contentTypeDescription="Create a new document." ma:contentTypeScope="" ma:versionID="61e0b35ebfd27cfb11c495d929c1e6d3">
  <xsd:schema xmlns:xsd="http://www.w3.org/2001/XMLSchema" xmlns:xs="http://www.w3.org/2001/XMLSchema" xmlns:p="http://schemas.microsoft.com/office/2006/metadata/properties" xmlns:ns2="f761ca7f-6799-433a-825a-9a25b287d2b2" targetNamespace="http://schemas.microsoft.com/office/2006/metadata/properties" ma:root="true" ma:fieldsID="a4faaccde6c3cf5915a9a2392f20a659" ns2:_="">
    <xsd:import namespace="f761ca7f-6799-433a-825a-9a25b287d2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ca7f-6799-433a-825a-9a25b287d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3E3B2-CDC2-4241-9358-CD040550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ca7f-6799-433a-825a-9a25b287d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BB1F7-B617-4BF5-82FA-EF33593EB6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C14962-E43F-4C0E-8C43-48DC4DA77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888</Words>
  <Characters>5127</Characters>
  <Application>Microsoft Office Word</Application>
  <DocSecurity>0</DocSecurity>
  <Lines>128</Lines>
  <Paragraphs>92</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Gael Lindsey</cp:lastModifiedBy>
  <cp:revision>40</cp:revision>
  <dcterms:created xsi:type="dcterms:W3CDTF">2020-05-05T10:30:00Z</dcterms:created>
  <dcterms:modified xsi:type="dcterms:W3CDTF">2026-02-27T13:37:00Z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0x0101004BB73E411AF85A4B8A48CE2055A0BB5A</vt:lpwstr>
  </property>
</Properties>
</file>