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970983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970983" w:rsidRDefault="003221B0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ab/>
              <w:t>ROLE PROFILE</w:t>
            </w:r>
            <w:r w:rsidRPr="00970983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970983" w14:paraId="02CE5581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5ADA1C19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5EF1CA35" w:rsidR="00952B92" w:rsidRPr="00970983" w:rsidRDefault="00A86C68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Cash Operations </w:t>
            </w:r>
            <w:r w:rsidR="008446D6">
              <w:rPr>
                <w:rFonts w:asciiTheme="majorHAnsi" w:eastAsia="Arial" w:hAnsiTheme="majorHAnsi" w:cs="Arial"/>
                <w:sz w:val="22"/>
                <w:szCs w:val="22"/>
              </w:rPr>
              <w:t>Associate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D86E5A" w:rsidRDefault="003221B0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D86E5A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47151BC9" w:rsidR="00952B92" w:rsidRPr="00D86E5A" w:rsidRDefault="00C96667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January 2025</w:t>
            </w:r>
          </w:p>
        </w:tc>
      </w:tr>
      <w:tr w:rsidR="00952B92" w:rsidRPr="00970983" w14:paraId="3E7C9FD0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40B2EC56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7C2B3A6B" w:rsidR="00360467" w:rsidRPr="00970983" w:rsidRDefault="004665C3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Shared Services</w:t>
            </w:r>
          </w:p>
        </w:tc>
      </w:tr>
      <w:tr w:rsidR="00952B92" w:rsidRPr="00970983" w14:paraId="1AFA810F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4E0BC2B5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621ADB51" w:rsidR="00952B92" w:rsidRPr="00970983" w:rsidRDefault="00A44A87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33075D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General </w:t>
            </w:r>
            <w:r w:rsidR="0033075D" w:rsidRPr="0033075D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Ledger</w:t>
            </w:r>
          </w:p>
        </w:tc>
      </w:tr>
      <w:tr w:rsidR="00952B92" w:rsidRPr="00970983" w14:paraId="24164379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1735CE34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4B832958" w:rsidR="00952B92" w:rsidRPr="00970983" w:rsidRDefault="00864B36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Callington, </w:t>
            </w:r>
            <w:r w:rsidR="00360467">
              <w:rPr>
                <w:rFonts w:asciiTheme="majorHAnsi" w:eastAsia="Arial" w:hAnsiTheme="majorHAnsi" w:cs="Arial"/>
                <w:sz w:val="22"/>
                <w:szCs w:val="22"/>
              </w:rPr>
              <w:t>Cornwall</w:t>
            </w:r>
          </w:p>
        </w:tc>
      </w:tr>
      <w:tr w:rsidR="00952B92" w:rsidRPr="00970983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970983" w:rsidRDefault="0083787B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970983" w14:paraId="3A5EDB33" w14:textId="77777777" w:rsidTr="00A770A7">
        <w:trPr>
          <w:trHeight w:val="1601"/>
        </w:trPr>
        <w:tc>
          <w:tcPr>
            <w:tcW w:w="10207" w:type="dxa"/>
            <w:gridSpan w:val="4"/>
          </w:tcPr>
          <w:p w14:paraId="664D99CB" w14:textId="77777777" w:rsidR="00B668AC" w:rsidRPr="00AF11C5" w:rsidRDefault="00B668AC" w:rsidP="002824AF">
            <w:pPr>
              <w:rPr>
                <w:rFonts w:asciiTheme="majorHAnsi" w:eastAsia="Arial" w:hAnsiTheme="majorHAnsi" w:cs="Arial"/>
                <w:color w:val="FF0000"/>
                <w:sz w:val="22"/>
                <w:szCs w:val="22"/>
              </w:rPr>
            </w:pPr>
          </w:p>
          <w:p w14:paraId="1740B5EE" w14:textId="010A2A8B" w:rsidR="008A2DA7" w:rsidRPr="00A54DE0" w:rsidRDefault="009C1093" w:rsidP="008A2DA7">
            <w:pPr>
              <w:jc w:val="both"/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</w:pPr>
            <w:r w:rsidRPr="00A54DE0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 xml:space="preserve">The Finance Shared Services team is responsible across all business categories for all aspects of transactional finance.  This role sits within the </w:t>
            </w:r>
            <w:r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>Cash Operations</w:t>
            </w:r>
            <w:r w:rsidRPr="00A54DE0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 xml:space="preserve"> team </w:t>
            </w:r>
            <w:r w:rsidRPr="003A7B6D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 xml:space="preserve">under General </w:t>
            </w:r>
            <w:r w:rsidR="003A7B6D" w:rsidRPr="003A7B6D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>Ledger</w:t>
            </w:r>
            <w:r w:rsidRPr="003A7B6D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 xml:space="preserve"> where </w:t>
            </w:r>
            <w:r w:rsidRPr="00A54DE0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 xml:space="preserve">the key </w:t>
            </w:r>
            <w:r w:rsidRPr="00AC05CB">
              <w:rPr>
                <w:rStyle w:val="ilfuvd"/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focus is </w:t>
            </w:r>
            <w:r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>managing cash and credit</w:t>
            </w:r>
            <w:r w:rsidRPr="00AC05CB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.  The right candidate will </w:t>
            </w:r>
            <w:r w:rsidR="00B24E4B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>take responsibility</w:t>
            </w:r>
            <w:r w:rsidRPr="00AC05CB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for </w:t>
            </w:r>
            <w:r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>payments, bank reconciliations and expenses management</w:t>
            </w:r>
            <w:r w:rsidRPr="00AC05CB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for </w:t>
            </w:r>
            <w:r w:rsidR="00615A1E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>a subset of</w:t>
            </w:r>
            <w:r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r w:rsidRPr="00AC05CB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>Samworth Brothers business</w:t>
            </w:r>
            <w:r w:rsidR="00615A1E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>es</w:t>
            </w:r>
            <w:r w:rsidRPr="00AC05CB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alongside wider reporting requirements</w:t>
            </w:r>
            <w:r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.  </w:t>
            </w:r>
            <w:r w:rsidR="008A2DA7" w:rsidRPr="00A54DE0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Ideally </w:t>
            </w:r>
            <w:r w:rsidR="00EC7D8D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>working towards</w:t>
            </w:r>
            <w:r w:rsidR="0001092A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 an</w:t>
            </w:r>
            <w:r w:rsidR="0079182C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 AAT qualification</w:t>
            </w:r>
            <w:r w:rsidR="008A2DA7" w:rsidRPr="00A54DE0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, this role would suit someone </w:t>
            </w:r>
            <w:r w:rsidR="00FE352A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>with some experience of working in a finance team who</w:t>
            </w:r>
            <w:r w:rsidR="008B42FB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 is keen to develop </w:t>
            </w:r>
            <w:r w:rsidR="004901E8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>and willing to embrace change.</w:t>
            </w:r>
          </w:p>
          <w:p w14:paraId="099BD59F" w14:textId="0B1A9E89" w:rsidR="00B668AC" w:rsidRPr="002824AF" w:rsidRDefault="00B668AC" w:rsidP="00A770A7">
            <w:pPr>
              <w:jc w:val="both"/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952B92" w:rsidRPr="00970983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970983" w:rsidRDefault="003221B0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970983" w14:paraId="3ABA47C2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27DFE983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</w:tcPr>
          <w:p w14:paraId="540E114B" w14:textId="25527CBA" w:rsidR="00952B92" w:rsidRPr="00970983" w:rsidRDefault="00395ADB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Cash Operations Team Lead</w:t>
            </w:r>
          </w:p>
        </w:tc>
      </w:tr>
      <w:tr w:rsidR="00952B92" w:rsidRPr="00970983" w14:paraId="48BF19F7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175FAB54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</w:tcPr>
          <w:p w14:paraId="4C3C84CA" w14:textId="66F11966" w:rsidR="00952B92" w:rsidRPr="00970983" w:rsidRDefault="00E66B89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None</w:t>
            </w:r>
          </w:p>
        </w:tc>
      </w:tr>
      <w:tr w:rsidR="00952B92" w:rsidRPr="00970983" w14:paraId="3402C6B7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6653F7BD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70081969" w:rsidR="00D25A13" w:rsidRPr="00582485" w:rsidRDefault="004665C3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Shared Services </w:t>
            </w:r>
            <w:r w:rsidR="00360467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Teams, </w:t>
            </w:r>
            <w:r w:rsidR="00E66B89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Site Finance </w:t>
            </w:r>
            <w:r w:rsidR="00AF11C5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Business Partners</w:t>
            </w:r>
            <w:r w:rsidR="00360467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, </w:t>
            </w:r>
            <w:r w:rsidR="00943BDF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Group Finance</w:t>
            </w:r>
            <w:r w:rsidR="00E66B89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, </w:t>
            </w:r>
            <w:r w:rsidR="00360467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IT</w:t>
            </w:r>
          </w:p>
        </w:tc>
      </w:tr>
      <w:tr w:rsidR="00952B92" w:rsidRPr="00970983" w14:paraId="79D95C24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698E2329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38539F02" w:rsidR="00312B55" w:rsidRPr="00582485" w:rsidRDefault="00360467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Auditors, Suppliers</w:t>
            </w:r>
            <w:r w:rsidR="00373DE0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, Customers</w:t>
            </w:r>
            <w:r w:rsidR="00680175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, Tax Advisors, HMRC</w:t>
            </w:r>
          </w:p>
        </w:tc>
      </w:tr>
      <w:tr w:rsidR="00952B92" w:rsidRPr="00970983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496572CD" w:rsidR="00952B92" w:rsidRPr="00970983" w:rsidRDefault="003221B0">
            <w:pPr>
              <w:pStyle w:val="Heading2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b w:val="0"/>
                <w:color w:val="FFFFFF"/>
                <w:sz w:val="22"/>
                <w:szCs w:val="22"/>
              </w:rPr>
              <w:t xml:space="preserve">KEY ACCOUNTABILITIES AND RESPONSIBILITIES </w:t>
            </w:r>
          </w:p>
        </w:tc>
      </w:tr>
      <w:tr w:rsidR="00952B92" w:rsidRPr="00970983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651EB396" w14:textId="218FD7F9" w:rsidR="006F1420" w:rsidRPr="00F014E2" w:rsidRDefault="006F1420" w:rsidP="00582485">
            <w:pPr>
              <w:rPr>
                <w:rFonts w:asciiTheme="majorHAnsi" w:eastAsia="Calibri" w:hAnsiTheme="majorHAnsi" w:cstheme="majorHAnsi"/>
              </w:rPr>
            </w:pPr>
          </w:p>
          <w:p w14:paraId="09D9450D" w14:textId="2CD643C1" w:rsidR="002E5DDF" w:rsidRDefault="0001092A" w:rsidP="002E5DD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Supporting on a</w:t>
            </w:r>
            <w:r w:rsidR="00582485">
              <w:rPr>
                <w:rFonts w:asciiTheme="majorHAnsi" w:eastAsia="Calibri" w:hAnsiTheme="majorHAnsi" w:cstheme="majorHAnsi"/>
              </w:rPr>
              <w:t xml:space="preserve"> subset of Samworth Brothers businesses in ensuring compliance with </w:t>
            </w:r>
            <w:r w:rsidR="002E5DDF">
              <w:rPr>
                <w:rFonts w:asciiTheme="majorHAnsi" w:eastAsia="Calibri" w:hAnsiTheme="majorHAnsi" w:cstheme="majorHAnsi"/>
              </w:rPr>
              <w:t>daily</w:t>
            </w:r>
            <w:r w:rsidR="00EA6B1E">
              <w:rPr>
                <w:rFonts w:asciiTheme="majorHAnsi" w:eastAsia="Calibri" w:hAnsiTheme="majorHAnsi" w:cstheme="majorHAnsi"/>
              </w:rPr>
              <w:t xml:space="preserve"> and </w:t>
            </w:r>
            <w:r w:rsidR="002E5DDF">
              <w:rPr>
                <w:rFonts w:asciiTheme="majorHAnsi" w:eastAsia="Calibri" w:hAnsiTheme="majorHAnsi" w:cstheme="majorHAnsi"/>
              </w:rPr>
              <w:t xml:space="preserve">weekly </w:t>
            </w:r>
            <w:r w:rsidR="00EA6B1E">
              <w:rPr>
                <w:rFonts w:asciiTheme="majorHAnsi" w:eastAsia="Calibri" w:hAnsiTheme="majorHAnsi" w:cstheme="majorHAnsi"/>
              </w:rPr>
              <w:t>requirements as well as the</w:t>
            </w:r>
            <w:r w:rsidR="002E5DDF">
              <w:rPr>
                <w:rFonts w:asciiTheme="majorHAnsi" w:eastAsia="Calibri" w:hAnsiTheme="majorHAnsi" w:cstheme="majorHAnsi"/>
              </w:rPr>
              <w:t xml:space="preserve"> </w:t>
            </w:r>
            <w:r w:rsidR="00582485">
              <w:rPr>
                <w:rFonts w:asciiTheme="majorHAnsi" w:eastAsia="Calibri" w:hAnsiTheme="majorHAnsi" w:cstheme="majorHAnsi"/>
              </w:rPr>
              <w:t>month-end timetabl</w:t>
            </w:r>
            <w:r w:rsidR="002E5DDF">
              <w:rPr>
                <w:rFonts w:asciiTheme="majorHAnsi" w:eastAsia="Calibri" w:hAnsiTheme="majorHAnsi" w:cstheme="majorHAnsi"/>
              </w:rPr>
              <w:t>e</w:t>
            </w:r>
          </w:p>
          <w:p w14:paraId="0A1D504E" w14:textId="1D73E36E" w:rsidR="00CC7FBF" w:rsidRPr="00A150FC" w:rsidRDefault="002248BC" w:rsidP="006A14F3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 w:rsidRPr="00A150FC">
              <w:rPr>
                <w:rFonts w:asciiTheme="majorHAnsi" w:eastAsia="Calibri" w:hAnsiTheme="majorHAnsi" w:cstheme="majorHAnsi"/>
              </w:rPr>
              <w:t xml:space="preserve">Preparing </w:t>
            </w:r>
            <w:r w:rsidR="00D43187" w:rsidRPr="00A150FC">
              <w:rPr>
                <w:rFonts w:asciiTheme="majorHAnsi" w:eastAsia="Calibri" w:hAnsiTheme="majorHAnsi" w:cstheme="majorHAnsi"/>
              </w:rPr>
              <w:t xml:space="preserve">and posting </w:t>
            </w:r>
            <w:r w:rsidR="00A150FC" w:rsidRPr="00A150FC">
              <w:rPr>
                <w:rFonts w:asciiTheme="majorHAnsi" w:eastAsia="Calibri" w:hAnsiTheme="majorHAnsi" w:cstheme="majorHAnsi"/>
              </w:rPr>
              <w:t>cash journals</w:t>
            </w:r>
          </w:p>
          <w:p w14:paraId="122F8ACC" w14:textId="49A6B5B6" w:rsidR="00CF3480" w:rsidRDefault="00CF3480" w:rsidP="00CF348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Preparing </w:t>
            </w:r>
            <w:r w:rsidR="008F081A">
              <w:rPr>
                <w:rFonts w:asciiTheme="majorHAnsi" w:eastAsia="Calibri" w:hAnsiTheme="majorHAnsi" w:cstheme="majorHAnsi"/>
              </w:rPr>
              <w:t xml:space="preserve">bank </w:t>
            </w:r>
            <w:r w:rsidRPr="00744797">
              <w:rPr>
                <w:rFonts w:asciiTheme="majorHAnsi" w:eastAsia="Calibri" w:hAnsiTheme="majorHAnsi" w:cstheme="majorHAnsi"/>
              </w:rPr>
              <w:t>reconciliations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10EC7770" w14:textId="7EC1CA31" w:rsidR="002E5DDF" w:rsidRDefault="002E5DDF" w:rsidP="00CF348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Weekly cashflow reporting</w:t>
            </w:r>
          </w:p>
          <w:p w14:paraId="45600363" w14:textId="289310D9" w:rsidR="002E5DDF" w:rsidRDefault="002E5DDF" w:rsidP="00CF348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Weekly cashflow forecasting</w:t>
            </w:r>
          </w:p>
          <w:p w14:paraId="0C71A3C4" w14:textId="30D33B82" w:rsidR="00EA6B1E" w:rsidRDefault="00EA6B1E" w:rsidP="00EA6B1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 w:rsidRPr="002E5DDF">
              <w:rPr>
                <w:rFonts w:asciiTheme="majorHAnsi" w:eastAsia="Calibri" w:hAnsiTheme="majorHAnsi" w:cstheme="majorHAnsi"/>
              </w:rPr>
              <w:t>Reviewing documentation and raising manual payments as required</w:t>
            </w:r>
          </w:p>
          <w:p w14:paraId="73F87201" w14:textId="1685F552" w:rsidR="0099661D" w:rsidRPr="0099661D" w:rsidRDefault="0099661D" w:rsidP="0099661D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 w:rsidRPr="00F014E2">
              <w:rPr>
                <w:rFonts w:asciiTheme="majorHAnsi" w:eastAsia="Arial" w:hAnsiTheme="majorHAnsi" w:cstheme="majorHAnsi"/>
              </w:rPr>
              <w:t>Processing of expenses</w:t>
            </w:r>
            <w:r>
              <w:rPr>
                <w:rFonts w:asciiTheme="majorHAnsi" w:eastAsia="Arial" w:hAnsiTheme="majorHAnsi" w:cstheme="majorHAnsi"/>
              </w:rPr>
              <w:t>, including review of appropriate documentation and VAT treatment</w:t>
            </w:r>
          </w:p>
          <w:p w14:paraId="64BBCEA0" w14:textId="0296FB7E" w:rsidR="0099661D" w:rsidRPr="002E5DDF" w:rsidRDefault="0099661D" w:rsidP="0099661D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R</w:t>
            </w:r>
            <w:r w:rsidRPr="00F014E2">
              <w:rPr>
                <w:rFonts w:asciiTheme="majorHAnsi" w:eastAsia="Arial" w:hAnsiTheme="majorHAnsi" w:cstheme="majorHAnsi"/>
              </w:rPr>
              <w:t xml:space="preserve">econciliation </w:t>
            </w:r>
            <w:r>
              <w:rPr>
                <w:rFonts w:asciiTheme="majorHAnsi" w:eastAsia="Arial" w:hAnsiTheme="majorHAnsi" w:cstheme="majorHAnsi"/>
              </w:rPr>
              <w:t xml:space="preserve">and posting </w:t>
            </w:r>
            <w:r w:rsidRPr="00F014E2">
              <w:rPr>
                <w:rFonts w:asciiTheme="majorHAnsi" w:eastAsia="Arial" w:hAnsiTheme="majorHAnsi" w:cstheme="majorHAnsi"/>
              </w:rPr>
              <w:t>of credit card expenditure</w:t>
            </w:r>
          </w:p>
          <w:p w14:paraId="64767782" w14:textId="77777777" w:rsidR="002E5DDF" w:rsidRDefault="002E5DDF" w:rsidP="002E5DD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Preparing </w:t>
            </w:r>
            <w:r w:rsidRPr="00744797">
              <w:rPr>
                <w:rFonts w:asciiTheme="majorHAnsi" w:eastAsia="Calibri" w:hAnsiTheme="majorHAnsi" w:cstheme="majorHAnsi"/>
              </w:rPr>
              <w:t>balance sheet reconciliations</w:t>
            </w:r>
            <w:r>
              <w:rPr>
                <w:rFonts w:asciiTheme="majorHAnsi" w:eastAsia="Calibri" w:hAnsiTheme="majorHAnsi" w:cstheme="majorHAnsi"/>
              </w:rPr>
              <w:t xml:space="preserve"> for relevant accounts</w:t>
            </w:r>
          </w:p>
          <w:p w14:paraId="504FE739" w14:textId="77777777" w:rsidR="009F7184" w:rsidRPr="00EA6B1E" w:rsidRDefault="009F7184" w:rsidP="009F7184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Reviewing shared mailboxes and actioning tasks as appropriate</w:t>
            </w:r>
          </w:p>
          <w:p w14:paraId="43F75E06" w14:textId="6FBB7873" w:rsidR="002C4696" w:rsidRPr="00F014E2" w:rsidRDefault="003C7A67" w:rsidP="000A5A52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hAnsiTheme="majorHAnsi" w:cstheme="majorHAnsi"/>
              </w:rPr>
            </w:pPr>
            <w:r w:rsidRPr="00F014E2">
              <w:rPr>
                <w:rFonts w:asciiTheme="majorHAnsi" w:eastAsia="Calibri" w:hAnsiTheme="majorHAnsi" w:cstheme="majorHAnsi"/>
              </w:rPr>
              <w:t xml:space="preserve">Ad hoc </w:t>
            </w:r>
            <w:r w:rsidR="00A150FC">
              <w:rPr>
                <w:rFonts w:asciiTheme="majorHAnsi" w:eastAsia="Calibri" w:hAnsiTheme="majorHAnsi" w:cstheme="majorHAnsi"/>
              </w:rPr>
              <w:t>cash operations</w:t>
            </w:r>
            <w:r w:rsidRPr="00F014E2">
              <w:rPr>
                <w:rFonts w:asciiTheme="majorHAnsi" w:eastAsia="Calibri" w:hAnsiTheme="majorHAnsi" w:cstheme="majorHAnsi"/>
              </w:rPr>
              <w:t xml:space="preserve"> related tasks</w:t>
            </w:r>
            <w:r w:rsidR="00FA73A4">
              <w:rPr>
                <w:rFonts w:asciiTheme="majorHAnsi" w:eastAsia="Calibri" w:hAnsiTheme="majorHAnsi" w:cstheme="majorHAnsi"/>
              </w:rPr>
              <w:t xml:space="preserve"> and support for wider improvement projects</w:t>
            </w:r>
          </w:p>
        </w:tc>
      </w:tr>
      <w:tr w:rsidR="00952B92" w:rsidRPr="00970983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970983" w:rsidRDefault="003221B0">
            <w:pPr>
              <w:pStyle w:val="Heading2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b w:val="0"/>
                <w:color w:val="FFFFFF"/>
                <w:sz w:val="22"/>
                <w:szCs w:val="22"/>
              </w:rPr>
              <w:t>QUALIFICATIONS, EXPERIENCE, TECHNICAL SKILLS / KNOWLEDGE</w:t>
            </w:r>
          </w:p>
        </w:tc>
      </w:tr>
      <w:tr w:rsidR="00E93627" w:rsidRPr="00970983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4E7D27C2" w14:textId="77777777" w:rsidR="00E93627" w:rsidRPr="00970983" w:rsidRDefault="00E93627" w:rsidP="00B668AC">
            <w:pPr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</w:pPr>
          </w:p>
          <w:p w14:paraId="326B1EE2" w14:textId="6A727E6C" w:rsidR="00B668AC" w:rsidRPr="00D86E5A" w:rsidRDefault="006D28AD" w:rsidP="004271EE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asciiTheme="majorHAnsi" w:eastAsia="Arial" w:hAnsiTheme="majorHAnsi" w:cs="Arial"/>
              </w:rPr>
            </w:pPr>
            <w:r>
              <w:rPr>
                <w:rFonts w:ascii="Calibri" w:eastAsia="Calibri" w:hAnsi="Calibri"/>
                <w:lang w:val="en-US"/>
              </w:rPr>
              <w:t>Ideally w</w:t>
            </w:r>
            <w:r w:rsidR="00916FA3">
              <w:rPr>
                <w:rFonts w:ascii="Calibri" w:eastAsia="Calibri" w:hAnsi="Calibri"/>
                <w:lang w:val="en-US"/>
              </w:rPr>
              <w:t xml:space="preserve">orking towards </w:t>
            </w:r>
            <w:r w:rsidR="00322516">
              <w:rPr>
                <w:rFonts w:ascii="Calibri" w:eastAsia="Calibri" w:hAnsi="Calibri"/>
                <w:lang w:val="en-US"/>
              </w:rPr>
              <w:t xml:space="preserve">an </w:t>
            </w:r>
            <w:r w:rsidR="00916FA3">
              <w:rPr>
                <w:rFonts w:ascii="Calibri" w:eastAsia="Calibri" w:hAnsi="Calibri"/>
                <w:lang w:val="en-US"/>
              </w:rPr>
              <w:t xml:space="preserve">AAT qualification </w:t>
            </w:r>
            <w:r>
              <w:rPr>
                <w:rFonts w:ascii="Calibri" w:eastAsia="Calibri" w:hAnsi="Calibri"/>
                <w:lang w:val="en-US"/>
              </w:rPr>
              <w:t>(with apprenticeship options open to the right candidate)</w:t>
            </w:r>
          </w:p>
          <w:p w14:paraId="5EAB2D56" w14:textId="5E51387E" w:rsidR="007C5AAC" w:rsidRPr="00AA7D0F" w:rsidRDefault="007C5AAC" w:rsidP="007C5AAC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asciiTheme="majorHAnsi" w:eastAsia="Arial" w:hAnsiTheme="majorHAnsi" w:cs="Arial"/>
              </w:rPr>
            </w:pPr>
            <w:r w:rsidRPr="00AA7D0F">
              <w:rPr>
                <w:rFonts w:asciiTheme="majorHAnsi" w:hAnsiTheme="majorHAnsi"/>
              </w:rPr>
              <w:t xml:space="preserve">Previous experience of working in a </w:t>
            </w:r>
            <w:r w:rsidR="00322516">
              <w:rPr>
                <w:rFonts w:asciiTheme="majorHAnsi" w:hAnsiTheme="majorHAnsi"/>
              </w:rPr>
              <w:t>finance team</w:t>
            </w:r>
          </w:p>
          <w:p w14:paraId="61B54A9C" w14:textId="77777777" w:rsidR="00B668AC" w:rsidRPr="00D143AB" w:rsidRDefault="00DE7C28" w:rsidP="00D86E5A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asciiTheme="majorHAnsi" w:eastAsia="Arial" w:hAnsiTheme="majorHAnsi" w:cs="Arial"/>
                <w:color w:val="FF0000"/>
              </w:rPr>
            </w:pPr>
            <w:r>
              <w:rPr>
                <w:rFonts w:asciiTheme="majorHAnsi" w:hAnsiTheme="majorHAnsi"/>
              </w:rPr>
              <w:t xml:space="preserve">Strong Excel skills and </w:t>
            </w:r>
            <w:r w:rsidR="00322516">
              <w:rPr>
                <w:rFonts w:asciiTheme="majorHAnsi" w:hAnsiTheme="majorHAnsi"/>
              </w:rPr>
              <w:t>some</w:t>
            </w:r>
            <w:r>
              <w:rPr>
                <w:rFonts w:asciiTheme="majorHAnsi" w:hAnsiTheme="majorHAnsi"/>
              </w:rPr>
              <w:t xml:space="preserve"> knowledge of ERP systems desirable</w:t>
            </w:r>
          </w:p>
          <w:p w14:paraId="45566247" w14:textId="4A02F5D8" w:rsidR="00D143AB" w:rsidRPr="00D86E5A" w:rsidRDefault="00D143AB" w:rsidP="00D143AB">
            <w:pPr>
              <w:pStyle w:val="ListParagraph"/>
              <w:ind w:left="306"/>
              <w:rPr>
                <w:rFonts w:asciiTheme="majorHAnsi" w:eastAsia="Arial" w:hAnsiTheme="majorHAnsi" w:cs="Arial"/>
                <w:color w:val="FF0000"/>
              </w:rPr>
            </w:pPr>
          </w:p>
        </w:tc>
      </w:tr>
      <w:tr w:rsidR="00952B92" w:rsidRPr="00970983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970983" w:rsidRDefault="0083787B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lastRenderedPageBreak/>
              <w:t xml:space="preserve">CORE </w:t>
            </w:r>
            <w:r w:rsidR="003221B0"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>COMPETENCIES</w:t>
            </w: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>, ATTRIBUTES &amp; BEHAVIOURS</w:t>
            </w:r>
            <w:r w:rsidR="003221B0"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970983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970983" w:rsidRDefault="003221B0">
            <w:pPr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970983" w:rsidRDefault="003221B0">
            <w:pPr>
              <w:widowControl w:val="0"/>
              <w:spacing w:line="276" w:lineRule="auto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b/>
                <w:sz w:val="22"/>
                <w:szCs w:val="22"/>
              </w:rPr>
              <w:t>Descriptors</w:t>
            </w:r>
          </w:p>
        </w:tc>
      </w:tr>
      <w:tr w:rsidR="001B73A8" w:rsidRPr="00970983" w14:paraId="64893145" w14:textId="77777777" w:rsidTr="00187389">
        <w:trPr>
          <w:trHeight w:val="671"/>
        </w:trPr>
        <w:tc>
          <w:tcPr>
            <w:tcW w:w="2565" w:type="dxa"/>
          </w:tcPr>
          <w:p w14:paraId="52CBB55E" w14:textId="31D2237A" w:rsidR="001B73A8" w:rsidRPr="00970983" w:rsidRDefault="001B73A8" w:rsidP="001B73A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ADB0" w14:textId="731816C1" w:rsidR="001B73A8" w:rsidRPr="001B73A8" w:rsidRDefault="001B73A8" w:rsidP="001B7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1B73A8">
              <w:rPr>
                <w:rFonts w:asciiTheme="majorHAnsi" w:hAnsiTheme="majorHAnsi" w:cs="Arial"/>
                <w:i/>
                <w:iCs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1B73A8">
              <w:rPr>
                <w:rFonts w:asciiTheme="majorHAnsi" w:hAnsiTheme="majorHAnsi" w:cs="Arial"/>
                <w:i/>
                <w:iCs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1B73A8">
              <w:rPr>
                <w:rFonts w:asciiTheme="majorHAnsi" w:hAnsiTheme="majorHAnsi" w:cs="Arial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1B73A8" w:rsidRPr="00970983" w14:paraId="4C6B67F2" w14:textId="77777777" w:rsidTr="00187389">
        <w:trPr>
          <w:trHeight w:val="671"/>
        </w:trPr>
        <w:tc>
          <w:tcPr>
            <w:tcW w:w="2565" w:type="dxa"/>
          </w:tcPr>
          <w:p w14:paraId="7E34197A" w14:textId="4E98D269" w:rsidR="001B73A8" w:rsidRPr="00970983" w:rsidRDefault="001B73A8" w:rsidP="001B73A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4F5D" w14:textId="43718C83" w:rsidR="001B73A8" w:rsidRPr="001B73A8" w:rsidRDefault="001B73A8" w:rsidP="001B7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  <w:lang w:val="en"/>
              </w:rPr>
            </w:pPr>
            <w:r w:rsidRPr="001B73A8">
              <w:rPr>
                <w:rFonts w:asciiTheme="majorHAnsi" w:hAnsiTheme="majorHAnsi" w:cs="Arial"/>
                <w:i/>
                <w:iCs/>
                <w:color w:val="auto"/>
                <w:sz w:val="22"/>
                <w:szCs w:val="22"/>
              </w:rPr>
              <w:t>Is passionate about quality, striving to continuously make a positive difference for our customers and our consumers.</w:t>
            </w:r>
          </w:p>
        </w:tc>
      </w:tr>
      <w:tr w:rsidR="001B73A8" w:rsidRPr="00970983" w14:paraId="01D13B7C" w14:textId="77777777" w:rsidTr="00187389">
        <w:trPr>
          <w:trHeight w:val="671"/>
        </w:trPr>
        <w:tc>
          <w:tcPr>
            <w:tcW w:w="2565" w:type="dxa"/>
          </w:tcPr>
          <w:p w14:paraId="4F7F7B7D" w14:textId="5E34B211" w:rsidR="001B73A8" w:rsidRPr="00970983" w:rsidRDefault="001B73A8" w:rsidP="001B73A8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32C2" w14:textId="0732CBAB" w:rsidR="001B73A8" w:rsidRPr="001B73A8" w:rsidRDefault="001B73A8" w:rsidP="001B7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</w:rPr>
            </w:pPr>
            <w:r w:rsidRPr="001B73A8">
              <w:rPr>
                <w:rFonts w:asciiTheme="majorHAnsi" w:hAnsiTheme="majorHAnsi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our purpose statement and Company values.</w:t>
            </w:r>
          </w:p>
        </w:tc>
      </w:tr>
      <w:tr w:rsidR="001B73A8" w:rsidRPr="00970983" w14:paraId="3B96D8A6" w14:textId="77777777" w:rsidTr="00187389">
        <w:trPr>
          <w:trHeight w:val="671"/>
        </w:trPr>
        <w:tc>
          <w:tcPr>
            <w:tcW w:w="2565" w:type="dxa"/>
          </w:tcPr>
          <w:p w14:paraId="52E3B307" w14:textId="27B500DD" w:rsidR="001B73A8" w:rsidRPr="00970983" w:rsidRDefault="001B73A8" w:rsidP="001B73A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E91E" w14:textId="43BACDE9" w:rsidR="001B73A8" w:rsidRPr="001B73A8" w:rsidRDefault="001B73A8" w:rsidP="001B73A8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1B73A8">
              <w:rPr>
                <w:rFonts w:asciiTheme="majorHAnsi" w:eastAsia="Arial" w:hAnsiTheme="majorHAnsi" w:cs="Arial"/>
                <w:i/>
                <w:iCs/>
                <w:sz w:val="22"/>
                <w:szCs w:val="22"/>
              </w:rPr>
              <w:t xml:space="preserve">The ability to change and adapt your behaviour or work procedures when there is a change in the work environment, for example </w:t>
            </w:r>
            <w:proofErr w:type="gramStart"/>
            <w:r w:rsidRPr="001B73A8">
              <w:rPr>
                <w:rFonts w:asciiTheme="majorHAnsi" w:eastAsia="Arial" w:hAnsiTheme="majorHAnsi" w:cs="Arial"/>
                <w:i/>
                <w:iCs/>
                <w:sz w:val="22"/>
                <w:szCs w:val="22"/>
              </w:rPr>
              <w:t>as a result of</w:t>
            </w:r>
            <w:proofErr w:type="gramEnd"/>
            <w:r w:rsidRPr="001B73A8">
              <w:rPr>
                <w:rFonts w:asciiTheme="majorHAnsi" w:eastAsia="Arial" w:hAnsiTheme="majorHAnsi" w:cs="Arial"/>
                <w:i/>
                <w:iCs/>
                <w:sz w:val="22"/>
                <w:szCs w:val="22"/>
              </w:rPr>
              <w:t xml:space="preserve"> changing customer needs.</w:t>
            </w:r>
          </w:p>
        </w:tc>
      </w:tr>
      <w:tr w:rsidR="001B73A8" w:rsidRPr="00970983" w14:paraId="03D0115A" w14:textId="77777777" w:rsidTr="00187389">
        <w:trPr>
          <w:trHeight w:val="671"/>
        </w:trPr>
        <w:tc>
          <w:tcPr>
            <w:tcW w:w="2565" w:type="dxa"/>
          </w:tcPr>
          <w:p w14:paraId="5F928F63" w14:textId="5D8290B4" w:rsidR="001B73A8" w:rsidRPr="00970983" w:rsidRDefault="001B73A8" w:rsidP="001B73A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 xml:space="preserve">Initiative &amp; </w:t>
            </w:r>
            <w:r>
              <w:rPr>
                <w:rFonts w:asciiTheme="majorHAnsi" w:eastAsia="Arial" w:hAnsiTheme="majorHAnsi" w:cs="Arial"/>
                <w:sz w:val="22"/>
                <w:szCs w:val="22"/>
              </w:rPr>
              <w:t>T</w:t>
            </w: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 xml:space="preserve">aking </w:t>
            </w:r>
            <w:r>
              <w:rPr>
                <w:rFonts w:asciiTheme="majorHAnsi" w:eastAsia="Arial" w:hAnsiTheme="majorHAnsi" w:cs="Arial"/>
                <w:sz w:val="22"/>
                <w:szCs w:val="22"/>
              </w:rPr>
              <w:t>O</w:t>
            </w: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wnership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C3ED" w14:textId="1BC0D94B" w:rsidR="001B73A8" w:rsidRPr="001B73A8" w:rsidRDefault="001B73A8" w:rsidP="001B73A8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1B73A8">
              <w:rPr>
                <w:rFonts w:asciiTheme="majorHAnsi" w:eastAsia="Arial" w:hAnsiTheme="majorHAnsi" w:cs="Arial"/>
                <w:i/>
                <w:iCs/>
                <w:sz w:val="22"/>
                <w:szCs w:val="22"/>
              </w:rPr>
              <w:t>Steps up to take personal responsibility and accountability for tasks in line with our purpose statement and our Company values.</w:t>
            </w:r>
          </w:p>
        </w:tc>
      </w:tr>
    </w:tbl>
    <w:p w14:paraId="45E95563" w14:textId="454A8DAF" w:rsidR="00952B92" w:rsidRDefault="00952B92" w:rsidP="00D86E5A">
      <w:pPr>
        <w:rPr>
          <w:rFonts w:ascii="Arial" w:eastAsia="Arial" w:hAnsi="Arial" w:cs="Arial"/>
          <w:sz w:val="22"/>
          <w:szCs w:val="22"/>
        </w:rPr>
      </w:pPr>
    </w:p>
    <w:sectPr w:rsidR="00952B92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695E7" w14:textId="77777777" w:rsidR="002A0894" w:rsidRDefault="002A0894">
      <w:r>
        <w:separator/>
      </w:r>
    </w:p>
  </w:endnote>
  <w:endnote w:type="continuationSeparator" w:id="0">
    <w:p w14:paraId="26EEDEFF" w14:textId="77777777" w:rsidR="002A0894" w:rsidRDefault="002A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FE2DE" w14:textId="4BC8AFB0" w:rsidR="00AA05B5" w:rsidRDefault="00AA05B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5A34D" w14:textId="77777777" w:rsidR="002A0894" w:rsidRDefault="002A0894">
      <w:r>
        <w:separator/>
      </w:r>
    </w:p>
  </w:footnote>
  <w:footnote w:type="continuationSeparator" w:id="0">
    <w:p w14:paraId="5A5736BC" w14:textId="77777777" w:rsidR="002A0894" w:rsidRDefault="002A0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7E4"/>
    <w:multiLevelType w:val="hybridMultilevel"/>
    <w:tmpl w:val="0E040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331B7"/>
    <w:multiLevelType w:val="hybridMultilevel"/>
    <w:tmpl w:val="122C96DC"/>
    <w:lvl w:ilvl="0" w:tplc="78968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2354"/>
    <w:multiLevelType w:val="hybridMultilevel"/>
    <w:tmpl w:val="0C28BA14"/>
    <w:lvl w:ilvl="0" w:tplc="47D0636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76BD8"/>
    <w:multiLevelType w:val="hybridMultilevel"/>
    <w:tmpl w:val="99585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532E2B"/>
    <w:multiLevelType w:val="hybridMultilevel"/>
    <w:tmpl w:val="CFF2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A093A"/>
    <w:multiLevelType w:val="hybridMultilevel"/>
    <w:tmpl w:val="2F38F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882926">
    <w:abstractNumId w:val="5"/>
  </w:num>
  <w:num w:numId="2" w16cid:durableId="1558592402">
    <w:abstractNumId w:val="7"/>
  </w:num>
  <w:num w:numId="3" w16cid:durableId="996540423">
    <w:abstractNumId w:val="3"/>
  </w:num>
  <w:num w:numId="4" w16cid:durableId="491994850">
    <w:abstractNumId w:val="4"/>
  </w:num>
  <w:num w:numId="5" w16cid:durableId="2085182095">
    <w:abstractNumId w:val="1"/>
  </w:num>
  <w:num w:numId="6" w16cid:durableId="367923875">
    <w:abstractNumId w:val="2"/>
  </w:num>
  <w:num w:numId="7" w16cid:durableId="570500897">
    <w:abstractNumId w:val="6"/>
  </w:num>
  <w:num w:numId="8" w16cid:durableId="75998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4318"/>
    <w:rsid w:val="0001092A"/>
    <w:rsid w:val="00025D12"/>
    <w:rsid w:val="000261C1"/>
    <w:rsid w:val="000A5A52"/>
    <w:rsid w:val="000B7A13"/>
    <w:rsid w:val="000C35C4"/>
    <w:rsid w:val="000D45F1"/>
    <w:rsid w:val="000F0DB8"/>
    <w:rsid w:val="001244C7"/>
    <w:rsid w:val="00131346"/>
    <w:rsid w:val="00134E0E"/>
    <w:rsid w:val="001665AC"/>
    <w:rsid w:val="00166874"/>
    <w:rsid w:val="001B73A8"/>
    <w:rsid w:val="001C1BFA"/>
    <w:rsid w:val="001F0E7C"/>
    <w:rsid w:val="00211DE4"/>
    <w:rsid w:val="002248BC"/>
    <w:rsid w:val="00232965"/>
    <w:rsid w:val="002358FF"/>
    <w:rsid w:val="00247CD4"/>
    <w:rsid w:val="00261250"/>
    <w:rsid w:val="002824AF"/>
    <w:rsid w:val="002860D0"/>
    <w:rsid w:val="002A0894"/>
    <w:rsid w:val="002A3BA2"/>
    <w:rsid w:val="002B2560"/>
    <w:rsid w:val="002C4696"/>
    <w:rsid w:val="002C4B94"/>
    <w:rsid w:val="002E5DDF"/>
    <w:rsid w:val="002E5E5D"/>
    <w:rsid w:val="00300AC0"/>
    <w:rsid w:val="0030237A"/>
    <w:rsid w:val="00312B55"/>
    <w:rsid w:val="003168DA"/>
    <w:rsid w:val="0032144B"/>
    <w:rsid w:val="003221B0"/>
    <w:rsid w:val="00322516"/>
    <w:rsid w:val="0033075D"/>
    <w:rsid w:val="003448D0"/>
    <w:rsid w:val="00360467"/>
    <w:rsid w:val="0036051C"/>
    <w:rsid w:val="00373DE0"/>
    <w:rsid w:val="003918FA"/>
    <w:rsid w:val="00395ADB"/>
    <w:rsid w:val="003A2555"/>
    <w:rsid w:val="003A7B6D"/>
    <w:rsid w:val="003B3D0B"/>
    <w:rsid w:val="003C1DD8"/>
    <w:rsid w:val="003C7A67"/>
    <w:rsid w:val="003D0FCF"/>
    <w:rsid w:val="003D2BBF"/>
    <w:rsid w:val="003E2808"/>
    <w:rsid w:val="004127B9"/>
    <w:rsid w:val="004271EE"/>
    <w:rsid w:val="00445FE9"/>
    <w:rsid w:val="004509D4"/>
    <w:rsid w:val="004637DA"/>
    <w:rsid w:val="004665C3"/>
    <w:rsid w:val="004901E8"/>
    <w:rsid w:val="00496895"/>
    <w:rsid w:val="004C3D9D"/>
    <w:rsid w:val="004D44D9"/>
    <w:rsid w:val="004F4365"/>
    <w:rsid w:val="00534026"/>
    <w:rsid w:val="00542E65"/>
    <w:rsid w:val="00563B2F"/>
    <w:rsid w:val="00582485"/>
    <w:rsid w:val="0058250C"/>
    <w:rsid w:val="005A3584"/>
    <w:rsid w:val="005A6D0F"/>
    <w:rsid w:val="005D2276"/>
    <w:rsid w:val="005E3DD5"/>
    <w:rsid w:val="005F2648"/>
    <w:rsid w:val="005F74A1"/>
    <w:rsid w:val="00615A1E"/>
    <w:rsid w:val="0064190F"/>
    <w:rsid w:val="00653E9A"/>
    <w:rsid w:val="00677056"/>
    <w:rsid w:val="00680175"/>
    <w:rsid w:val="0068196D"/>
    <w:rsid w:val="00697413"/>
    <w:rsid w:val="006A222E"/>
    <w:rsid w:val="006A623F"/>
    <w:rsid w:val="006B54A7"/>
    <w:rsid w:val="006C28B0"/>
    <w:rsid w:val="006D28AD"/>
    <w:rsid w:val="006F1420"/>
    <w:rsid w:val="006F1E45"/>
    <w:rsid w:val="00715C41"/>
    <w:rsid w:val="00744797"/>
    <w:rsid w:val="0075449C"/>
    <w:rsid w:val="00756BB1"/>
    <w:rsid w:val="00780805"/>
    <w:rsid w:val="0079182C"/>
    <w:rsid w:val="00795C1A"/>
    <w:rsid w:val="007B3BE1"/>
    <w:rsid w:val="007C4084"/>
    <w:rsid w:val="007C5AAC"/>
    <w:rsid w:val="007C6413"/>
    <w:rsid w:val="007C6F24"/>
    <w:rsid w:val="007C6FC7"/>
    <w:rsid w:val="00807480"/>
    <w:rsid w:val="008164A7"/>
    <w:rsid w:val="00822A57"/>
    <w:rsid w:val="0083787B"/>
    <w:rsid w:val="008446D6"/>
    <w:rsid w:val="00864B36"/>
    <w:rsid w:val="008A0A06"/>
    <w:rsid w:val="008A1ED6"/>
    <w:rsid w:val="008A2DA7"/>
    <w:rsid w:val="008A4F70"/>
    <w:rsid w:val="008A797F"/>
    <w:rsid w:val="008B3B59"/>
    <w:rsid w:val="008B42FB"/>
    <w:rsid w:val="008D0AB6"/>
    <w:rsid w:val="008E37C9"/>
    <w:rsid w:val="008F081A"/>
    <w:rsid w:val="008F40F9"/>
    <w:rsid w:val="00916FA3"/>
    <w:rsid w:val="009323AF"/>
    <w:rsid w:val="00943BDF"/>
    <w:rsid w:val="00952B92"/>
    <w:rsid w:val="00953A78"/>
    <w:rsid w:val="00955D98"/>
    <w:rsid w:val="00970983"/>
    <w:rsid w:val="0099661D"/>
    <w:rsid w:val="009A0FFA"/>
    <w:rsid w:val="009A52EE"/>
    <w:rsid w:val="009C1093"/>
    <w:rsid w:val="009C424A"/>
    <w:rsid w:val="009D7C96"/>
    <w:rsid w:val="009F7184"/>
    <w:rsid w:val="00A150FC"/>
    <w:rsid w:val="00A44A87"/>
    <w:rsid w:val="00A770A7"/>
    <w:rsid w:val="00A85AB8"/>
    <w:rsid w:val="00A86C68"/>
    <w:rsid w:val="00AA05B5"/>
    <w:rsid w:val="00AC66E4"/>
    <w:rsid w:val="00AE006F"/>
    <w:rsid w:val="00AF11C5"/>
    <w:rsid w:val="00B24E4B"/>
    <w:rsid w:val="00B430A5"/>
    <w:rsid w:val="00B54FA1"/>
    <w:rsid w:val="00B64421"/>
    <w:rsid w:val="00B668AC"/>
    <w:rsid w:val="00B86BD9"/>
    <w:rsid w:val="00BB1310"/>
    <w:rsid w:val="00BB6307"/>
    <w:rsid w:val="00BD0AD7"/>
    <w:rsid w:val="00BD634D"/>
    <w:rsid w:val="00BF4E11"/>
    <w:rsid w:val="00C10557"/>
    <w:rsid w:val="00C13675"/>
    <w:rsid w:val="00C148C9"/>
    <w:rsid w:val="00C22375"/>
    <w:rsid w:val="00C96667"/>
    <w:rsid w:val="00CC7FBF"/>
    <w:rsid w:val="00CD73FE"/>
    <w:rsid w:val="00CE2E1E"/>
    <w:rsid w:val="00CF3480"/>
    <w:rsid w:val="00CF50C0"/>
    <w:rsid w:val="00CF5FDB"/>
    <w:rsid w:val="00D116E9"/>
    <w:rsid w:val="00D143AB"/>
    <w:rsid w:val="00D25A13"/>
    <w:rsid w:val="00D37150"/>
    <w:rsid w:val="00D43187"/>
    <w:rsid w:val="00D535F6"/>
    <w:rsid w:val="00D54DFB"/>
    <w:rsid w:val="00D760E8"/>
    <w:rsid w:val="00D86E5A"/>
    <w:rsid w:val="00DC553F"/>
    <w:rsid w:val="00DD6A01"/>
    <w:rsid w:val="00DE19A3"/>
    <w:rsid w:val="00DE3701"/>
    <w:rsid w:val="00DE73A9"/>
    <w:rsid w:val="00DE7C28"/>
    <w:rsid w:val="00DF6765"/>
    <w:rsid w:val="00E34ACF"/>
    <w:rsid w:val="00E40F7D"/>
    <w:rsid w:val="00E53F00"/>
    <w:rsid w:val="00E60BD1"/>
    <w:rsid w:val="00E62396"/>
    <w:rsid w:val="00E66B89"/>
    <w:rsid w:val="00E82FDD"/>
    <w:rsid w:val="00E92C72"/>
    <w:rsid w:val="00E93627"/>
    <w:rsid w:val="00EA6B1E"/>
    <w:rsid w:val="00EC2308"/>
    <w:rsid w:val="00EC28DC"/>
    <w:rsid w:val="00EC5F49"/>
    <w:rsid w:val="00EC7D8D"/>
    <w:rsid w:val="00ED5BE4"/>
    <w:rsid w:val="00ED78A1"/>
    <w:rsid w:val="00EE2B26"/>
    <w:rsid w:val="00F014E2"/>
    <w:rsid w:val="00F06591"/>
    <w:rsid w:val="00F310DA"/>
    <w:rsid w:val="00F34106"/>
    <w:rsid w:val="00F571A1"/>
    <w:rsid w:val="00F614B9"/>
    <w:rsid w:val="00F62106"/>
    <w:rsid w:val="00F71D8B"/>
    <w:rsid w:val="00F829F4"/>
    <w:rsid w:val="00F97A2B"/>
    <w:rsid w:val="00FA4105"/>
    <w:rsid w:val="00FA73A4"/>
    <w:rsid w:val="00FC6E7C"/>
    <w:rsid w:val="00FD0616"/>
    <w:rsid w:val="00FE352A"/>
    <w:rsid w:val="00FF1092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3FCACF48-BC8A-40A6-B1C9-24750EBD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NormalWeb">
    <w:name w:val="Normal (Web)"/>
    <w:basedOn w:val="Normal"/>
    <w:uiPriority w:val="99"/>
    <w:unhideWhenUsed/>
    <w:rsid w:val="004271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ilfuvd">
    <w:name w:val="ilfuvd"/>
    <w:basedOn w:val="DefaultParagraphFont"/>
    <w:rsid w:val="00BD0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D26199A55F7478CE4BC50F55EE85B" ma:contentTypeVersion="4" ma:contentTypeDescription="Create a new document." ma:contentTypeScope="" ma:versionID="1c73927f9bd06b2fc68c962dc9761467">
  <xsd:schema xmlns:xsd="http://www.w3.org/2001/XMLSchema" xmlns:xs="http://www.w3.org/2001/XMLSchema" xmlns:p="http://schemas.microsoft.com/office/2006/metadata/properties" xmlns:ns2="8b9542d8-c099-4f00-9d99-bfd142b072d5" targetNamespace="http://schemas.microsoft.com/office/2006/metadata/properties" ma:root="true" ma:fieldsID="de2c74c76d9ed858444991767045ba31" ns2:_="">
    <xsd:import namespace="8b9542d8-c099-4f00-9d99-bfd142b07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542d8-c099-4f00-9d99-bfd142b07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334D94-8CE7-4150-854B-23757D4D7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7B6391-7A9D-46FA-A501-9340F5BB0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542d8-c099-4f00-9d99-bfd142b07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6800A-8CDB-4198-9D4D-3BC469CD43E6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8b9542d8-c099-4f00-9d99-bfd142b072d5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Angela Vidler</cp:lastModifiedBy>
  <cp:revision>3</cp:revision>
  <cp:lastPrinted>2019-03-15T14:06:00Z</cp:lastPrinted>
  <dcterms:created xsi:type="dcterms:W3CDTF">2025-02-26T14:32:00Z</dcterms:created>
  <dcterms:modified xsi:type="dcterms:W3CDTF">2025-03-10T16:06:00Z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0x01010077DD26199A55F7478CE4BC50F55EE85B</vt:lpwstr>
  </property>
</Properties>
</file>