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CB93CB" w14:textId="0F28E5AE" w:rsidR="00952B92" w:rsidRPr="008B3B59" w:rsidRDefault="003221B0" w:rsidP="001225B5">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9B33E60">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9B33E60">
        <w:trPr>
          <w:trHeight w:val="280"/>
        </w:trPr>
        <w:tc>
          <w:tcPr>
            <w:tcW w:w="2565" w:type="dxa"/>
            <w:shd w:val="clear" w:color="auto" w:fill="FFFDEE"/>
          </w:tcPr>
          <w:p w14:paraId="5ADA1C19"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Job title</w:t>
            </w:r>
          </w:p>
        </w:tc>
        <w:tc>
          <w:tcPr>
            <w:tcW w:w="4240" w:type="dxa"/>
          </w:tcPr>
          <w:p w14:paraId="7C74DD0B" w14:textId="24CE5A68" w:rsidR="00952B92" w:rsidRPr="0080387D" w:rsidRDefault="00D4529A" w:rsidP="59B33E60">
            <w:pPr>
              <w:rPr>
                <w:rFonts w:asciiTheme="majorHAnsi" w:eastAsia="Arial" w:hAnsiTheme="majorHAnsi" w:cstheme="majorHAnsi"/>
                <w:sz w:val="22"/>
                <w:szCs w:val="22"/>
              </w:rPr>
            </w:pPr>
            <w:r>
              <w:rPr>
                <w:rFonts w:asciiTheme="majorHAnsi" w:eastAsia="Arial" w:hAnsiTheme="majorHAnsi" w:cstheme="majorHAnsi"/>
                <w:color w:val="auto"/>
                <w:sz w:val="22"/>
                <w:szCs w:val="22"/>
              </w:rPr>
              <w:t>Bowl Chopper</w:t>
            </w:r>
            <w:r w:rsidR="00156840">
              <w:rPr>
                <w:rFonts w:asciiTheme="majorHAnsi" w:eastAsia="Arial" w:hAnsiTheme="majorHAnsi" w:cstheme="majorHAnsi"/>
                <w:color w:val="auto"/>
                <w:sz w:val="22"/>
                <w:szCs w:val="22"/>
              </w:rPr>
              <w:t>/Preparation Operative</w:t>
            </w:r>
            <w:r w:rsidR="0080387D" w:rsidRPr="00A9288B">
              <w:rPr>
                <w:rFonts w:asciiTheme="majorHAnsi" w:eastAsia="Arial" w:hAnsiTheme="majorHAnsi" w:cstheme="majorHAnsi"/>
                <w:color w:val="auto"/>
                <w:sz w:val="22"/>
                <w:szCs w:val="22"/>
              </w:rPr>
              <w:t xml:space="preserve"> </w:t>
            </w:r>
          </w:p>
        </w:tc>
        <w:tc>
          <w:tcPr>
            <w:tcW w:w="1701" w:type="dxa"/>
            <w:shd w:val="clear" w:color="auto" w:fill="FFFDEE"/>
          </w:tcPr>
          <w:p w14:paraId="2A50F9C4"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sz w:val="22"/>
                <w:szCs w:val="22"/>
              </w:rPr>
              <w:t>Date</w:t>
            </w:r>
          </w:p>
        </w:tc>
        <w:tc>
          <w:tcPr>
            <w:tcW w:w="1701" w:type="dxa"/>
          </w:tcPr>
          <w:p w14:paraId="7F8A96F6" w14:textId="0497C5CE" w:rsidR="00952B92" w:rsidRPr="0080387D" w:rsidRDefault="00205ED3" w:rsidP="59B33E60">
            <w:pPr>
              <w:rPr>
                <w:rFonts w:asciiTheme="majorHAnsi" w:eastAsia="Arial" w:hAnsiTheme="majorHAnsi" w:cstheme="majorHAnsi"/>
                <w:sz w:val="22"/>
                <w:szCs w:val="22"/>
              </w:rPr>
            </w:pPr>
            <w:r>
              <w:rPr>
                <w:rFonts w:asciiTheme="majorHAnsi" w:eastAsia="Arial" w:hAnsiTheme="majorHAnsi" w:cstheme="majorHAnsi"/>
                <w:sz w:val="22"/>
                <w:szCs w:val="22"/>
              </w:rPr>
              <w:t>13</w:t>
            </w:r>
            <w:r w:rsidR="00BE4156">
              <w:rPr>
                <w:rFonts w:asciiTheme="majorHAnsi" w:eastAsia="Arial" w:hAnsiTheme="majorHAnsi" w:cstheme="majorHAnsi"/>
                <w:sz w:val="22"/>
                <w:szCs w:val="22"/>
              </w:rPr>
              <w:t>/</w:t>
            </w:r>
            <w:r w:rsidR="0005327B">
              <w:rPr>
                <w:rFonts w:asciiTheme="majorHAnsi" w:eastAsia="Arial" w:hAnsiTheme="majorHAnsi" w:cstheme="majorHAnsi"/>
                <w:sz w:val="22"/>
                <w:szCs w:val="22"/>
              </w:rPr>
              <w:t>0</w:t>
            </w:r>
            <w:r w:rsidR="00B54317">
              <w:rPr>
                <w:rFonts w:asciiTheme="majorHAnsi" w:eastAsia="Arial" w:hAnsiTheme="majorHAnsi" w:cstheme="majorHAnsi"/>
                <w:sz w:val="22"/>
                <w:szCs w:val="22"/>
              </w:rPr>
              <w:t>1</w:t>
            </w:r>
            <w:r w:rsidR="00BE4156">
              <w:rPr>
                <w:rFonts w:asciiTheme="majorHAnsi" w:eastAsia="Arial" w:hAnsiTheme="majorHAnsi" w:cstheme="majorHAnsi"/>
                <w:sz w:val="22"/>
                <w:szCs w:val="22"/>
              </w:rPr>
              <w:t>/202</w:t>
            </w:r>
            <w:r w:rsidR="00B54317">
              <w:rPr>
                <w:rFonts w:asciiTheme="majorHAnsi" w:eastAsia="Arial" w:hAnsiTheme="majorHAnsi" w:cstheme="majorHAnsi"/>
                <w:sz w:val="22"/>
                <w:szCs w:val="22"/>
              </w:rPr>
              <w:t>5</w:t>
            </w:r>
          </w:p>
        </w:tc>
      </w:tr>
      <w:tr w:rsidR="00952B92" w:rsidRPr="008B3B59" w14:paraId="3E7C9FD0" w14:textId="77777777" w:rsidTr="59B33E60">
        <w:trPr>
          <w:trHeight w:val="260"/>
        </w:trPr>
        <w:tc>
          <w:tcPr>
            <w:tcW w:w="2565" w:type="dxa"/>
            <w:shd w:val="clear" w:color="auto" w:fill="FFFDEE"/>
          </w:tcPr>
          <w:p w14:paraId="40B2EC56"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Business</w:t>
            </w:r>
          </w:p>
        </w:tc>
        <w:tc>
          <w:tcPr>
            <w:tcW w:w="7642" w:type="dxa"/>
            <w:gridSpan w:val="3"/>
          </w:tcPr>
          <w:p w14:paraId="2B217B1C" w14:textId="018C4932" w:rsidR="00952B92" w:rsidRPr="0080387D" w:rsidRDefault="00937762" w:rsidP="0080387D">
            <w:pPr>
              <w:tabs>
                <w:tab w:val="left" w:pos="1620"/>
              </w:tabs>
              <w:rPr>
                <w:rFonts w:asciiTheme="majorHAnsi" w:eastAsia="Arial" w:hAnsiTheme="majorHAnsi" w:cstheme="majorHAnsi"/>
                <w:sz w:val="22"/>
                <w:szCs w:val="22"/>
              </w:rPr>
            </w:pPr>
            <w:r w:rsidRPr="0080387D">
              <w:rPr>
                <w:rFonts w:asciiTheme="majorHAnsi" w:eastAsia="Arial" w:hAnsiTheme="majorHAnsi" w:cstheme="majorHAnsi"/>
                <w:sz w:val="22"/>
                <w:szCs w:val="22"/>
              </w:rPr>
              <w:t>W</w:t>
            </w:r>
            <w:r w:rsidR="0080387D" w:rsidRPr="0080387D">
              <w:rPr>
                <w:rFonts w:asciiTheme="majorHAnsi" w:eastAsia="Arial" w:hAnsiTheme="majorHAnsi" w:cstheme="majorHAnsi"/>
                <w:sz w:val="22"/>
                <w:szCs w:val="22"/>
              </w:rPr>
              <w:t>alkers Deli &amp; Sausage Co</w:t>
            </w:r>
          </w:p>
        </w:tc>
      </w:tr>
      <w:tr w:rsidR="00952B92" w:rsidRPr="008B3B59" w14:paraId="1AFA810F" w14:textId="77777777" w:rsidTr="59B33E60">
        <w:tc>
          <w:tcPr>
            <w:tcW w:w="2565" w:type="dxa"/>
            <w:shd w:val="clear" w:color="auto" w:fill="FFFDEE"/>
          </w:tcPr>
          <w:p w14:paraId="4E0BC2B5"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Department</w:t>
            </w:r>
          </w:p>
        </w:tc>
        <w:tc>
          <w:tcPr>
            <w:tcW w:w="7642" w:type="dxa"/>
            <w:gridSpan w:val="3"/>
          </w:tcPr>
          <w:p w14:paraId="343972EB" w14:textId="698D98F2" w:rsidR="00952B92" w:rsidRPr="0080387D" w:rsidRDefault="000E5D69" w:rsidP="59B33E60">
            <w:pPr>
              <w:rPr>
                <w:rFonts w:asciiTheme="majorHAnsi" w:eastAsia="Arial" w:hAnsiTheme="majorHAnsi" w:cstheme="majorHAnsi"/>
                <w:sz w:val="22"/>
                <w:szCs w:val="22"/>
              </w:rPr>
            </w:pPr>
            <w:r>
              <w:rPr>
                <w:rFonts w:asciiTheme="majorHAnsi" w:eastAsia="Arial" w:hAnsiTheme="majorHAnsi" w:cstheme="majorHAnsi"/>
                <w:sz w:val="22"/>
                <w:szCs w:val="22"/>
              </w:rPr>
              <w:t xml:space="preserve">Low risk </w:t>
            </w:r>
            <w:r w:rsidR="00024746">
              <w:rPr>
                <w:rFonts w:asciiTheme="majorHAnsi" w:eastAsia="Arial" w:hAnsiTheme="majorHAnsi" w:cstheme="majorHAnsi"/>
                <w:sz w:val="22"/>
                <w:szCs w:val="22"/>
              </w:rPr>
              <w:t>Pate</w:t>
            </w:r>
            <w:r w:rsidR="00A30495">
              <w:rPr>
                <w:rFonts w:asciiTheme="majorHAnsi" w:eastAsia="Arial" w:hAnsiTheme="majorHAnsi" w:cstheme="majorHAnsi"/>
                <w:sz w:val="22"/>
                <w:szCs w:val="22"/>
              </w:rPr>
              <w:t xml:space="preserve"> </w:t>
            </w:r>
            <w:r w:rsidR="00197E04">
              <w:rPr>
                <w:rFonts w:asciiTheme="majorHAnsi" w:eastAsia="Arial" w:hAnsiTheme="majorHAnsi" w:cstheme="majorHAnsi"/>
                <w:sz w:val="22"/>
                <w:szCs w:val="22"/>
              </w:rPr>
              <w:t>A</w:t>
            </w:r>
            <w:r w:rsidR="00B63931">
              <w:rPr>
                <w:rFonts w:asciiTheme="majorHAnsi" w:eastAsia="Arial" w:hAnsiTheme="majorHAnsi" w:cstheme="majorHAnsi"/>
                <w:sz w:val="22"/>
                <w:szCs w:val="22"/>
              </w:rPr>
              <w:t>M</w:t>
            </w:r>
          </w:p>
        </w:tc>
      </w:tr>
      <w:tr w:rsidR="00952B92" w:rsidRPr="008B3B59" w14:paraId="24164379" w14:textId="77777777" w:rsidTr="59B33E60">
        <w:trPr>
          <w:trHeight w:val="280"/>
        </w:trPr>
        <w:tc>
          <w:tcPr>
            <w:tcW w:w="2565" w:type="dxa"/>
            <w:shd w:val="clear" w:color="auto" w:fill="FFFDEE"/>
          </w:tcPr>
          <w:p w14:paraId="1735CE34"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Location</w:t>
            </w:r>
          </w:p>
        </w:tc>
        <w:tc>
          <w:tcPr>
            <w:tcW w:w="7642" w:type="dxa"/>
            <w:gridSpan w:val="3"/>
          </w:tcPr>
          <w:p w14:paraId="06346BBF" w14:textId="71C8CDA5" w:rsidR="00952B92" w:rsidRPr="0080387D" w:rsidRDefault="00C16476" w:rsidP="59B33E60">
            <w:pPr>
              <w:rPr>
                <w:rFonts w:asciiTheme="majorHAnsi" w:eastAsia="Arial" w:hAnsiTheme="majorHAnsi" w:cstheme="majorHAnsi"/>
                <w:sz w:val="22"/>
                <w:szCs w:val="22"/>
              </w:rPr>
            </w:pPr>
            <w:r w:rsidRPr="00A02C7F">
              <w:rPr>
                <w:rFonts w:asciiTheme="majorHAnsi" w:eastAsia="Arial" w:hAnsiTheme="majorHAnsi" w:cs="Arial"/>
                <w:sz w:val="22"/>
                <w:szCs w:val="22"/>
              </w:rPr>
              <w:t>Walkers Deli &amp; Sausage Co. 78-88 Cobden Street, Leicester, LE1 2LB</w:t>
            </w:r>
          </w:p>
        </w:tc>
      </w:tr>
      <w:tr w:rsidR="00C16476" w:rsidRPr="008B3B59" w14:paraId="7AE5DA52" w14:textId="77777777" w:rsidTr="59B33E60">
        <w:trPr>
          <w:trHeight w:val="280"/>
        </w:trPr>
        <w:tc>
          <w:tcPr>
            <w:tcW w:w="2565" w:type="dxa"/>
            <w:shd w:val="clear" w:color="auto" w:fill="FFFDEE"/>
          </w:tcPr>
          <w:p w14:paraId="1D7A4000" w14:textId="083684EB" w:rsidR="00C16476" w:rsidRPr="0080387D" w:rsidRDefault="00C16476">
            <w:pPr>
              <w:rPr>
                <w:rFonts w:asciiTheme="majorHAnsi" w:eastAsia="Arial" w:hAnsiTheme="majorHAnsi" w:cstheme="majorHAnsi"/>
                <w:sz w:val="22"/>
                <w:szCs w:val="22"/>
              </w:rPr>
            </w:pPr>
            <w:r>
              <w:rPr>
                <w:rFonts w:asciiTheme="majorHAnsi" w:eastAsia="Arial" w:hAnsiTheme="majorHAnsi" w:cstheme="majorHAnsi"/>
                <w:sz w:val="22"/>
                <w:szCs w:val="22"/>
              </w:rPr>
              <w:t>Grade</w:t>
            </w:r>
          </w:p>
        </w:tc>
        <w:tc>
          <w:tcPr>
            <w:tcW w:w="7642" w:type="dxa"/>
            <w:gridSpan w:val="3"/>
          </w:tcPr>
          <w:p w14:paraId="75F609E0" w14:textId="411B3893" w:rsidR="00C16476" w:rsidRPr="0080387D" w:rsidRDefault="00A30495" w:rsidP="59B33E60">
            <w:pPr>
              <w:rPr>
                <w:rFonts w:asciiTheme="majorHAnsi" w:eastAsia="Arial" w:hAnsiTheme="majorHAnsi" w:cstheme="majorHAnsi"/>
                <w:sz w:val="22"/>
                <w:szCs w:val="22"/>
              </w:rPr>
            </w:pPr>
            <w:r>
              <w:rPr>
                <w:rFonts w:asciiTheme="majorHAnsi" w:eastAsia="Arial" w:hAnsiTheme="majorHAnsi" w:cstheme="majorHAnsi"/>
                <w:sz w:val="22"/>
                <w:szCs w:val="22"/>
              </w:rPr>
              <w:t>GRADE 4</w:t>
            </w:r>
          </w:p>
        </w:tc>
      </w:tr>
      <w:tr w:rsidR="00952B92" w:rsidRPr="008B3B59" w14:paraId="4D9810B3" w14:textId="77777777" w:rsidTr="59B33E60">
        <w:tc>
          <w:tcPr>
            <w:tcW w:w="10207" w:type="dxa"/>
            <w:gridSpan w:val="4"/>
            <w:shd w:val="clear" w:color="auto" w:fill="988445"/>
          </w:tcPr>
          <w:p w14:paraId="05273E9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ROLE SUMMARY </w:t>
            </w:r>
          </w:p>
        </w:tc>
      </w:tr>
      <w:tr w:rsidR="00952B92" w:rsidRPr="008B3B59" w14:paraId="3A5EDB33" w14:textId="77777777" w:rsidTr="001225B5">
        <w:trPr>
          <w:trHeight w:val="1565"/>
        </w:trPr>
        <w:tc>
          <w:tcPr>
            <w:tcW w:w="10207" w:type="dxa"/>
            <w:gridSpan w:val="4"/>
          </w:tcPr>
          <w:p w14:paraId="099BD59F" w14:textId="55E68285" w:rsidR="00C16476" w:rsidRPr="00A60B75" w:rsidRDefault="00B5217F" w:rsidP="00140BB0">
            <w:pPr>
              <w:pStyle w:val="NormalWeb"/>
              <w:spacing w:before="0" w:beforeAutospacing="0" w:after="300" w:afterAutospacing="0" w:line="336" w:lineRule="atLeast"/>
              <w:rPr>
                <w:rFonts w:asciiTheme="majorHAnsi" w:hAnsiTheme="majorHAnsi" w:cstheme="majorHAnsi"/>
                <w:color w:val="252525"/>
                <w:spacing w:val="15"/>
                <w:sz w:val="22"/>
                <w:szCs w:val="22"/>
              </w:rPr>
            </w:pPr>
            <w:r w:rsidRPr="0082398D">
              <w:rPr>
                <w:rFonts w:ascii="Arial" w:hAnsi="Arial" w:cs="Arial"/>
                <w:color w:val="454545"/>
                <w:sz w:val="22"/>
                <w:szCs w:val="22"/>
                <w:shd w:val="clear" w:color="auto" w:fill="FFFFFF"/>
              </w:rPr>
              <w:t>We have a fantastic new job opportunity for a Food Preparation Bowl Chopper who is an ambitious, driven and passionate individual with the self-motivation and the ability to prioritise tasks and deadlines.</w:t>
            </w:r>
            <w:r w:rsidR="004265A5" w:rsidRPr="0082398D">
              <w:rPr>
                <w:rFonts w:ascii="Arial" w:hAnsi="Arial" w:cs="Arial"/>
                <w:color w:val="454545"/>
                <w:sz w:val="22"/>
                <w:szCs w:val="22"/>
                <w:shd w:val="clear" w:color="auto" w:fill="FFFFFF"/>
              </w:rPr>
              <w:t xml:space="preserve"> As a Food Manufacturing Operative / Food Preparation</w:t>
            </w:r>
            <w:r w:rsidR="000E5D69">
              <w:rPr>
                <w:rFonts w:ascii="Arial" w:hAnsi="Arial" w:cs="Arial"/>
                <w:color w:val="454545"/>
                <w:sz w:val="22"/>
                <w:szCs w:val="22"/>
                <w:shd w:val="clear" w:color="auto" w:fill="FFFFFF"/>
              </w:rPr>
              <w:t>,</w:t>
            </w:r>
            <w:r w:rsidR="004265A5" w:rsidRPr="0082398D">
              <w:rPr>
                <w:rFonts w:ascii="Arial" w:hAnsi="Arial" w:cs="Arial"/>
                <w:color w:val="454545"/>
                <w:sz w:val="22"/>
                <w:szCs w:val="22"/>
                <w:shd w:val="clear" w:color="auto" w:fill="FFFFFF"/>
              </w:rPr>
              <w:t xml:space="preserve"> Bowl Chopper You will be directly responsible for producing recipes to the correct specification and flavour. </w:t>
            </w:r>
          </w:p>
        </w:tc>
      </w:tr>
      <w:tr w:rsidR="00952B92" w:rsidRPr="008B3B59" w14:paraId="3E74F4CB" w14:textId="77777777" w:rsidTr="59B33E60">
        <w:trPr>
          <w:trHeight w:val="300"/>
        </w:trPr>
        <w:tc>
          <w:tcPr>
            <w:tcW w:w="10207" w:type="dxa"/>
            <w:gridSpan w:val="4"/>
            <w:shd w:val="clear" w:color="auto" w:fill="988445"/>
            <w:vAlign w:val="center"/>
          </w:tcPr>
          <w:p w14:paraId="640C1455"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REPORTING STRUCTURE</w:t>
            </w:r>
          </w:p>
        </w:tc>
      </w:tr>
      <w:tr w:rsidR="00952B92" w:rsidRPr="008B3B59" w14:paraId="3ABA47C2" w14:textId="77777777" w:rsidTr="59B33E60">
        <w:trPr>
          <w:trHeight w:val="80"/>
        </w:trPr>
        <w:tc>
          <w:tcPr>
            <w:tcW w:w="2565" w:type="dxa"/>
            <w:shd w:val="clear" w:color="auto" w:fill="FFFDEE"/>
            <w:vAlign w:val="center"/>
          </w:tcPr>
          <w:p w14:paraId="27DFE983"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Reports to</w:t>
            </w:r>
          </w:p>
        </w:tc>
        <w:tc>
          <w:tcPr>
            <w:tcW w:w="7642" w:type="dxa"/>
            <w:gridSpan w:val="3"/>
            <w:vAlign w:val="center"/>
          </w:tcPr>
          <w:p w14:paraId="540E114B" w14:textId="6A00F9A0" w:rsidR="00952B92" w:rsidRPr="0080387D" w:rsidRDefault="00957E82" w:rsidP="59B33E60">
            <w:pPr>
              <w:spacing w:line="259" w:lineRule="auto"/>
              <w:rPr>
                <w:rFonts w:asciiTheme="majorHAnsi" w:eastAsia="Arial" w:hAnsiTheme="majorHAnsi" w:cstheme="majorHAnsi"/>
                <w:sz w:val="22"/>
                <w:szCs w:val="22"/>
              </w:rPr>
            </w:pPr>
            <w:r>
              <w:rPr>
                <w:rFonts w:asciiTheme="majorHAnsi" w:eastAsia="Arial" w:hAnsiTheme="majorHAnsi" w:cstheme="majorHAnsi"/>
                <w:sz w:val="22"/>
                <w:szCs w:val="22"/>
              </w:rPr>
              <w:t>Team Leader</w:t>
            </w:r>
          </w:p>
        </w:tc>
      </w:tr>
      <w:tr w:rsidR="00020280" w:rsidRPr="008B3B59" w14:paraId="76D32556" w14:textId="77777777" w:rsidTr="59B33E60">
        <w:trPr>
          <w:trHeight w:val="80"/>
        </w:trPr>
        <w:tc>
          <w:tcPr>
            <w:tcW w:w="2565" w:type="dxa"/>
            <w:shd w:val="clear" w:color="auto" w:fill="FFFDEE"/>
            <w:vAlign w:val="center"/>
          </w:tcPr>
          <w:p w14:paraId="679688E6" w14:textId="3FB1B29D" w:rsidR="00020280" w:rsidRPr="0080387D" w:rsidRDefault="0002028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Deputy</w:t>
            </w:r>
          </w:p>
        </w:tc>
        <w:tc>
          <w:tcPr>
            <w:tcW w:w="7642" w:type="dxa"/>
            <w:gridSpan w:val="3"/>
            <w:vAlign w:val="center"/>
          </w:tcPr>
          <w:p w14:paraId="150EE0CF" w14:textId="55DB7324" w:rsidR="00020280" w:rsidRPr="0080387D" w:rsidRDefault="0080387D" w:rsidP="59B33E60">
            <w:pPr>
              <w:spacing w:line="259" w:lineRule="auto"/>
              <w:rPr>
                <w:rFonts w:asciiTheme="majorHAnsi" w:eastAsia="Arial" w:hAnsiTheme="majorHAnsi" w:cstheme="majorHAnsi"/>
                <w:sz w:val="22"/>
                <w:szCs w:val="22"/>
              </w:rPr>
            </w:pPr>
            <w:r w:rsidRPr="0080387D">
              <w:rPr>
                <w:rFonts w:asciiTheme="majorHAnsi" w:eastAsia="Arial" w:hAnsiTheme="majorHAnsi" w:cstheme="majorHAnsi"/>
                <w:sz w:val="22"/>
                <w:szCs w:val="22"/>
              </w:rPr>
              <w:t>N/A</w:t>
            </w:r>
          </w:p>
        </w:tc>
      </w:tr>
      <w:tr w:rsidR="00952B92" w:rsidRPr="008B3B59" w14:paraId="48BF19F7" w14:textId="77777777" w:rsidTr="59B33E60">
        <w:trPr>
          <w:trHeight w:val="120"/>
        </w:trPr>
        <w:tc>
          <w:tcPr>
            <w:tcW w:w="2565" w:type="dxa"/>
            <w:shd w:val="clear" w:color="auto" w:fill="FFFDEE"/>
          </w:tcPr>
          <w:p w14:paraId="175FAB54"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Direct &amp; indirect reports</w:t>
            </w:r>
          </w:p>
        </w:tc>
        <w:tc>
          <w:tcPr>
            <w:tcW w:w="7642" w:type="dxa"/>
            <w:gridSpan w:val="3"/>
            <w:vAlign w:val="center"/>
          </w:tcPr>
          <w:p w14:paraId="4C3C84CA" w14:textId="4C758C4E" w:rsidR="00952B92" w:rsidRPr="0080387D" w:rsidRDefault="0080387D">
            <w:pPr>
              <w:rPr>
                <w:rFonts w:asciiTheme="majorHAnsi" w:eastAsia="Arial" w:hAnsiTheme="majorHAnsi" w:cstheme="majorHAnsi"/>
                <w:sz w:val="22"/>
                <w:szCs w:val="22"/>
              </w:rPr>
            </w:pPr>
            <w:r w:rsidRPr="0080387D">
              <w:rPr>
                <w:rFonts w:asciiTheme="majorHAnsi" w:eastAsia="Arial" w:hAnsiTheme="majorHAnsi" w:cstheme="majorHAnsi"/>
                <w:sz w:val="22"/>
                <w:szCs w:val="22"/>
              </w:rPr>
              <w:t xml:space="preserve">None </w:t>
            </w:r>
          </w:p>
        </w:tc>
      </w:tr>
      <w:tr w:rsidR="00952B92" w:rsidRPr="008B3B59" w14:paraId="3402C6B7" w14:textId="77777777" w:rsidTr="59B33E60">
        <w:trPr>
          <w:trHeight w:val="60"/>
        </w:trPr>
        <w:tc>
          <w:tcPr>
            <w:tcW w:w="2565" w:type="dxa"/>
            <w:shd w:val="clear" w:color="auto" w:fill="FFFDEE"/>
          </w:tcPr>
          <w:p w14:paraId="6653F7BD"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internal stakeholders</w:t>
            </w:r>
          </w:p>
        </w:tc>
        <w:tc>
          <w:tcPr>
            <w:tcW w:w="7642" w:type="dxa"/>
            <w:gridSpan w:val="3"/>
          </w:tcPr>
          <w:p w14:paraId="0610225C" w14:textId="6851A5EC" w:rsidR="00D25A13" w:rsidRPr="0080387D" w:rsidRDefault="00937762">
            <w:pPr>
              <w:rPr>
                <w:rFonts w:asciiTheme="majorHAnsi" w:eastAsia="Arial" w:hAnsiTheme="majorHAnsi" w:cstheme="majorHAnsi"/>
                <w:sz w:val="22"/>
                <w:szCs w:val="22"/>
              </w:rPr>
            </w:pPr>
            <w:r w:rsidRPr="0080387D">
              <w:rPr>
                <w:rFonts w:asciiTheme="majorHAnsi" w:eastAsia="Arial" w:hAnsiTheme="majorHAnsi" w:cstheme="majorHAnsi"/>
                <w:sz w:val="22"/>
                <w:szCs w:val="22"/>
              </w:rPr>
              <w:t>Production Management</w:t>
            </w:r>
          </w:p>
        </w:tc>
      </w:tr>
      <w:tr w:rsidR="00952B92" w:rsidRPr="008B3B59" w14:paraId="79D95C24" w14:textId="77777777" w:rsidTr="59B33E60">
        <w:trPr>
          <w:trHeight w:val="200"/>
        </w:trPr>
        <w:tc>
          <w:tcPr>
            <w:tcW w:w="2565" w:type="dxa"/>
            <w:shd w:val="clear" w:color="auto" w:fill="FFFDEE"/>
          </w:tcPr>
          <w:p w14:paraId="698E2329"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external stakeholders</w:t>
            </w:r>
          </w:p>
        </w:tc>
        <w:tc>
          <w:tcPr>
            <w:tcW w:w="7642" w:type="dxa"/>
            <w:gridSpan w:val="3"/>
          </w:tcPr>
          <w:p w14:paraId="032692C6" w14:textId="2A356958" w:rsidR="00312B55" w:rsidRPr="0080387D" w:rsidRDefault="00937762" w:rsidP="00D25A13">
            <w:pPr>
              <w:rPr>
                <w:rFonts w:asciiTheme="majorHAnsi" w:eastAsia="Arial" w:hAnsiTheme="majorHAnsi" w:cstheme="majorHAnsi"/>
                <w:sz w:val="22"/>
                <w:szCs w:val="22"/>
              </w:rPr>
            </w:pPr>
            <w:r w:rsidRPr="0080387D">
              <w:rPr>
                <w:rFonts w:asciiTheme="majorHAnsi" w:eastAsia="Arial" w:hAnsiTheme="majorHAnsi" w:cstheme="majorHAnsi"/>
                <w:sz w:val="22"/>
                <w:szCs w:val="22"/>
              </w:rPr>
              <w:t>Distribution and Customers</w:t>
            </w:r>
          </w:p>
        </w:tc>
      </w:tr>
      <w:tr w:rsidR="00952B92" w:rsidRPr="008B3B59" w14:paraId="7242F7E2" w14:textId="77777777" w:rsidTr="59B33E60">
        <w:tc>
          <w:tcPr>
            <w:tcW w:w="10207" w:type="dxa"/>
            <w:gridSpan w:val="4"/>
            <w:shd w:val="clear" w:color="auto" w:fill="988445"/>
          </w:tcPr>
          <w:p w14:paraId="22B0C359" w14:textId="45804D06"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r w:rsidR="0080387D" w:rsidRPr="008B3B59">
              <w:rPr>
                <w:rFonts w:ascii="Arial" w:eastAsia="Arial" w:hAnsi="Arial" w:cs="Arial"/>
                <w:b w:val="0"/>
                <w:color w:val="FFFFFF"/>
                <w:sz w:val="22"/>
                <w:szCs w:val="22"/>
              </w:rPr>
              <w:t>ACCOUNTABILITIES AND</w:t>
            </w:r>
            <w:r w:rsidRPr="008B3B59">
              <w:rPr>
                <w:rFonts w:ascii="Arial" w:eastAsia="Arial" w:hAnsi="Arial" w:cs="Arial"/>
                <w:b w:val="0"/>
                <w:color w:val="FFFFFF"/>
                <w:sz w:val="22"/>
                <w:szCs w:val="22"/>
              </w:rPr>
              <w:t xml:space="preserve"> RESPONSIBILITIES </w:t>
            </w:r>
          </w:p>
        </w:tc>
      </w:tr>
      <w:tr w:rsidR="00952B92" w:rsidRPr="0080387D" w14:paraId="03DEDE3B" w14:textId="77777777" w:rsidTr="00723598">
        <w:trPr>
          <w:trHeight w:val="416"/>
        </w:trPr>
        <w:tc>
          <w:tcPr>
            <w:tcW w:w="10207" w:type="dxa"/>
            <w:gridSpan w:val="4"/>
            <w:shd w:val="clear" w:color="auto" w:fill="auto"/>
          </w:tcPr>
          <w:p w14:paraId="11CD5E92" w14:textId="51C058D4" w:rsidR="0080387D" w:rsidRPr="00CE0296" w:rsidRDefault="0080387D" w:rsidP="0080387D">
            <w:pPr>
              <w:rPr>
                <w:rFonts w:asciiTheme="majorHAnsi" w:hAnsiTheme="majorHAnsi" w:cstheme="majorHAnsi"/>
                <w:b/>
                <w:bCs/>
                <w:sz w:val="22"/>
                <w:szCs w:val="22"/>
              </w:rPr>
            </w:pPr>
            <w:r w:rsidRPr="0080387D">
              <w:rPr>
                <w:rFonts w:asciiTheme="majorHAnsi" w:hAnsiTheme="majorHAnsi" w:cstheme="majorHAnsi"/>
                <w:b/>
                <w:bCs/>
                <w:sz w:val="22"/>
                <w:szCs w:val="22"/>
              </w:rPr>
              <w:t>General Responsibilities:</w:t>
            </w:r>
          </w:p>
          <w:p w14:paraId="5BF3EDD1" w14:textId="77777777" w:rsidR="00A9288B" w:rsidRDefault="0080387D" w:rsidP="00843FF3">
            <w:pPr>
              <w:pStyle w:val="ListParagraph"/>
              <w:numPr>
                <w:ilvl w:val="0"/>
                <w:numId w:val="15"/>
              </w:numPr>
              <w:rPr>
                <w:rFonts w:asciiTheme="majorHAnsi" w:hAnsiTheme="majorHAnsi" w:cstheme="majorHAnsi"/>
              </w:rPr>
            </w:pPr>
            <w:r w:rsidRPr="003C38A5">
              <w:rPr>
                <w:rFonts w:asciiTheme="majorHAnsi" w:hAnsiTheme="majorHAnsi" w:cstheme="majorHAnsi"/>
              </w:rPr>
              <w:t>Ensure that the product produced adheres to the agreed Quality parameters (product meets the requirements of the QAS).</w:t>
            </w:r>
          </w:p>
          <w:p w14:paraId="46669B6B" w14:textId="74A0B93B" w:rsidR="00DC329E" w:rsidRDefault="00A9288B" w:rsidP="00843FF3">
            <w:pPr>
              <w:pStyle w:val="ListParagraph"/>
              <w:numPr>
                <w:ilvl w:val="0"/>
                <w:numId w:val="15"/>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7022D03A" w14:textId="6C329CE6"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effectively manage the line, processes to produce agreed quality food products, whilst ensuring service levels and all company targets are achieved and improved upon</w:t>
            </w:r>
          </w:p>
          <w:p w14:paraId="029B3FC7" w14:textId="77777777"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provide local control of a line and/or activity within the Production environment by the effective and efficient utilisation of labour, machinery and materials</w:t>
            </w:r>
          </w:p>
          <w:p w14:paraId="18EA6EC4" w14:textId="77777777" w:rsid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produce and analyse Key Performance Data for the business</w:t>
            </w:r>
          </w:p>
          <w:p w14:paraId="3CB4C3B1" w14:textId="77777777" w:rsidR="00C73D6D" w:rsidRPr="00A9288B" w:rsidRDefault="00C73D6D" w:rsidP="00C73D6D">
            <w:pPr>
              <w:pStyle w:val="ListParagraph"/>
              <w:numPr>
                <w:ilvl w:val="0"/>
                <w:numId w:val="15"/>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74A814E4" w14:textId="21113142"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 xml:space="preserve">To liaise with </w:t>
            </w:r>
            <w:r w:rsidR="00A04CA2">
              <w:rPr>
                <w:rFonts w:asciiTheme="majorHAnsi" w:hAnsiTheme="majorHAnsi" w:cstheme="majorHAnsi"/>
                <w:color w:val="auto"/>
                <w:spacing w:val="15"/>
                <w:sz w:val="22"/>
                <w:szCs w:val="22"/>
              </w:rPr>
              <w:t xml:space="preserve">Team Leader and </w:t>
            </w:r>
            <w:r w:rsidR="0051103C">
              <w:rPr>
                <w:rFonts w:asciiTheme="majorHAnsi" w:hAnsiTheme="majorHAnsi" w:cstheme="majorHAnsi"/>
                <w:color w:val="auto"/>
                <w:spacing w:val="15"/>
                <w:sz w:val="22"/>
                <w:szCs w:val="22"/>
              </w:rPr>
              <w:t>Area M</w:t>
            </w:r>
            <w:r w:rsidR="00FD496A">
              <w:rPr>
                <w:rFonts w:asciiTheme="majorHAnsi" w:hAnsiTheme="majorHAnsi" w:cstheme="majorHAnsi"/>
                <w:color w:val="auto"/>
                <w:spacing w:val="15"/>
                <w:sz w:val="22"/>
                <w:szCs w:val="22"/>
              </w:rPr>
              <w:t>a</w:t>
            </w:r>
            <w:r w:rsidR="0051103C">
              <w:rPr>
                <w:rFonts w:asciiTheme="majorHAnsi" w:hAnsiTheme="majorHAnsi" w:cstheme="majorHAnsi"/>
                <w:color w:val="auto"/>
                <w:spacing w:val="15"/>
                <w:sz w:val="22"/>
                <w:szCs w:val="22"/>
              </w:rPr>
              <w:t>nager</w:t>
            </w:r>
            <w:r w:rsidRPr="00843FF3">
              <w:rPr>
                <w:rFonts w:asciiTheme="majorHAnsi" w:hAnsiTheme="majorHAnsi" w:cstheme="majorHAnsi"/>
                <w:color w:val="auto"/>
                <w:spacing w:val="15"/>
                <w:sz w:val="22"/>
                <w:szCs w:val="22"/>
              </w:rPr>
              <w:t xml:space="preserve"> as required</w:t>
            </w:r>
          </w:p>
          <w:p w14:paraId="54EEF2EF" w14:textId="77777777" w:rsidR="00843FF3" w:rsidRPr="00843FF3" w:rsidRDefault="00843FF3" w:rsidP="00843FF3">
            <w:pPr>
              <w:rPr>
                <w:rFonts w:asciiTheme="majorHAnsi" w:hAnsiTheme="majorHAnsi" w:cstheme="majorHAnsi"/>
              </w:rPr>
            </w:pPr>
          </w:p>
          <w:p w14:paraId="5DA0A753" w14:textId="27C07B87" w:rsidR="0080387D" w:rsidRPr="0080387D" w:rsidRDefault="0080387D" w:rsidP="0080387D">
            <w:pPr>
              <w:rPr>
                <w:rFonts w:asciiTheme="majorHAnsi" w:hAnsiTheme="majorHAnsi" w:cstheme="majorHAnsi"/>
                <w:sz w:val="22"/>
                <w:szCs w:val="22"/>
              </w:rPr>
            </w:pPr>
            <w:r w:rsidRPr="00CE0296">
              <w:rPr>
                <w:rFonts w:asciiTheme="majorHAnsi" w:hAnsiTheme="majorHAnsi" w:cstheme="majorHAnsi"/>
                <w:b/>
                <w:bCs/>
                <w:sz w:val="22"/>
                <w:szCs w:val="22"/>
              </w:rPr>
              <w:t>Role Specific Responsibilities</w:t>
            </w:r>
            <w:r w:rsidRPr="00CE0296">
              <w:rPr>
                <w:rFonts w:asciiTheme="majorHAnsi" w:hAnsiTheme="majorHAnsi" w:cstheme="majorHAnsi"/>
                <w:sz w:val="22"/>
                <w:szCs w:val="22"/>
              </w:rPr>
              <w:t>:</w:t>
            </w:r>
          </w:p>
          <w:p w14:paraId="491A09FF" w14:textId="77F96E35" w:rsidR="0067112B" w:rsidRDefault="00A7745E" w:rsidP="00843FF3">
            <w:pPr>
              <w:pStyle w:val="ListParagraph"/>
              <w:numPr>
                <w:ilvl w:val="0"/>
                <w:numId w:val="15"/>
              </w:numPr>
              <w:rPr>
                <w:rFonts w:asciiTheme="majorHAnsi" w:hAnsiTheme="majorHAnsi" w:cstheme="majorHAnsi"/>
              </w:rPr>
            </w:pPr>
            <w:r>
              <w:rPr>
                <w:rFonts w:asciiTheme="majorHAnsi" w:hAnsiTheme="majorHAnsi" w:cstheme="majorHAnsi"/>
              </w:rPr>
              <w:t xml:space="preserve">Follow the </w:t>
            </w:r>
            <w:r w:rsidRPr="00A7745E">
              <w:rPr>
                <w:rFonts w:asciiTheme="majorHAnsi" w:hAnsiTheme="majorHAnsi" w:cstheme="majorHAnsi"/>
              </w:rPr>
              <w:t xml:space="preserve">production schedule, unless a change </w:t>
            </w:r>
            <w:r>
              <w:rPr>
                <w:rFonts w:asciiTheme="majorHAnsi" w:hAnsiTheme="majorHAnsi" w:cstheme="majorHAnsi"/>
              </w:rPr>
              <w:t>has been communicated to you by a Team Leader.</w:t>
            </w:r>
          </w:p>
          <w:p w14:paraId="6F4A816A" w14:textId="2257E278" w:rsidR="007F6C55" w:rsidRPr="00402AA9" w:rsidRDefault="00C16476" w:rsidP="00843FF3">
            <w:pPr>
              <w:pStyle w:val="ListParagraph"/>
              <w:numPr>
                <w:ilvl w:val="0"/>
                <w:numId w:val="15"/>
              </w:numPr>
              <w:rPr>
                <w:rFonts w:ascii="Calibri" w:hAnsi="Calibri"/>
              </w:rPr>
            </w:pPr>
            <w:r w:rsidRPr="003C38A5">
              <w:rPr>
                <w:rFonts w:ascii="Calibri" w:hAnsi="Calibri"/>
              </w:rPr>
              <w:t>Monitor, communicate and where appropriate, intervene to ensure a steady flow of materials are achieved in the area at all times</w:t>
            </w:r>
            <w:r w:rsidR="003C38A5">
              <w:rPr>
                <w:rFonts w:ascii="Calibri" w:hAnsi="Calibri"/>
              </w:rPr>
              <w:t xml:space="preserve">. </w:t>
            </w:r>
            <w:r w:rsidR="00701FC1">
              <w:rPr>
                <w:rFonts w:ascii="Calibri" w:hAnsi="Calibri"/>
              </w:rPr>
              <w:t xml:space="preserve"> </w:t>
            </w:r>
          </w:p>
          <w:p w14:paraId="144C577C" w14:textId="0E2342A0" w:rsidR="00402AA9" w:rsidRPr="00402AA9" w:rsidRDefault="00402AA9" w:rsidP="00843FF3">
            <w:pPr>
              <w:pStyle w:val="ListParagraph"/>
              <w:numPr>
                <w:ilvl w:val="0"/>
                <w:numId w:val="15"/>
              </w:numPr>
              <w:rPr>
                <w:rFonts w:asciiTheme="majorHAnsi" w:hAnsiTheme="majorHAnsi" w:cstheme="majorHAnsi"/>
              </w:rPr>
            </w:pPr>
            <w:r w:rsidRPr="00402AA9">
              <w:rPr>
                <w:rFonts w:asciiTheme="majorHAnsi" w:hAnsiTheme="majorHAnsi" w:cs="Arial"/>
              </w:rPr>
              <w:lastRenderedPageBreak/>
              <w:t xml:space="preserve">Ensure product quality is continuously monitored through the shift, communicating effectively to </w:t>
            </w:r>
            <w:r>
              <w:rPr>
                <w:rFonts w:asciiTheme="majorHAnsi" w:hAnsiTheme="majorHAnsi" w:cs="Arial"/>
              </w:rPr>
              <w:t>the Team Leader,</w:t>
            </w:r>
            <w:r w:rsidRPr="00402AA9">
              <w:rPr>
                <w:rFonts w:asciiTheme="majorHAnsi" w:hAnsiTheme="majorHAnsi" w:cs="Arial"/>
              </w:rPr>
              <w:t xml:space="preserve"> so they are fully aware of quality requirements and </w:t>
            </w:r>
            <w:r w:rsidR="00701FC1">
              <w:rPr>
                <w:rFonts w:asciiTheme="majorHAnsi" w:hAnsiTheme="majorHAnsi" w:cs="Arial"/>
              </w:rPr>
              <w:t xml:space="preserve">any </w:t>
            </w:r>
            <w:r w:rsidRPr="00402AA9">
              <w:rPr>
                <w:rFonts w:asciiTheme="majorHAnsi" w:hAnsiTheme="majorHAnsi" w:cs="Arial"/>
              </w:rPr>
              <w:t xml:space="preserve">issues. </w:t>
            </w:r>
          </w:p>
          <w:p w14:paraId="5E0CDF77" w14:textId="3F7D8B60" w:rsidR="00B42211" w:rsidRDefault="006C74F9" w:rsidP="00843FF3">
            <w:pPr>
              <w:pStyle w:val="ListParagraph"/>
              <w:numPr>
                <w:ilvl w:val="0"/>
                <w:numId w:val="15"/>
              </w:numPr>
              <w:rPr>
                <w:rFonts w:asciiTheme="majorHAnsi" w:hAnsiTheme="majorHAnsi" w:cstheme="majorHAnsi"/>
              </w:rPr>
            </w:pPr>
            <w:r w:rsidRPr="003C38A5">
              <w:rPr>
                <w:rFonts w:asciiTheme="majorHAnsi" w:hAnsiTheme="majorHAnsi" w:cstheme="majorHAnsi"/>
              </w:rPr>
              <w:t xml:space="preserve">Filling </w:t>
            </w:r>
            <w:r w:rsidR="00275489" w:rsidRPr="003C38A5">
              <w:rPr>
                <w:rFonts w:asciiTheme="majorHAnsi" w:hAnsiTheme="majorHAnsi" w:cstheme="majorHAnsi"/>
              </w:rPr>
              <w:t>relevant paper</w:t>
            </w:r>
            <w:r w:rsidR="00BE36DD" w:rsidRPr="003C38A5">
              <w:rPr>
                <w:rFonts w:asciiTheme="majorHAnsi" w:hAnsiTheme="majorHAnsi" w:cstheme="majorHAnsi"/>
              </w:rPr>
              <w:t>work as per requirement</w:t>
            </w:r>
            <w:r w:rsidR="007F1D69" w:rsidRPr="003C38A5">
              <w:rPr>
                <w:rFonts w:asciiTheme="majorHAnsi" w:hAnsiTheme="majorHAnsi" w:cstheme="majorHAnsi"/>
              </w:rPr>
              <w:t xml:space="preserve"> &amp; CCP checks on Lines.</w:t>
            </w:r>
          </w:p>
          <w:p w14:paraId="48A3E668" w14:textId="705B2CD8" w:rsidR="00153D8C" w:rsidRDefault="00153D8C" w:rsidP="00843FF3">
            <w:pPr>
              <w:pStyle w:val="ListParagraph"/>
              <w:numPr>
                <w:ilvl w:val="0"/>
                <w:numId w:val="15"/>
              </w:numPr>
              <w:rPr>
                <w:rFonts w:asciiTheme="majorHAnsi" w:hAnsiTheme="majorHAnsi" w:cstheme="majorHAnsi"/>
              </w:rPr>
            </w:pPr>
            <w:r w:rsidRPr="003C38A5">
              <w:rPr>
                <w:rFonts w:asciiTheme="majorHAnsi" w:hAnsiTheme="majorHAnsi" w:cstheme="majorHAnsi"/>
              </w:rPr>
              <w:t>Following the plan compliance and pass</w:t>
            </w:r>
            <w:r w:rsidR="007D6948" w:rsidRPr="003C38A5">
              <w:rPr>
                <w:rFonts w:asciiTheme="majorHAnsi" w:hAnsiTheme="majorHAnsi" w:cstheme="majorHAnsi"/>
              </w:rPr>
              <w:t>ing</w:t>
            </w:r>
            <w:r w:rsidRPr="003C38A5">
              <w:rPr>
                <w:rFonts w:asciiTheme="majorHAnsi" w:hAnsiTheme="majorHAnsi" w:cstheme="majorHAnsi"/>
              </w:rPr>
              <w:t xml:space="preserve"> all relevant information to Team leader </w:t>
            </w:r>
            <w:r w:rsidR="00402AA9">
              <w:rPr>
                <w:rFonts w:asciiTheme="majorHAnsi" w:hAnsiTheme="majorHAnsi" w:cstheme="majorHAnsi"/>
              </w:rPr>
              <w:t>i</w:t>
            </w:r>
            <w:r w:rsidR="007D6948" w:rsidRPr="003C38A5">
              <w:rPr>
                <w:rFonts w:asciiTheme="majorHAnsi" w:hAnsiTheme="majorHAnsi" w:cstheme="majorHAnsi"/>
              </w:rPr>
              <w:t>n timely manner.</w:t>
            </w:r>
          </w:p>
          <w:p w14:paraId="6EE82577" w14:textId="61EF5170" w:rsidR="007D6948" w:rsidRDefault="00412D89" w:rsidP="00843FF3">
            <w:pPr>
              <w:pStyle w:val="ListParagraph"/>
              <w:numPr>
                <w:ilvl w:val="0"/>
                <w:numId w:val="15"/>
              </w:numPr>
              <w:rPr>
                <w:rFonts w:asciiTheme="majorHAnsi" w:hAnsiTheme="majorHAnsi" w:cstheme="majorHAnsi"/>
              </w:rPr>
            </w:pPr>
            <w:r w:rsidRPr="003C38A5">
              <w:rPr>
                <w:rFonts w:asciiTheme="majorHAnsi" w:hAnsiTheme="majorHAnsi" w:cstheme="majorHAnsi"/>
              </w:rPr>
              <w:t>Making sure production line is running as per Audit ready standard.</w:t>
            </w:r>
          </w:p>
          <w:p w14:paraId="774B3B2D" w14:textId="378789E2"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Ensure that all processes are carried out correctly/ to standard, first time to avoid waste.</w:t>
            </w:r>
          </w:p>
          <w:p w14:paraId="186A5440" w14:textId="5B3D4B1B"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To communicate at all levels sharing information, knowledge, instructions, advise, support and understanding.</w:t>
            </w:r>
          </w:p>
          <w:p w14:paraId="422ED073" w14:textId="49DEA198"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 xml:space="preserve">Assume overall responsibility for the safety of self, whilst at work ensuring that all requirements as trained and laid down within the Company handbook, Company Health and Safety and Hygiene policies are adhered to  </w:t>
            </w:r>
          </w:p>
          <w:p w14:paraId="43F75E06" w14:textId="15BB8B52" w:rsidR="00B668AC" w:rsidRPr="00257D06"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To carry out other duties that may reasonably be requested ensure the efficient running of the department and business</w:t>
            </w:r>
          </w:p>
        </w:tc>
      </w:tr>
      <w:tr w:rsidR="00952B92" w:rsidRPr="0080387D" w14:paraId="59C8D32B" w14:textId="77777777" w:rsidTr="59B33E60">
        <w:tc>
          <w:tcPr>
            <w:tcW w:w="10207" w:type="dxa"/>
            <w:gridSpan w:val="4"/>
            <w:shd w:val="clear" w:color="auto" w:fill="988445"/>
          </w:tcPr>
          <w:p w14:paraId="18002CF1" w14:textId="77777777" w:rsidR="00952B92" w:rsidRPr="0080387D" w:rsidRDefault="003221B0">
            <w:pPr>
              <w:pStyle w:val="Heading2"/>
              <w:rPr>
                <w:rFonts w:asciiTheme="majorHAnsi" w:eastAsia="Arial" w:hAnsiTheme="majorHAnsi" w:cstheme="majorHAnsi"/>
              </w:rPr>
            </w:pPr>
            <w:r w:rsidRPr="0080387D">
              <w:rPr>
                <w:rFonts w:asciiTheme="majorHAnsi" w:eastAsia="Arial" w:hAnsiTheme="majorHAnsi" w:cstheme="majorHAnsi"/>
                <w:b w:val="0"/>
                <w:color w:val="FFFFFF"/>
              </w:rPr>
              <w:lastRenderedPageBreak/>
              <w:t>QUALIFICATIONS, EXPERIENCE, TECHNICAL SKILLS / KNOWLEDGE</w:t>
            </w:r>
          </w:p>
        </w:tc>
      </w:tr>
      <w:tr w:rsidR="00E93627" w:rsidRPr="0080387D" w14:paraId="1E0516CF" w14:textId="77777777" w:rsidTr="59B33E60">
        <w:trPr>
          <w:trHeight w:val="240"/>
        </w:trPr>
        <w:tc>
          <w:tcPr>
            <w:tcW w:w="10207" w:type="dxa"/>
            <w:gridSpan w:val="4"/>
            <w:shd w:val="clear" w:color="auto" w:fill="auto"/>
          </w:tcPr>
          <w:p w14:paraId="3F0D21FE" w14:textId="77777777"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Good level of English as need to complete traceability paperwork</w:t>
            </w:r>
          </w:p>
          <w:p w14:paraId="75DDE649" w14:textId="50D524A6"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Need to be computer literate for reporting</w:t>
            </w:r>
          </w:p>
          <w:p w14:paraId="5CD876A1" w14:textId="77777777"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Needs to handle raw meat</w:t>
            </w:r>
          </w:p>
          <w:p w14:paraId="49454A14" w14:textId="1EC470EB" w:rsidR="00423EC1"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Experience of working within a manufacturing, production or factory environment. Previous experience of working within the food industry is essential.</w:t>
            </w:r>
          </w:p>
          <w:p w14:paraId="2C8BD2E5" w14:textId="6EDBD424"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 xml:space="preserve">Ability to organise and co-ordinate multiple </w:t>
            </w:r>
            <w:r w:rsidRPr="001225B5">
              <w:rPr>
                <w:rFonts w:asciiTheme="majorHAnsi" w:hAnsiTheme="majorHAnsi" w:cstheme="majorHAnsi"/>
                <w:sz w:val="22"/>
                <w:szCs w:val="22"/>
              </w:rPr>
              <w:t>tasks.</w:t>
            </w:r>
            <w:r w:rsidRPr="00402AA9">
              <w:rPr>
                <w:rFonts w:asciiTheme="majorHAnsi" w:hAnsiTheme="majorHAnsi" w:cstheme="majorHAnsi"/>
                <w:sz w:val="22"/>
                <w:szCs w:val="22"/>
              </w:rPr>
              <w:t xml:space="preserve"> The ability to collate, interrogate and record information necessary for the correct recording for traceability/food safety records</w:t>
            </w:r>
          </w:p>
          <w:p w14:paraId="5CE8EB23" w14:textId="77777777"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Knowledge of products, processes and procedures within relevant area</w:t>
            </w:r>
          </w:p>
          <w:p w14:paraId="6E918EDB" w14:textId="77777777"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Commercially aware with some understanding of unit costs/yields</w:t>
            </w:r>
          </w:p>
          <w:p w14:paraId="61224C09" w14:textId="4E4CD299"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Good problem solver with ability to make decisions within own remit and initiative to resolve issues</w:t>
            </w:r>
            <w:r w:rsidR="0045313A">
              <w:rPr>
                <w:rFonts w:asciiTheme="majorHAnsi" w:hAnsiTheme="majorHAnsi" w:cstheme="majorHAnsi"/>
                <w:sz w:val="22"/>
                <w:szCs w:val="22"/>
              </w:rPr>
              <w:t>.</w:t>
            </w:r>
          </w:p>
          <w:p w14:paraId="582DD04E" w14:textId="0487FF8C" w:rsidR="00402AA9" w:rsidRPr="0045313A"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Ability to communicate effectively with all levels</w:t>
            </w:r>
          </w:p>
          <w:p w14:paraId="3F2BE664" w14:textId="5CCC4314"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Quality minded with a high degree of accuracy, and able to work under pressure</w:t>
            </w:r>
          </w:p>
          <w:p w14:paraId="311A243A" w14:textId="0C8FCF80"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Flexible approach to working patterns and able to react to production changes</w:t>
            </w:r>
          </w:p>
          <w:p w14:paraId="6FDA222B" w14:textId="6A7E93BD"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Good organisational skills with the ability to work to strict deadlines</w:t>
            </w:r>
          </w:p>
          <w:p w14:paraId="45566247" w14:textId="12C0F2A2" w:rsidR="00B668AC" w:rsidRPr="001225B5" w:rsidRDefault="00423EC1" w:rsidP="00102DCF">
            <w:pPr>
              <w:pStyle w:val="ListParagraph"/>
              <w:numPr>
                <w:ilvl w:val="0"/>
                <w:numId w:val="8"/>
              </w:numPr>
              <w:spacing w:after="0" w:line="240" w:lineRule="auto"/>
              <w:contextualSpacing w:val="0"/>
              <w:rPr>
                <w:rFonts w:asciiTheme="majorHAnsi" w:hAnsiTheme="majorHAnsi" w:cstheme="majorHAnsi"/>
              </w:rPr>
            </w:pPr>
            <w:r w:rsidRPr="0080387D">
              <w:rPr>
                <w:rFonts w:asciiTheme="majorHAnsi" w:hAnsiTheme="majorHAnsi" w:cstheme="majorHAnsi"/>
              </w:rPr>
              <w:t>A thorough and methodical approach to tasks</w:t>
            </w:r>
          </w:p>
        </w:tc>
      </w:tr>
      <w:tr w:rsidR="00952B92" w:rsidRPr="0080387D" w14:paraId="391E2846" w14:textId="77777777" w:rsidTr="59B33E60">
        <w:trPr>
          <w:trHeight w:val="200"/>
        </w:trPr>
        <w:tc>
          <w:tcPr>
            <w:tcW w:w="10207" w:type="dxa"/>
            <w:gridSpan w:val="4"/>
            <w:shd w:val="clear" w:color="auto" w:fill="988445"/>
          </w:tcPr>
          <w:p w14:paraId="4448D4F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CORE </w:t>
            </w:r>
            <w:r w:rsidR="003221B0" w:rsidRPr="0080387D">
              <w:rPr>
                <w:rFonts w:asciiTheme="majorHAnsi" w:eastAsia="Arial" w:hAnsiTheme="majorHAnsi" w:cstheme="majorHAnsi"/>
                <w:color w:val="FFFFFF"/>
                <w:sz w:val="22"/>
                <w:szCs w:val="22"/>
              </w:rPr>
              <w:t>COMPETENCIES</w:t>
            </w:r>
            <w:r w:rsidRPr="0080387D">
              <w:rPr>
                <w:rFonts w:asciiTheme="majorHAnsi" w:eastAsia="Arial" w:hAnsiTheme="majorHAnsi" w:cstheme="majorHAnsi"/>
                <w:color w:val="FFFFFF"/>
                <w:sz w:val="22"/>
                <w:szCs w:val="22"/>
              </w:rPr>
              <w:t>, ATTRIBUTES &amp; BEHAVIOURS</w:t>
            </w:r>
            <w:r w:rsidR="003221B0" w:rsidRPr="0080387D">
              <w:rPr>
                <w:rFonts w:asciiTheme="majorHAnsi" w:eastAsia="Arial" w:hAnsiTheme="majorHAnsi" w:cstheme="majorHAnsi"/>
                <w:color w:val="FFFFFF"/>
                <w:sz w:val="22"/>
                <w:szCs w:val="22"/>
              </w:rPr>
              <w:t xml:space="preserve"> FOR SUCCESS</w:t>
            </w:r>
          </w:p>
        </w:tc>
      </w:tr>
      <w:tr w:rsidR="00952B92" w:rsidRPr="0080387D" w14:paraId="7B24EE02" w14:textId="77777777" w:rsidTr="59B33E60">
        <w:trPr>
          <w:trHeight w:val="360"/>
        </w:trPr>
        <w:tc>
          <w:tcPr>
            <w:tcW w:w="2565" w:type="dxa"/>
          </w:tcPr>
          <w:p w14:paraId="54FBCF88" w14:textId="77777777" w:rsidR="00952B92" w:rsidRPr="0080387D" w:rsidRDefault="003221B0">
            <w:pPr>
              <w:rPr>
                <w:rFonts w:asciiTheme="majorHAnsi" w:eastAsia="Arial" w:hAnsiTheme="majorHAnsi" w:cstheme="majorHAnsi"/>
                <w:b/>
                <w:sz w:val="22"/>
                <w:szCs w:val="22"/>
              </w:rPr>
            </w:pPr>
            <w:r w:rsidRPr="0080387D">
              <w:rPr>
                <w:rFonts w:asciiTheme="majorHAnsi" w:eastAsia="Arial" w:hAnsiTheme="majorHAnsi" w:cstheme="majorHAnsi"/>
                <w:b/>
                <w:sz w:val="22"/>
                <w:szCs w:val="22"/>
              </w:rPr>
              <w:t>Competency</w:t>
            </w:r>
          </w:p>
        </w:tc>
        <w:tc>
          <w:tcPr>
            <w:tcW w:w="7642" w:type="dxa"/>
            <w:gridSpan w:val="3"/>
          </w:tcPr>
          <w:p w14:paraId="5B5586E5" w14:textId="77777777" w:rsidR="00952B92" w:rsidRPr="0080387D" w:rsidRDefault="003221B0">
            <w:pPr>
              <w:widowControl w:val="0"/>
              <w:spacing w:line="276" w:lineRule="auto"/>
              <w:rPr>
                <w:rFonts w:asciiTheme="majorHAnsi" w:eastAsia="Arial" w:hAnsiTheme="majorHAnsi" w:cstheme="majorHAnsi"/>
                <w:b/>
                <w:sz w:val="22"/>
                <w:szCs w:val="22"/>
              </w:rPr>
            </w:pPr>
            <w:r w:rsidRPr="0080387D">
              <w:rPr>
                <w:rFonts w:asciiTheme="majorHAnsi" w:eastAsia="Arial" w:hAnsiTheme="majorHAnsi" w:cstheme="majorHAnsi"/>
                <w:b/>
                <w:sz w:val="22"/>
                <w:szCs w:val="22"/>
              </w:rPr>
              <w:t>Descriptors</w:t>
            </w:r>
          </w:p>
        </w:tc>
      </w:tr>
      <w:tr w:rsidR="008B3B59" w:rsidRPr="0080387D" w14:paraId="64893145" w14:textId="77777777" w:rsidTr="59B33E60">
        <w:trPr>
          <w:trHeight w:val="671"/>
        </w:trPr>
        <w:tc>
          <w:tcPr>
            <w:tcW w:w="2565" w:type="dxa"/>
          </w:tcPr>
          <w:p w14:paraId="52CBB55E" w14:textId="31D2237A"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Values People</w:t>
            </w:r>
          </w:p>
        </w:tc>
        <w:tc>
          <w:tcPr>
            <w:tcW w:w="7642" w:type="dxa"/>
            <w:gridSpan w:val="3"/>
          </w:tcPr>
          <w:p w14:paraId="6BF9ADB0" w14:textId="49549950"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color w:val="auto"/>
                <w:sz w:val="22"/>
                <w:szCs w:val="22"/>
              </w:rPr>
            </w:pPr>
            <w:r w:rsidRPr="0080387D">
              <w:rPr>
                <w:rFonts w:asciiTheme="majorHAnsi" w:hAnsiTheme="majorHAnsi" w:cstheme="majorHAnsi"/>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0387D" w14:paraId="4C6B67F2" w14:textId="77777777" w:rsidTr="59B33E60">
        <w:trPr>
          <w:trHeight w:val="671"/>
        </w:trPr>
        <w:tc>
          <w:tcPr>
            <w:tcW w:w="2565" w:type="dxa"/>
          </w:tcPr>
          <w:p w14:paraId="7E34197A" w14:textId="4E98D269"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Customer Focus</w:t>
            </w:r>
          </w:p>
        </w:tc>
        <w:tc>
          <w:tcPr>
            <w:tcW w:w="7642" w:type="dxa"/>
            <w:gridSpan w:val="3"/>
          </w:tcPr>
          <w:p w14:paraId="2FC24F5D" w14:textId="32658E9B"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lang w:val="en"/>
              </w:rPr>
            </w:pPr>
            <w:r w:rsidRPr="0080387D">
              <w:rPr>
                <w:rFonts w:asciiTheme="majorHAnsi" w:hAnsiTheme="majorHAnsi" w:cstheme="majorHAnsi"/>
                <w:i/>
                <w:iCs/>
                <w:color w:val="auto"/>
                <w:sz w:val="22"/>
                <w:szCs w:val="22"/>
              </w:rPr>
              <w:t>Demonstrates the understanding that the satisfaction of our internal and external customers is the foundation of our success</w:t>
            </w:r>
          </w:p>
        </w:tc>
      </w:tr>
      <w:tr w:rsidR="008B3B59" w:rsidRPr="0080387D" w14:paraId="01D13B7C" w14:textId="77777777" w:rsidTr="59B33E60">
        <w:trPr>
          <w:trHeight w:val="671"/>
        </w:trPr>
        <w:tc>
          <w:tcPr>
            <w:tcW w:w="2565" w:type="dxa"/>
          </w:tcPr>
          <w:p w14:paraId="4F7F7B7D" w14:textId="5E34B211" w:rsidR="008B3B59" w:rsidRPr="0080387D" w:rsidRDefault="002A3BA2" w:rsidP="008B3B59">
            <w:pPr>
              <w:rPr>
                <w:rFonts w:asciiTheme="majorHAnsi" w:eastAsia="Arial" w:hAnsiTheme="majorHAnsi" w:cstheme="majorHAnsi"/>
                <w:color w:val="auto"/>
                <w:sz w:val="22"/>
                <w:szCs w:val="22"/>
              </w:rPr>
            </w:pPr>
            <w:r w:rsidRPr="0080387D">
              <w:rPr>
                <w:rFonts w:asciiTheme="majorHAnsi" w:eastAsia="Arial" w:hAnsiTheme="majorHAnsi" w:cstheme="majorHAnsi"/>
                <w:color w:val="auto"/>
                <w:sz w:val="22"/>
                <w:szCs w:val="22"/>
              </w:rPr>
              <w:t>Collaborative Team Working</w:t>
            </w:r>
          </w:p>
        </w:tc>
        <w:tc>
          <w:tcPr>
            <w:tcW w:w="7642" w:type="dxa"/>
            <w:gridSpan w:val="3"/>
          </w:tcPr>
          <w:p w14:paraId="773D32C2" w14:textId="3DC4FE17"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rPr>
            </w:pPr>
            <w:r w:rsidRPr="0080387D">
              <w:rPr>
                <w:rFonts w:asciiTheme="majorHAnsi" w:hAnsiTheme="majorHAnsi" w:cstheme="majorHAnsi"/>
                <w:i/>
                <w:iCs/>
                <w:color w:val="auto"/>
                <w:sz w:val="22"/>
                <w:szCs w:val="22"/>
              </w:rPr>
              <w:t>The willingness to act as part of a team and work towards achieving shared objectives through adopting best practice in line with PQP and Federalism.</w:t>
            </w:r>
          </w:p>
        </w:tc>
      </w:tr>
      <w:tr w:rsidR="001C1BFA" w:rsidRPr="0080387D" w14:paraId="3B96D8A6" w14:textId="77777777" w:rsidTr="59B33E60">
        <w:trPr>
          <w:trHeight w:val="671"/>
        </w:trPr>
        <w:tc>
          <w:tcPr>
            <w:tcW w:w="2565" w:type="dxa"/>
          </w:tcPr>
          <w:p w14:paraId="52E3B307" w14:textId="27B500DD" w:rsidR="001C1BFA" w:rsidRPr="0080387D" w:rsidRDefault="002A3BA2">
            <w:pPr>
              <w:rPr>
                <w:rFonts w:asciiTheme="majorHAnsi" w:eastAsia="Arial" w:hAnsiTheme="majorHAnsi" w:cstheme="majorHAnsi"/>
                <w:sz w:val="22"/>
                <w:szCs w:val="22"/>
              </w:rPr>
            </w:pPr>
            <w:r w:rsidRPr="0080387D">
              <w:rPr>
                <w:rFonts w:asciiTheme="majorHAnsi" w:eastAsia="Arial" w:hAnsiTheme="majorHAnsi" w:cstheme="majorHAnsi"/>
                <w:sz w:val="22"/>
                <w:szCs w:val="22"/>
              </w:rPr>
              <w:t>Flexibility &amp; Adaptability</w:t>
            </w:r>
          </w:p>
        </w:tc>
        <w:tc>
          <w:tcPr>
            <w:tcW w:w="7642" w:type="dxa"/>
            <w:gridSpan w:val="3"/>
          </w:tcPr>
          <w:p w14:paraId="0457E91E" w14:textId="5331EFAF" w:rsidR="001C1BFA" w:rsidRPr="0080387D" w:rsidRDefault="002A3BA2"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The ability to change and adapt own behaviour or work procedures when there is a change in the work environment, for example as a result of changing customer needs.</w:t>
            </w:r>
          </w:p>
        </w:tc>
      </w:tr>
      <w:tr w:rsidR="00952B92" w:rsidRPr="0080387D" w14:paraId="03D0115A" w14:textId="77777777" w:rsidTr="59B33E60">
        <w:trPr>
          <w:trHeight w:val="671"/>
        </w:trPr>
        <w:tc>
          <w:tcPr>
            <w:tcW w:w="2565" w:type="dxa"/>
          </w:tcPr>
          <w:p w14:paraId="5F928F63" w14:textId="07F88CA7" w:rsidR="00952B92" w:rsidRPr="0080387D" w:rsidRDefault="008F40F9">
            <w:pPr>
              <w:rPr>
                <w:rFonts w:asciiTheme="majorHAnsi" w:eastAsia="Arial" w:hAnsiTheme="majorHAnsi" w:cstheme="majorHAnsi"/>
                <w:sz w:val="22"/>
                <w:szCs w:val="22"/>
              </w:rPr>
            </w:pPr>
            <w:r w:rsidRPr="0080387D">
              <w:rPr>
                <w:rFonts w:asciiTheme="majorHAnsi" w:eastAsia="Arial" w:hAnsiTheme="majorHAnsi" w:cstheme="majorHAnsi"/>
                <w:sz w:val="22"/>
                <w:szCs w:val="22"/>
              </w:rPr>
              <w:t>Initiative &amp; taking ownership</w:t>
            </w:r>
          </w:p>
        </w:tc>
        <w:tc>
          <w:tcPr>
            <w:tcW w:w="7642" w:type="dxa"/>
            <w:gridSpan w:val="3"/>
          </w:tcPr>
          <w:p w14:paraId="1493C3ED" w14:textId="5AD25C76" w:rsidR="001C1BFA" w:rsidRPr="0080387D" w:rsidRDefault="008F40F9"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Steps up to take on personal responsibility and accountability for tasks and actions in line with PQP and Federalism.</w:t>
            </w:r>
          </w:p>
        </w:tc>
      </w:tr>
      <w:tr w:rsidR="00952B92" w:rsidRPr="0080387D" w14:paraId="55D0F3F9" w14:textId="77777777" w:rsidTr="59B33E60">
        <w:trPr>
          <w:trHeight w:val="621"/>
        </w:trPr>
        <w:tc>
          <w:tcPr>
            <w:tcW w:w="2565" w:type="dxa"/>
          </w:tcPr>
          <w:p w14:paraId="60364A4A" w14:textId="4304000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Drive for Excellence</w:t>
            </w:r>
          </w:p>
        </w:tc>
        <w:tc>
          <w:tcPr>
            <w:tcW w:w="7642" w:type="dxa"/>
            <w:gridSpan w:val="3"/>
          </w:tcPr>
          <w:p w14:paraId="1DCCD340" w14:textId="2CB9291C"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sz w:val="22"/>
                <w:szCs w:val="22"/>
              </w:rPr>
              <w:t>Knows the most effective and efficient processes for getting things done, with a focus on continuous improvement.</w:t>
            </w:r>
          </w:p>
        </w:tc>
      </w:tr>
      <w:tr w:rsidR="00952B92" w:rsidRPr="0080387D" w14:paraId="175AAA52" w14:textId="77777777" w:rsidTr="59B33E60">
        <w:trPr>
          <w:trHeight w:val="559"/>
        </w:trPr>
        <w:tc>
          <w:tcPr>
            <w:tcW w:w="2565" w:type="dxa"/>
          </w:tcPr>
          <w:p w14:paraId="4C2C7A5D" w14:textId="0B819CF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Resource Management</w:t>
            </w:r>
          </w:p>
        </w:tc>
        <w:tc>
          <w:tcPr>
            <w:tcW w:w="7642" w:type="dxa"/>
            <w:gridSpan w:val="3"/>
          </w:tcPr>
          <w:p w14:paraId="615F12A2" w14:textId="2D450B45"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Effectively manages resources and cost drivers to achieve sustainable productivity and profitability.</w:t>
            </w:r>
          </w:p>
        </w:tc>
      </w:tr>
      <w:tr w:rsidR="00952B92" w:rsidRPr="0080387D" w14:paraId="0BB2480C" w14:textId="77777777" w:rsidTr="59B33E60">
        <w:trPr>
          <w:trHeight w:val="584"/>
        </w:trPr>
        <w:tc>
          <w:tcPr>
            <w:tcW w:w="2565" w:type="dxa"/>
          </w:tcPr>
          <w:p w14:paraId="0C44BA9F" w14:textId="066F0E04"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lastRenderedPageBreak/>
              <w:t>Technical Expertise</w:t>
            </w:r>
          </w:p>
        </w:tc>
        <w:tc>
          <w:tcPr>
            <w:tcW w:w="7642" w:type="dxa"/>
            <w:gridSpan w:val="3"/>
          </w:tcPr>
          <w:p w14:paraId="43B82D65" w14:textId="545FE26E"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Has the skills, knowledge and experience required to excel in own area of specialism and the willingness to further grow and develop.</w:t>
            </w:r>
          </w:p>
        </w:tc>
      </w:tr>
      <w:tr w:rsidR="00E93627" w:rsidRPr="0080387D" w14:paraId="70EAC2C1" w14:textId="77777777" w:rsidTr="59B33E60">
        <w:trPr>
          <w:trHeight w:val="831"/>
        </w:trPr>
        <w:tc>
          <w:tcPr>
            <w:tcW w:w="2565" w:type="dxa"/>
          </w:tcPr>
          <w:p w14:paraId="5182AB5B" w14:textId="6D796CF8" w:rsidR="00E93627"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Self-Management</w:t>
            </w:r>
          </w:p>
        </w:tc>
        <w:tc>
          <w:tcPr>
            <w:tcW w:w="7642" w:type="dxa"/>
            <w:gridSpan w:val="3"/>
          </w:tcPr>
          <w:p w14:paraId="1CF4A857" w14:textId="6978B47F" w:rsidR="00E93627"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iCs/>
                <w:sz w:val="22"/>
                <w:szCs w:val="22"/>
              </w:rPr>
            </w:pPr>
            <w:r w:rsidRPr="0080387D">
              <w:rPr>
                <w:rFonts w:asciiTheme="majorHAnsi" w:hAnsiTheme="majorHAnsi" w:cstheme="majorHAnsi"/>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0387D" w:rsidRDefault="00952B92">
      <w:pPr>
        <w:rPr>
          <w:rFonts w:asciiTheme="majorHAnsi" w:eastAsia="Arial" w:hAnsiTheme="majorHAnsi" w:cstheme="majorHAnsi"/>
          <w:sz w:val="22"/>
          <w:szCs w:val="22"/>
        </w:rPr>
      </w:pPr>
    </w:p>
    <w:sectPr w:rsidR="00952B92" w:rsidRPr="0080387D">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63614" w14:textId="77777777" w:rsidR="00B71703" w:rsidRDefault="00B71703">
      <w:r>
        <w:separator/>
      </w:r>
    </w:p>
  </w:endnote>
  <w:endnote w:type="continuationSeparator" w:id="0">
    <w:p w14:paraId="215F673A" w14:textId="77777777" w:rsidR="00B71703" w:rsidRDefault="00B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80FE" w14:textId="77777777" w:rsidR="00B71703" w:rsidRDefault="00B71703">
      <w:r>
        <w:separator/>
      </w:r>
    </w:p>
  </w:footnote>
  <w:footnote w:type="continuationSeparator" w:id="0">
    <w:p w14:paraId="4A8E9183" w14:textId="77777777" w:rsidR="00B71703" w:rsidRDefault="00B7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51492"/>
    <w:multiLevelType w:val="hybridMultilevel"/>
    <w:tmpl w:val="453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64651"/>
    <w:multiLevelType w:val="hybridMultilevel"/>
    <w:tmpl w:val="BEE27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ED5E0B"/>
    <w:multiLevelType w:val="hybridMultilevel"/>
    <w:tmpl w:val="492C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4" w15:restartNumberingAfterBreak="0">
    <w:nsid w:val="272C097B"/>
    <w:multiLevelType w:val="hybridMultilevel"/>
    <w:tmpl w:val="B81C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67D2B"/>
    <w:multiLevelType w:val="hybridMultilevel"/>
    <w:tmpl w:val="BE74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7" w15:restartNumberingAfterBreak="0">
    <w:nsid w:val="427F41B1"/>
    <w:multiLevelType w:val="hybridMultilevel"/>
    <w:tmpl w:val="B108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D16BD"/>
    <w:multiLevelType w:val="hybridMultilevel"/>
    <w:tmpl w:val="ACEC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23CFC"/>
    <w:multiLevelType w:val="hybridMultilevel"/>
    <w:tmpl w:val="0736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D3C8C"/>
    <w:multiLevelType w:val="hybridMultilevel"/>
    <w:tmpl w:val="7CD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E7B96"/>
    <w:multiLevelType w:val="multilevel"/>
    <w:tmpl w:val="191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75CFE"/>
    <w:multiLevelType w:val="multilevel"/>
    <w:tmpl w:val="796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4" w15:restartNumberingAfterBreak="0">
    <w:nsid w:val="63D071F7"/>
    <w:multiLevelType w:val="multilevel"/>
    <w:tmpl w:val="C288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1023A"/>
    <w:multiLevelType w:val="hybridMultilevel"/>
    <w:tmpl w:val="D29C267C"/>
    <w:lvl w:ilvl="0" w:tplc="E782FF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738165">
    <w:abstractNumId w:val="6"/>
  </w:num>
  <w:num w:numId="2" w16cid:durableId="964116998">
    <w:abstractNumId w:val="13"/>
  </w:num>
  <w:num w:numId="3" w16cid:durableId="739256614">
    <w:abstractNumId w:val="3"/>
  </w:num>
  <w:num w:numId="4" w16cid:durableId="684332806">
    <w:abstractNumId w:val="15"/>
  </w:num>
  <w:num w:numId="5" w16cid:durableId="2064208631">
    <w:abstractNumId w:val="17"/>
  </w:num>
  <w:num w:numId="6" w16cid:durableId="205803539">
    <w:abstractNumId w:val="1"/>
  </w:num>
  <w:num w:numId="7" w16cid:durableId="1921475839">
    <w:abstractNumId w:val="2"/>
  </w:num>
  <w:num w:numId="8" w16cid:durableId="236403335">
    <w:abstractNumId w:val="0"/>
  </w:num>
  <w:num w:numId="9" w16cid:durableId="617953663">
    <w:abstractNumId w:val="16"/>
  </w:num>
  <w:num w:numId="10" w16cid:durableId="690381598">
    <w:abstractNumId w:val="7"/>
  </w:num>
  <w:num w:numId="11" w16cid:durableId="1037899356">
    <w:abstractNumId w:val="4"/>
  </w:num>
  <w:num w:numId="12" w16cid:durableId="1524395843">
    <w:abstractNumId w:val="5"/>
  </w:num>
  <w:num w:numId="13" w16cid:durableId="1169558332">
    <w:abstractNumId w:val="9"/>
  </w:num>
  <w:num w:numId="14" w16cid:durableId="1639530417">
    <w:abstractNumId w:val="10"/>
  </w:num>
  <w:num w:numId="15" w16cid:durableId="109983189">
    <w:abstractNumId w:val="8"/>
  </w:num>
  <w:num w:numId="16" w16cid:durableId="230581881">
    <w:abstractNumId w:val="11"/>
  </w:num>
  <w:num w:numId="17" w16cid:durableId="1367950601">
    <w:abstractNumId w:val="12"/>
  </w:num>
  <w:num w:numId="18" w16cid:durableId="1967151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0047"/>
    <w:rsid w:val="00011B44"/>
    <w:rsid w:val="00020280"/>
    <w:rsid w:val="00024746"/>
    <w:rsid w:val="00027762"/>
    <w:rsid w:val="0005182C"/>
    <w:rsid w:val="0005327B"/>
    <w:rsid w:val="00062426"/>
    <w:rsid w:val="000C2439"/>
    <w:rsid w:val="000D45F1"/>
    <w:rsid w:val="000E5D69"/>
    <w:rsid w:val="000F7D9F"/>
    <w:rsid w:val="00102DCF"/>
    <w:rsid w:val="001225B5"/>
    <w:rsid w:val="00126B85"/>
    <w:rsid w:val="00136102"/>
    <w:rsid w:val="00140BB0"/>
    <w:rsid w:val="00153D8C"/>
    <w:rsid w:val="00156840"/>
    <w:rsid w:val="00197E04"/>
    <w:rsid w:val="001C1BFA"/>
    <w:rsid w:val="0020020C"/>
    <w:rsid w:val="00205ED3"/>
    <w:rsid w:val="00247CD4"/>
    <w:rsid w:val="00257D06"/>
    <w:rsid w:val="00275489"/>
    <w:rsid w:val="002860D0"/>
    <w:rsid w:val="002A3BA2"/>
    <w:rsid w:val="002C0189"/>
    <w:rsid w:val="002D54A6"/>
    <w:rsid w:val="00312B55"/>
    <w:rsid w:val="003168DA"/>
    <w:rsid w:val="0031778D"/>
    <w:rsid w:val="0032144B"/>
    <w:rsid w:val="003221B0"/>
    <w:rsid w:val="00352BAB"/>
    <w:rsid w:val="003C38A5"/>
    <w:rsid w:val="003D3E6B"/>
    <w:rsid w:val="003F10C9"/>
    <w:rsid w:val="00402AA9"/>
    <w:rsid w:val="00412D89"/>
    <w:rsid w:val="00423EC1"/>
    <w:rsid w:val="004265A5"/>
    <w:rsid w:val="004509D4"/>
    <w:rsid w:val="0045313A"/>
    <w:rsid w:val="0048639B"/>
    <w:rsid w:val="00496895"/>
    <w:rsid w:val="004D4EAC"/>
    <w:rsid w:val="004D59E5"/>
    <w:rsid w:val="0051103C"/>
    <w:rsid w:val="00567D84"/>
    <w:rsid w:val="005A3584"/>
    <w:rsid w:val="005C3BE5"/>
    <w:rsid w:val="005D2276"/>
    <w:rsid w:val="006269BD"/>
    <w:rsid w:val="00632A27"/>
    <w:rsid w:val="006500D4"/>
    <w:rsid w:val="00657201"/>
    <w:rsid w:val="0067112B"/>
    <w:rsid w:val="006A222E"/>
    <w:rsid w:val="006C74F9"/>
    <w:rsid w:val="006F6DA3"/>
    <w:rsid w:val="00701FC1"/>
    <w:rsid w:val="00723598"/>
    <w:rsid w:val="00745708"/>
    <w:rsid w:val="00761138"/>
    <w:rsid w:val="007C6F24"/>
    <w:rsid w:val="007D6948"/>
    <w:rsid w:val="007E00E7"/>
    <w:rsid w:val="007F1D69"/>
    <w:rsid w:val="007F6C55"/>
    <w:rsid w:val="00802BFD"/>
    <w:rsid w:val="0080387D"/>
    <w:rsid w:val="00807480"/>
    <w:rsid w:val="00820B0E"/>
    <w:rsid w:val="0082130C"/>
    <w:rsid w:val="0082398D"/>
    <w:rsid w:val="0082569F"/>
    <w:rsid w:val="008354F1"/>
    <w:rsid w:val="0083787B"/>
    <w:rsid w:val="00843FF3"/>
    <w:rsid w:val="0084549C"/>
    <w:rsid w:val="008B3B59"/>
    <w:rsid w:val="008D272F"/>
    <w:rsid w:val="008F40F9"/>
    <w:rsid w:val="008F433B"/>
    <w:rsid w:val="00937762"/>
    <w:rsid w:val="0094473B"/>
    <w:rsid w:val="00952B92"/>
    <w:rsid w:val="00957E82"/>
    <w:rsid w:val="00965B3C"/>
    <w:rsid w:val="00983337"/>
    <w:rsid w:val="00997239"/>
    <w:rsid w:val="009B3120"/>
    <w:rsid w:val="009C6B4D"/>
    <w:rsid w:val="00A04CA2"/>
    <w:rsid w:val="00A264A2"/>
    <w:rsid w:val="00A30495"/>
    <w:rsid w:val="00A60B75"/>
    <w:rsid w:val="00A643A6"/>
    <w:rsid w:val="00A7100D"/>
    <w:rsid w:val="00A7745E"/>
    <w:rsid w:val="00A9288B"/>
    <w:rsid w:val="00AA05B5"/>
    <w:rsid w:val="00B126EE"/>
    <w:rsid w:val="00B23FD5"/>
    <w:rsid w:val="00B254F9"/>
    <w:rsid w:val="00B26B2B"/>
    <w:rsid w:val="00B42211"/>
    <w:rsid w:val="00B5217F"/>
    <w:rsid w:val="00B54317"/>
    <w:rsid w:val="00B54FA1"/>
    <w:rsid w:val="00B63931"/>
    <w:rsid w:val="00B668AC"/>
    <w:rsid w:val="00B71703"/>
    <w:rsid w:val="00B86BD9"/>
    <w:rsid w:val="00BB1310"/>
    <w:rsid w:val="00BE36DD"/>
    <w:rsid w:val="00BE4156"/>
    <w:rsid w:val="00C101A6"/>
    <w:rsid w:val="00C16476"/>
    <w:rsid w:val="00C34628"/>
    <w:rsid w:val="00C458F3"/>
    <w:rsid w:val="00C507E2"/>
    <w:rsid w:val="00C655CD"/>
    <w:rsid w:val="00C73D6D"/>
    <w:rsid w:val="00CE0296"/>
    <w:rsid w:val="00CF50C0"/>
    <w:rsid w:val="00D12E12"/>
    <w:rsid w:val="00D25A13"/>
    <w:rsid w:val="00D4529A"/>
    <w:rsid w:val="00D6219A"/>
    <w:rsid w:val="00D760E8"/>
    <w:rsid w:val="00D84A65"/>
    <w:rsid w:val="00DC329E"/>
    <w:rsid w:val="00DD6A01"/>
    <w:rsid w:val="00DE5BDE"/>
    <w:rsid w:val="00DF6F67"/>
    <w:rsid w:val="00E15EBD"/>
    <w:rsid w:val="00E20618"/>
    <w:rsid w:val="00E47557"/>
    <w:rsid w:val="00E93627"/>
    <w:rsid w:val="00EC5F49"/>
    <w:rsid w:val="00ED78A1"/>
    <w:rsid w:val="00EE2B26"/>
    <w:rsid w:val="00F310DA"/>
    <w:rsid w:val="00F37073"/>
    <w:rsid w:val="00F433D2"/>
    <w:rsid w:val="00F71AC4"/>
    <w:rsid w:val="00F7266B"/>
    <w:rsid w:val="00F84393"/>
    <w:rsid w:val="00F871ED"/>
    <w:rsid w:val="00F97A2B"/>
    <w:rsid w:val="00FD496A"/>
    <w:rsid w:val="00FF520C"/>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9377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styleId="NormalWeb">
    <w:name w:val="Normal (Web)"/>
    <w:basedOn w:val="Normal"/>
    <w:uiPriority w:val="99"/>
    <w:unhideWhenUsed/>
    <w:rsid w:val="00140BB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418672237">
      <w:bodyDiv w:val="1"/>
      <w:marLeft w:val="0"/>
      <w:marRight w:val="0"/>
      <w:marTop w:val="0"/>
      <w:marBottom w:val="0"/>
      <w:divBdr>
        <w:top w:val="none" w:sz="0" w:space="0" w:color="auto"/>
        <w:left w:val="none" w:sz="0" w:space="0" w:color="auto"/>
        <w:bottom w:val="none" w:sz="0" w:space="0" w:color="auto"/>
        <w:right w:val="none" w:sz="0" w:space="0" w:color="auto"/>
      </w:divBdr>
    </w:div>
    <w:div w:id="1440876000">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29773226">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71813929">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a43a7a44d6e6debb93ccf110e91b404b">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bf90564-f1e3-479c-9772-3828b7827a76">
      <UserInfo>
        <DisplayName/>
        <AccountId xsi:nil="true"/>
        <AccountType/>
      </UserInfo>
    </SharedWithUsers>
  </documentManagement>
</p:properties>
</file>

<file path=customXml/itemProps1.xml><?xml version="1.0" encoding="utf-8"?>
<ds:datastoreItem xmlns:ds="http://schemas.openxmlformats.org/officeDocument/2006/customXml" ds:itemID="{6F76A0FC-AA41-4B7C-B4A8-267E745E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fbf90564-f1e3-479c-9772-3828b7827a76"/>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Marzena Sikora</cp:lastModifiedBy>
  <cp:revision>43</cp:revision>
  <cp:lastPrinted>2022-02-24T14:29:00Z</cp:lastPrinted>
  <dcterms:created xsi:type="dcterms:W3CDTF">2022-04-28T11:44:00Z</dcterms:created>
  <dcterms:modified xsi:type="dcterms:W3CDTF">2025-01-13T11:36:00Z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