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7AB7B64A" w:rsidR="00952B92" w:rsidRPr="008B3B59" w:rsidRDefault="002C00B0" w:rsidP="007A4E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Analyst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0697A93C" w:rsidR="00952B92" w:rsidRPr="008B3B59" w:rsidRDefault="004E69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July 2024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38AD291F" w:rsidR="00952B92" w:rsidRPr="008B3B59" w:rsidRDefault="004A22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Bradgate Bakery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AFFCC47" w:rsidR="00952B92" w:rsidRPr="008B3B59" w:rsidRDefault="005D54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1F85234F" w:rsidR="00952B92" w:rsidRPr="008B3B59" w:rsidRDefault="004A22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Madeline Road / Ashton Green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5753D3">
        <w:trPr>
          <w:trHeight w:val="1068"/>
        </w:trPr>
        <w:tc>
          <w:tcPr>
            <w:tcW w:w="10207" w:type="dxa"/>
            <w:gridSpan w:val="4"/>
          </w:tcPr>
          <w:p w14:paraId="664D99CB" w14:textId="77777777" w:rsidR="00B668AC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D8AF96" w14:textId="77777777" w:rsidR="005753D3" w:rsidRDefault="005753D3" w:rsidP="004E690B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D4D8B">
              <w:rPr>
                <w:rFonts w:ascii="Arial" w:eastAsia="Arial" w:hAnsi="Arial" w:cs="Arial"/>
                <w:sz w:val="22"/>
                <w:szCs w:val="22"/>
              </w:rPr>
              <w:t>To ensure that all aspects of food safety, quality and legality for the products manufactured are complied with ensuring that the technical integrity of the site is maintained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BD4D8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99BD59F" w14:textId="77777777" w:rsidR="00B668AC" w:rsidRPr="008B3B59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3BA64774" w:rsidR="00952B92" w:rsidRPr="008B3B59" w:rsidRDefault="004E69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Senior Quality Systems Technologist</w:t>
            </w:r>
            <w:r w:rsidR="009964ED">
              <w:rPr>
                <w:rFonts w:ascii="Arial" w:eastAsia="Arial" w:hAnsi="Arial" w:cs="Arial"/>
                <w:sz w:val="22"/>
                <w:szCs w:val="22"/>
              </w:rPr>
              <w:t xml:space="preserve"> / Compliance Manager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60A8CA5F" w:rsidR="00952B92" w:rsidRPr="008B3B59" w:rsidRDefault="004E69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None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31760249" w:rsidR="00D25A13" w:rsidRPr="008B3B59" w:rsidRDefault="004A22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QA Departments, Technical Managers</w:t>
            </w:r>
            <w:r w:rsidR="00D75ADE">
              <w:rPr>
                <w:rFonts w:ascii="Arial" w:eastAsia="Arial" w:hAnsi="Arial" w:cs="Arial"/>
                <w:sz w:val="22"/>
                <w:szCs w:val="22"/>
              </w:rPr>
              <w:t>, Process Team</w:t>
            </w:r>
            <w:r w:rsidR="004E690B">
              <w:rPr>
                <w:rFonts w:ascii="Arial" w:eastAsia="Arial" w:hAnsi="Arial" w:cs="Arial"/>
                <w:sz w:val="22"/>
                <w:szCs w:val="22"/>
              </w:rPr>
              <w:t>, Specifications team, Production, Commercial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0CF06460" w:rsidR="00312B55" w:rsidRPr="008B3B59" w:rsidRDefault="00D75ADE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 customers – quality of data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553C5DBE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r w:rsidR="005D5458"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AND</w:t>
            </w: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Pr="001F0089" w:rsidRDefault="00952B92" w:rsidP="001F0089">
            <w:pPr>
              <w:pStyle w:val="ListParagraph"/>
              <w:ind w:left="567"/>
              <w:rPr>
                <w:rFonts w:ascii="Arial" w:hAnsi="Arial" w:cs="Arial"/>
              </w:rPr>
            </w:pPr>
          </w:p>
          <w:p w14:paraId="664DFBB9" w14:textId="1826926E" w:rsidR="004E690B" w:rsidRDefault="004E690B" w:rsidP="001F0089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 xml:space="preserve">Prioritise and multitask work set </w:t>
            </w:r>
            <w:r w:rsidR="00432DDB">
              <w:rPr>
                <w:rFonts w:ascii="Arial" w:eastAsia="Arial" w:hAnsi="Arial" w:cs="Arial"/>
                <w:color w:val="000000"/>
                <w:lang w:eastAsia="en-GB"/>
              </w:rPr>
              <w:t>on daily basis</w:t>
            </w:r>
            <w:r>
              <w:rPr>
                <w:rFonts w:ascii="Arial" w:eastAsia="Arial" w:hAnsi="Arial" w:cs="Arial"/>
                <w:color w:val="000000"/>
                <w:lang w:eastAsia="en-GB"/>
              </w:rPr>
              <w:t>.</w:t>
            </w:r>
          </w:p>
          <w:p w14:paraId="0A47DEFD" w14:textId="77777777" w:rsidR="004E690B" w:rsidRDefault="004E690B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>To update Technical Systems to allow the production of safe, legal and high-quality products.</w:t>
            </w:r>
          </w:p>
          <w:p w14:paraId="639D8CDE" w14:textId="2B7FE64B" w:rsidR="004E690B" w:rsidRPr="00432DDB" w:rsidRDefault="004E690B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 xml:space="preserve">Weekly and </w:t>
            </w:r>
            <w:r w:rsidR="00432DDB" w:rsidRPr="00432DDB">
              <w:rPr>
                <w:rFonts w:ascii="Arial" w:eastAsia="Arial" w:hAnsi="Arial" w:cs="Arial"/>
                <w:color w:val="000000"/>
                <w:lang w:eastAsia="en-GB"/>
              </w:rPr>
              <w:t>m</w:t>
            </w: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 xml:space="preserve">onthly Technical and </w:t>
            </w:r>
            <w:r w:rsidR="00432DDB" w:rsidRPr="00432DDB">
              <w:rPr>
                <w:rFonts w:ascii="Arial" w:eastAsia="Arial" w:hAnsi="Arial" w:cs="Arial"/>
                <w:color w:val="000000"/>
                <w:lang w:eastAsia="en-GB"/>
              </w:rPr>
              <w:t>c</w:t>
            </w: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>ustomer KPI data collation, including trending of data, to be accurately completed and issued</w:t>
            </w:r>
            <w:r w:rsidR="00432DDB" w:rsidRPr="00432DDB">
              <w:rPr>
                <w:rFonts w:ascii="Arial" w:eastAsia="Arial" w:hAnsi="Arial" w:cs="Arial"/>
                <w:color w:val="000000"/>
                <w:lang w:eastAsia="en-GB"/>
              </w:rPr>
              <w:t xml:space="preserve"> when required.</w:t>
            </w:r>
          </w:p>
          <w:p w14:paraId="579A65F7" w14:textId="2EF47182" w:rsidR="00432DDB" w:rsidRPr="00432DDB" w:rsidRDefault="00432DDB" w:rsidP="00432DD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1F0089">
              <w:rPr>
                <w:rFonts w:ascii="Arial" w:eastAsia="Arial" w:hAnsi="Arial" w:cs="Arial"/>
                <w:color w:val="000000"/>
                <w:lang w:eastAsia="en-GB"/>
              </w:rPr>
              <w:t>To keep trending systems up to date an</w:t>
            </w:r>
            <w:r>
              <w:rPr>
                <w:rFonts w:ascii="Arial" w:eastAsia="Arial" w:hAnsi="Arial" w:cs="Arial"/>
                <w:color w:val="000000"/>
                <w:lang w:eastAsia="en-GB"/>
              </w:rPr>
              <w:t>d</w:t>
            </w:r>
            <w:r w:rsidRPr="001F0089">
              <w:rPr>
                <w:rFonts w:ascii="Arial" w:eastAsia="Arial" w:hAnsi="Arial" w:cs="Arial"/>
                <w:color w:val="000000"/>
                <w:lang w:eastAsia="en-GB"/>
              </w:rPr>
              <w:t xml:space="preserve"> in working order</w:t>
            </w:r>
            <w:r>
              <w:rPr>
                <w:rFonts w:ascii="Arial" w:eastAsia="Arial" w:hAnsi="Arial" w:cs="Arial"/>
                <w:color w:val="000000"/>
                <w:lang w:eastAsia="en-GB"/>
              </w:rPr>
              <w:t>.</w:t>
            </w:r>
          </w:p>
          <w:p w14:paraId="19AA00AC" w14:textId="1AC627BF" w:rsidR="004E690B" w:rsidRPr="004E690B" w:rsidRDefault="004E690B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>To ensure the coding schedule is correct and issued on time.</w:t>
            </w:r>
          </w:p>
          <w:p w14:paraId="63714D0B" w14:textId="0A75C89B" w:rsidR="004E690B" w:rsidRPr="00432DDB" w:rsidRDefault="001E57B1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>To ensure complaints are</w:t>
            </w:r>
            <w:r w:rsidR="004E690B" w:rsidRPr="00432DDB">
              <w:rPr>
                <w:rFonts w:ascii="Arial" w:eastAsia="Arial" w:hAnsi="Arial" w:cs="Arial"/>
                <w:color w:val="000000"/>
                <w:lang w:eastAsia="en-GB"/>
              </w:rPr>
              <w:t xml:space="preserve"> logged and</w:t>
            </w: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 xml:space="preserve"> shared with the site QA teams, and all responses are </w:t>
            </w:r>
            <w:r w:rsidR="004E690B" w:rsidRPr="00432DDB">
              <w:rPr>
                <w:rFonts w:ascii="Arial" w:eastAsia="Arial" w:hAnsi="Arial" w:cs="Arial"/>
                <w:color w:val="000000"/>
                <w:lang w:eastAsia="en-GB"/>
              </w:rPr>
              <w:t>typed</w:t>
            </w: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 xml:space="preserve"> and </w:t>
            </w:r>
            <w:r w:rsidR="004E690B" w:rsidRPr="00432DDB">
              <w:rPr>
                <w:rFonts w:ascii="Arial" w:eastAsia="Arial" w:hAnsi="Arial" w:cs="Arial"/>
                <w:color w:val="000000"/>
                <w:lang w:eastAsia="en-GB"/>
              </w:rPr>
              <w:t>communicated back to customers.</w:t>
            </w:r>
          </w:p>
          <w:p w14:paraId="4A016AB0" w14:textId="7E1730B3" w:rsidR="00432DDB" w:rsidRPr="00432DDB" w:rsidRDefault="00432DDB" w:rsidP="00432DD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>Monitoring of Customer Retail Systems – monitor all alerts and customers testing results, ensuring any surveillance fails are communicated to the appropriate teams.</w:t>
            </w:r>
          </w:p>
          <w:p w14:paraId="24381AEC" w14:textId="227EE3D2" w:rsidR="001E57B1" w:rsidRPr="001F0089" w:rsidRDefault="001E57B1" w:rsidP="001F0089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1F0089">
              <w:rPr>
                <w:rFonts w:ascii="Arial" w:eastAsia="Arial" w:hAnsi="Arial" w:cs="Arial"/>
                <w:color w:val="000000"/>
                <w:lang w:eastAsia="en-GB"/>
              </w:rPr>
              <w:t>To provide support to the specification’s teams for ad-hoc spec updates and artwork checks</w:t>
            </w:r>
            <w:r w:rsidR="004E690B">
              <w:rPr>
                <w:rFonts w:ascii="Arial" w:eastAsia="Arial" w:hAnsi="Arial" w:cs="Arial"/>
                <w:color w:val="000000"/>
                <w:lang w:eastAsia="en-GB"/>
              </w:rPr>
              <w:t>.</w:t>
            </w:r>
          </w:p>
          <w:p w14:paraId="762B09AC" w14:textId="77777777" w:rsidR="004E690B" w:rsidRPr="004E690B" w:rsidRDefault="004E690B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>Maintenance of internal audits and fabric audits schedules ensuring any non-conformances raised are logged.</w:t>
            </w:r>
          </w:p>
          <w:p w14:paraId="60C830B4" w14:textId="1023AC75" w:rsidR="004E690B" w:rsidRPr="00432DDB" w:rsidRDefault="004E690B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 xml:space="preserve">Data input into various </w:t>
            </w:r>
            <w:r w:rsidR="006461E7">
              <w:rPr>
                <w:rFonts w:ascii="Arial" w:eastAsia="Arial" w:hAnsi="Arial" w:cs="Arial"/>
                <w:color w:val="000000"/>
                <w:lang w:eastAsia="en-GB"/>
              </w:rPr>
              <w:t>t</w:t>
            </w: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>echnical trackers to include micro results, nutritional and corrective actions.</w:t>
            </w:r>
          </w:p>
          <w:p w14:paraId="332348AE" w14:textId="1EE7F244" w:rsidR="00432DDB" w:rsidRPr="00432DDB" w:rsidRDefault="00432DDB" w:rsidP="00432DD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1F0089">
              <w:rPr>
                <w:rFonts w:ascii="Arial" w:eastAsia="Arial" w:hAnsi="Arial" w:cs="Arial"/>
                <w:color w:val="000000"/>
                <w:lang w:eastAsia="en-GB"/>
              </w:rPr>
              <w:t>To ensure the nutritional trackers remain up to date and inform the QA teams of adverse results.</w:t>
            </w:r>
          </w:p>
          <w:p w14:paraId="71636537" w14:textId="4143010E" w:rsidR="004E690B" w:rsidRPr="004E690B" w:rsidRDefault="004E690B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 xml:space="preserve">Update, amend and issue Technical Paperwork as and when required. </w:t>
            </w:r>
          </w:p>
          <w:p w14:paraId="4CFCAD3A" w14:textId="42979F35" w:rsidR="004E690B" w:rsidRDefault="001E57B1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1F0089">
              <w:rPr>
                <w:rFonts w:ascii="Arial" w:eastAsia="Arial" w:hAnsi="Arial" w:cs="Arial"/>
                <w:color w:val="000000"/>
                <w:lang w:eastAsia="en-GB"/>
              </w:rPr>
              <w:t>To prepare presentations for Technical KPI meetings</w:t>
            </w:r>
            <w:r w:rsidR="004E690B">
              <w:rPr>
                <w:rFonts w:ascii="Arial" w:eastAsia="Arial" w:hAnsi="Arial" w:cs="Arial"/>
                <w:color w:val="000000"/>
                <w:lang w:eastAsia="en-GB"/>
              </w:rPr>
              <w:t xml:space="preserve"> when required.</w:t>
            </w:r>
          </w:p>
          <w:p w14:paraId="635FB2AE" w14:textId="7A306197" w:rsidR="004E690B" w:rsidRPr="00432DDB" w:rsidRDefault="00432DDB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>Generation of ad hoc presentation packs, trending reports, summary reports as required</w:t>
            </w:r>
          </w:p>
          <w:p w14:paraId="2D20BC3B" w14:textId="156A19CC" w:rsidR="001E57B1" w:rsidRPr="001F0089" w:rsidRDefault="00FD5743" w:rsidP="001F0089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1F0089">
              <w:rPr>
                <w:rFonts w:ascii="Arial" w:eastAsia="Arial" w:hAnsi="Arial" w:cs="Arial"/>
                <w:color w:val="000000"/>
                <w:lang w:eastAsia="en-GB"/>
              </w:rPr>
              <w:t xml:space="preserve">To ensure document control is completed effectively and </w:t>
            </w:r>
            <w:r w:rsidR="00815707" w:rsidRPr="001F0089">
              <w:rPr>
                <w:rFonts w:ascii="Arial" w:eastAsia="Arial" w:hAnsi="Arial" w:cs="Arial"/>
                <w:color w:val="000000"/>
                <w:lang w:eastAsia="en-GB"/>
              </w:rPr>
              <w:t>i</w:t>
            </w:r>
            <w:r w:rsidRPr="001F0089">
              <w:rPr>
                <w:rFonts w:ascii="Arial" w:eastAsia="Arial" w:hAnsi="Arial" w:cs="Arial"/>
                <w:color w:val="000000"/>
                <w:lang w:eastAsia="en-GB"/>
              </w:rPr>
              <w:t>n a timely manner</w:t>
            </w:r>
            <w:r w:rsidR="00432DDB">
              <w:rPr>
                <w:rFonts w:ascii="Arial" w:eastAsia="Arial" w:hAnsi="Arial" w:cs="Arial"/>
                <w:color w:val="000000"/>
                <w:lang w:eastAsia="en-GB"/>
              </w:rPr>
              <w:t>.</w:t>
            </w:r>
            <w:r w:rsidR="001E57B1" w:rsidRPr="001F0089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  <w:p w14:paraId="29C9B815" w14:textId="77777777" w:rsidR="00B668AC" w:rsidRDefault="00B668AC" w:rsidP="001E57B1">
            <w:pPr>
              <w:pStyle w:val="ListParagraph"/>
              <w:spacing w:after="0"/>
              <w:textAlignment w:val="baseline"/>
              <w:rPr>
                <w:rFonts w:ascii="Arial" w:hAnsi="Arial" w:cs="Arial"/>
              </w:rPr>
            </w:pPr>
          </w:p>
          <w:p w14:paraId="52023F49" w14:textId="77777777" w:rsidR="00432DDB" w:rsidRDefault="00432DDB" w:rsidP="001E57B1">
            <w:pPr>
              <w:pStyle w:val="ListParagraph"/>
              <w:spacing w:after="0"/>
              <w:textAlignment w:val="baseline"/>
              <w:rPr>
                <w:rFonts w:ascii="Arial" w:hAnsi="Arial" w:cs="Arial"/>
              </w:rPr>
            </w:pPr>
          </w:p>
          <w:p w14:paraId="43F75E06" w14:textId="00A871DF" w:rsidR="00432DDB" w:rsidRPr="00432DDB" w:rsidRDefault="00432DDB" w:rsidP="00432DDB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30D928E4" w14:textId="77777777" w:rsidR="00432DDB" w:rsidRDefault="003C03B2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926341">
              <w:rPr>
                <w:rFonts w:ascii="Arial" w:eastAsia="Arial" w:hAnsi="Arial" w:cs="Arial"/>
              </w:rPr>
              <w:t>Excellent knowledge of MS Office – Word / Excel / PowerPoint</w:t>
            </w:r>
          </w:p>
          <w:p w14:paraId="20B01A2A" w14:textId="07906BD8" w:rsidR="003C03B2" w:rsidRDefault="00432DDB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Excellent knowledge of </w:t>
            </w:r>
            <w:r w:rsidR="004E690B">
              <w:rPr>
                <w:rFonts w:ascii="Arial" w:eastAsia="Arial" w:hAnsi="Arial" w:cs="Arial"/>
              </w:rPr>
              <w:t>Power Bi</w:t>
            </w:r>
          </w:p>
          <w:p w14:paraId="444AD9F1" w14:textId="77777777" w:rsidR="00432DDB" w:rsidRDefault="003C03B2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926341">
              <w:rPr>
                <w:rFonts w:ascii="Arial" w:eastAsia="Arial" w:hAnsi="Arial" w:cs="Arial"/>
              </w:rPr>
              <w:t>Excellent verbal and written communication skills</w:t>
            </w:r>
          </w:p>
          <w:p w14:paraId="788B444A" w14:textId="77777777" w:rsidR="00432DDB" w:rsidRPr="00432DDB" w:rsidRDefault="00432DDB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432DDB">
              <w:rPr>
                <w:rFonts w:ascii="Arial" w:eastAsia="Arial" w:hAnsi="Arial" w:cs="Arial"/>
              </w:rPr>
              <w:t>Effective planning and organization skills</w:t>
            </w:r>
          </w:p>
          <w:p w14:paraId="65B28C06" w14:textId="77777777" w:rsidR="00432DDB" w:rsidRDefault="00432DDB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432DDB">
              <w:rPr>
                <w:rFonts w:ascii="Arial" w:eastAsia="Arial" w:hAnsi="Arial" w:cs="Arial"/>
              </w:rPr>
              <w:t>Works in an accurate / logical / methodical manner</w:t>
            </w:r>
          </w:p>
          <w:p w14:paraId="632249B8" w14:textId="77777777" w:rsidR="00432DDB" w:rsidRDefault="00432DDB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432DDB">
              <w:rPr>
                <w:rFonts w:ascii="Arial" w:eastAsia="Arial" w:hAnsi="Arial" w:cs="Arial"/>
              </w:rPr>
              <w:t>Continually challenges / drives standards forwar</w:t>
            </w:r>
            <w:r>
              <w:rPr>
                <w:rFonts w:ascii="Arial" w:eastAsia="Arial" w:hAnsi="Arial" w:cs="Arial"/>
              </w:rPr>
              <w:t>d</w:t>
            </w:r>
          </w:p>
          <w:p w14:paraId="32398AA9" w14:textId="77777777" w:rsidR="00432DDB" w:rsidRDefault="00432DDB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432DDB">
              <w:rPr>
                <w:rFonts w:ascii="Arial" w:eastAsia="Arial" w:hAnsi="Arial" w:cs="Arial"/>
              </w:rPr>
              <w:t>Good working knowledge of IT systems and on-line retailer portals</w:t>
            </w:r>
          </w:p>
          <w:p w14:paraId="10C3D6B7" w14:textId="670B293A" w:rsidR="00432DDB" w:rsidRDefault="00432DDB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432DDB">
              <w:rPr>
                <w:rFonts w:ascii="Arial" w:eastAsia="Arial" w:hAnsi="Arial" w:cs="Arial"/>
              </w:rPr>
              <w:t>General technical knowledge</w:t>
            </w:r>
          </w:p>
          <w:p w14:paraId="00951AC9" w14:textId="72E3C20D" w:rsidR="00432DDB" w:rsidRPr="00432DDB" w:rsidRDefault="00432DDB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in a Technical System role in chilled food manufacture - preferred</w:t>
            </w:r>
          </w:p>
          <w:p w14:paraId="45566247" w14:textId="48AA89F9" w:rsidR="00BD422D" w:rsidRPr="00BD422D" w:rsidRDefault="00BD422D" w:rsidP="00BD422D">
            <w:pPr>
              <w:rPr>
                <w:rFonts w:ascii="Arial" w:eastAsia="Arial" w:hAnsi="Arial" w:cs="Arial"/>
                <w:color w:val="FFFFFF"/>
              </w:rPr>
            </w:pP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7C22D7" w:rsidRPr="008B3B59" w14:paraId="0BB2480C" w14:textId="77777777" w:rsidTr="00E93627">
        <w:trPr>
          <w:trHeight w:val="831"/>
        </w:trPr>
        <w:tc>
          <w:tcPr>
            <w:tcW w:w="2565" w:type="dxa"/>
          </w:tcPr>
          <w:p w14:paraId="0C44BA9F" w14:textId="3CF76BA7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43B82D65" w14:textId="7AE9C067" w:rsidR="007C22D7" w:rsidRPr="0083787B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7C22D7" w:rsidRPr="008B3B59" w14:paraId="0B39DD3E" w14:textId="77777777" w:rsidTr="00E93627">
        <w:trPr>
          <w:trHeight w:val="831"/>
        </w:trPr>
        <w:tc>
          <w:tcPr>
            <w:tcW w:w="2565" w:type="dxa"/>
          </w:tcPr>
          <w:p w14:paraId="793E6C4F" w14:textId="721B0B63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7ACFA6AB" w14:textId="1290C1EA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7C22D7" w:rsidRPr="008B3B59" w14:paraId="10420613" w14:textId="77777777" w:rsidTr="00E93627">
        <w:trPr>
          <w:trHeight w:val="831"/>
        </w:trPr>
        <w:tc>
          <w:tcPr>
            <w:tcW w:w="2565" w:type="dxa"/>
          </w:tcPr>
          <w:p w14:paraId="0EFCFDAF" w14:textId="566BF111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A9CE676" w14:textId="060C08D3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50FCD" w14:textId="77777777" w:rsidR="005420F5" w:rsidRDefault="005420F5">
      <w:r>
        <w:separator/>
      </w:r>
    </w:p>
  </w:endnote>
  <w:endnote w:type="continuationSeparator" w:id="0">
    <w:p w14:paraId="56B8D588" w14:textId="77777777" w:rsidR="005420F5" w:rsidRDefault="0054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6AF30" w14:textId="77777777" w:rsidR="005420F5" w:rsidRDefault="005420F5">
      <w:r>
        <w:separator/>
      </w:r>
    </w:p>
  </w:footnote>
  <w:footnote w:type="continuationSeparator" w:id="0">
    <w:p w14:paraId="178F9704" w14:textId="77777777" w:rsidR="005420F5" w:rsidRDefault="00542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010C"/>
    <w:multiLevelType w:val="multilevel"/>
    <w:tmpl w:val="A7944B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377C4"/>
    <w:multiLevelType w:val="multilevel"/>
    <w:tmpl w:val="FA18F3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921C4"/>
    <w:multiLevelType w:val="multilevel"/>
    <w:tmpl w:val="33E8D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84719"/>
    <w:multiLevelType w:val="hybridMultilevel"/>
    <w:tmpl w:val="8ADCB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6024"/>
    <w:multiLevelType w:val="multilevel"/>
    <w:tmpl w:val="1D88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32518"/>
    <w:multiLevelType w:val="multilevel"/>
    <w:tmpl w:val="68FCF7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F11CE"/>
    <w:multiLevelType w:val="multilevel"/>
    <w:tmpl w:val="8BAA98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603AD"/>
    <w:multiLevelType w:val="multilevel"/>
    <w:tmpl w:val="586206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D85FCE"/>
    <w:multiLevelType w:val="multilevel"/>
    <w:tmpl w:val="48D44C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2E2EB9"/>
    <w:multiLevelType w:val="multilevel"/>
    <w:tmpl w:val="3A6A5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10B98"/>
    <w:multiLevelType w:val="hybridMultilevel"/>
    <w:tmpl w:val="0A5E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54D7"/>
    <w:multiLevelType w:val="multilevel"/>
    <w:tmpl w:val="0290C1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41778"/>
    <w:multiLevelType w:val="multilevel"/>
    <w:tmpl w:val="06D2E9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438EF"/>
    <w:multiLevelType w:val="hybridMultilevel"/>
    <w:tmpl w:val="EDECF6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E60D4"/>
    <w:multiLevelType w:val="hybridMultilevel"/>
    <w:tmpl w:val="9C2A70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D400F"/>
    <w:multiLevelType w:val="hybridMultilevel"/>
    <w:tmpl w:val="7128A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13042"/>
    <w:multiLevelType w:val="hybridMultilevel"/>
    <w:tmpl w:val="04CE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52FE7"/>
    <w:multiLevelType w:val="multilevel"/>
    <w:tmpl w:val="E2EE52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285D7B"/>
    <w:multiLevelType w:val="multilevel"/>
    <w:tmpl w:val="02CA52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65AFE"/>
    <w:multiLevelType w:val="hybridMultilevel"/>
    <w:tmpl w:val="14AC7E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F619C"/>
    <w:multiLevelType w:val="hybridMultilevel"/>
    <w:tmpl w:val="B1C2E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13890"/>
    <w:multiLevelType w:val="multilevel"/>
    <w:tmpl w:val="572A5B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BF1C75"/>
    <w:multiLevelType w:val="multilevel"/>
    <w:tmpl w:val="B570FA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065F9"/>
    <w:multiLevelType w:val="multilevel"/>
    <w:tmpl w:val="BEF0B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70901"/>
    <w:multiLevelType w:val="multilevel"/>
    <w:tmpl w:val="378E9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566060">
    <w:abstractNumId w:val="16"/>
  </w:num>
  <w:num w:numId="2" w16cid:durableId="2111970441">
    <w:abstractNumId w:val="22"/>
  </w:num>
  <w:num w:numId="3" w16cid:durableId="2038265688">
    <w:abstractNumId w:val="4"/>
  </w:num>
  <w:num w:numId="4" w16cid:durableId="240064200">
    <w:abstractNumId w:val="2"/>
  </w:num>
  <w:num w:numId="5" w16cid:durableId="747730240">
    <w:abstractNumId w:val="26"/>
  </w:num>
  <w:num w:numId="6" w16cid:durableId="1504052190">
    <w:abstractNumId w:val="9"/>
  </w:num>
  <w:num w:numId="7" w16cid:durableId="1653605950">
    <w:abstractNumId w:val="12"/>
  </w:num>
  <w:num w:numId="8" w16cid:durableId="62260920">
    <w:abstractNumId w:val="18"/>
  </w:num>
  <w:num w:numId="9" w16cid:durableId="2028091304">
    <w:abstractNumId w:val="8"/>
  </w:num>
  <w:num w:numId="10" w16cid:durableId="1052927230">
    <w:abstractNumId w:val="5"/>
  </w:num>
  <w:num w:numId="11" w16cid:durableId="334069127">
    <w:abstractNumId w:val="25"/>
  </w:num>
  <w:num w:numId="12" w16cid:durableId="2104035276">
    <w:abstractNumId w:val="0"/>
  </w:num>
  <w:num w:numId="13" w16cid:durableId="899285952">
    <w:abstractNumId w:val="6"/>
  </w:num>
  <w:num w:numId="14" w16cid:durableId="228271942">
    <w:abstractNumId w:val="11"/>
  </w:num>
  <w:num w:numId="15" w16cid:durableId="1083377042">
    <w:abstractNumId w:val="24"/>
  </w:num>
  <w:num w:numId="16" w16cid:durableId="1187675994">
    <w:abstractNumId w:val="1"/>
  </w:num>
  <w:num w:numId="17" w16cid:durableId="963124364">
    <w:abstractNumId w:val="19"/>
  </w:num>
  <w:num w:numId="18" w16cid:durableId="1220432357">
    <w:abstractNumId w:val="7"/>
  </w:num>
  <w:num w:numId="19" w16cid:durableId="1323778246">
    <w:abstractNumId w:val="23"/>
  </w:num>
  <w:num w:numId="20" w16cid:durableId="1421176641">
    <w:abstractNumId w:val="3"/>
  </w:num>
  <w:num w:numId="21" w16cid:durableId="146365146">
    <w:abstractNumId w:val="10"/>
  </w:num>
  <w:num w:numId="22" w16cid:durableId="508375323">
    <w:abstractNumId w:val="17"/>
  </w:num>
  <w:num w:numId="23" w16cid:durableId="1651209032">
    <w:abstractNumId w:val="15"/>
  </w:num>
  <w:num w:numId="24" w16cid:durableId="284192262">
    <w:abstractNumId w:val="21"/>
  </w:num>
  <w:num w:numId="25" w16cid:durableId="1294797693">
    <w:abstractNumId w:val="13"/>
  </w:num>
  <w:num w:numId="26" w16cid:durableId="1765035851">
    <w:abstractNumId w:val="14"/>
  </w:num>
  <w:num w:numId="27" w16cid:durableId="6072782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B92"/>
    <w:rsid w:val="00054D0D"/>
    <w:rsid w:val="00140E8C"/>
    <w:rsid w:val="001C1BFA"/>
    <w:rsid w:val="001E57B1"/>
    <w:rsid w:val="001F0089"/>
    <w:rsid w:val="001F46DB"/>
    <w:rsid w:val="00247CD4"/>
    <w:rsid w:val="002A3BA2"/>
    <w:rsid w:val="002C00B0"/>
    <w:rsid w:val="00312B55"/>
    <w:rsid w:val="003168DA"/>
    <w:rsid w:val="003221B0"/>
    <w:rsid w:val="0033077C"/>
    <w:rsid w:val="003A7907"/>
    <w:rsid w:val="003C03B2"/>
    <w:rsid w:val="00430615"/>
    <w:rsid w:val="00432DDB"/>
    <w:rsid w:val="00462684"/>
    <w:rsid w:val="00496895"/>
    <w:rsid w:val="004A2233"/>
    <w:rsid w:val="004E690B"/>
    <w:rsid w:val="005420F5"/>
    <w:rsid w:val="00561A43"/>
    <w:rsid w:val="005753D3"/>
    <w:rsid w:val="005D5458"/>
    <w:rsid w:val="005D77EC"/>
    <w:rsid w:val="006461E7"/>
    <w:rsid w:val="006A222E"/>
    <w:rsid w:val="006B1D8A"/>
    <w:rsid w:val="007A4E52"/>
    <w:rsid w:val="007A6A8E"/>
    <w:rsid w:val="007C22D7"/>
    <w:rsid w:val="007C6F24"/>
    <w:rsid w:val="007E1F0D"/>
    <w:rsid w:val="00807480"/>
    <w:rsid w:val="00815707"/>
    <w:rsid w:val="0083787B"/>
    <w:rsid w:val="00855A68"/>
    <w:rsid w:val="00896839"/>
    <w:rsid w:val="008B3B59"/>
    <w:rsid w:val="008F40F9"/>
    <w:rsid w:val="00926341"/>
    <w:rsid w:val="00952B92"/>
    <w:rsid w:val="009964ED"/>
    <w:rsid w:val="00A1385E"/>
    <w:rsid w:val="00AA05B5"/>
    <w:rsid w:val="00B54FA1"/>
    <w:rsid w:val="00B668AC"/>
    <w:rsid w:val="00B86BD9"/>
    <w:rsid w:val="00BA64CE"/>
    <w:rsid w:val="00BB1310"/>
    <w:rsid w:val="00BC020B"/>
    <w:rsid w:val="00BD422D"/>
    <w:rsid w:val="00D25A13"/>
    <w:rsid w:val="00D30D58"/>
    <w:rsid w:val="00D60972"/>
    <w:rsid w:val="00D75ADE"/>
    <w:rsid w:val="00D8521A"/>
    <w:rsid w:val="00DD6B02"/>
    <w:rsid w:val="00E93627"/>
    <w:rsid w:val="00EA0867"/>
    <w:rsid w:val="00EC5F49"/>
    <w:rsid w:val="00ED78A1"/>
    <w:rsid w:val="00EE2B26"/>
    <w:rsid w:val="00F310DA"/>
    <w:rsid w:val="00F97A2B"/>
    <w:rsid w:val="00FD5743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2A80144A-F180-4239-B88A-345B6F1E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paragraph">
    <w:name w:val="paragraph"/>
    <w:basedOn w:val="Normal"/>
    <w:rsid w:val="005D54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5D5458"/>
  </w:style>
  <w:style w:type="character" w:customStyle="1" w:styleId="eop">
    <w:name w:val="eop"/>
    <w:basedOn w:val="DefaultParagraphFont"/>
    <w:rsid w:val="005D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Beatriz Garcia</cp:lastModifiedBy>
  <cp:revision>8</cp:revision>
  <dcterms:created xsi:type="dcterms:W3CDTF">2021-11-15T09:59:00Z</dcterms:created>
  <dcterms:modified xsi:type="dcterms:W3CDTF">2024-09-23T10:42:00Z</dcterms:modified>
</cp:coreProperties>
</file>