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43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20"/>
        <w:gridCol w:w="2861"/>
        <w:gridCol w:w="4936"/>
        <w:gridCol w:w="251"/>
        <w:gridCol w:w="75"/>
      </w:tblGrid>
      <w:tr w:rsidR="00A81CDB" w:rsidRPr="00A81CDB" w14:paraId="6E53C1C4" w14:textId="77777777" w:rsidTr="00A81CDB">
        <w:trPr>
          <w:gridAfter w:val="1"/>
          <w:wAfter w:w="15" w:type="dxa"/>
          <w:tblHeader/>
          <w:tblCellSpacing w:w="20" w:type="dxa"/>
          <w:jc w:val="center"/>
        </w:trPr>
        <w:tc>
          <w:tcPr>
            <w:tcW w:w="4621" w:type="dxa"/>
            <w:gridSpan w:val="2"/>
            <w:shd w:val="clear" w:color="auto" w:fill="F2F2F2"/>
          </w:tcPr>
          <w:p w14:paraId="54EFD16C" w14:textId="09C59AF6" w:rsidR="00B155D0" w:rsidRPr="00A81CDB" w:rsidRDefault="00B155D0" w:rsidP="00B900CA">
            <w:pPr>
              <w:spacing w:after="0" w:line="260" w:lineRule="atLeast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  <w:r w:rsidRPr="00A81CDB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 xml:space="preserve">Job Title:   </w:t>
            </w:r>
            <w:r w:rsidR="00A81CDB" w:rsidRPr="00A81CDB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 xml:space="preserve">Environmental </w:t>
            </w:r>
            <w:r w:rsidR="00B34432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Co-Ordinator</w:t>
            </w:r>
          </w:p>
        </w:tc>
        <w:tc>
          <w:tcPr>
            <w:tcW w:w="5147" w:type="dxa"/>
            <w:gridSpan w:val="2"/>
            <w:shd w:val="clear" w:color="auto" w:fill="EAF1DD"/>
          </w:tcPr>
          <w:p w14:paraId="0F42031D" w14:textId="22D1E97E" w:rsidR="00A81CDB" w:rsidRPr="00A81CDB" w:rsidRDefault="00A81CDB" w:rsidP="00A81CDB">
            <w:pPr>
              <w:spacing w:after="0" w:line="260" w:lineRule="atLeast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  <w:r w:rsidRPr="00A81CDB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 xml:space="preserve">Reports To:   </w:t>
            </w:r>
            <w:r w:rsidR="00AC13A4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 xml:space="preserve">Bradgate Bakery SHE Manager </w:t>
            </w:r>
          </w:p>
          <w:p w14:paraId="727E3212" w14:textId="77777777" w:rsidR="00B155D0" w:rsidRPr="00A81CDB" w:rsidRDefault="00B155D0" w:rsidP="007102CF">
            <w:pPr>
              <w:spacing w:after="0" w:line="260" w:lineRule="atLeast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A81CDB" w:rsidRPr="00A81CDB" w14:paraId="34651B5D" w14:textId="77777777" w:rsidTr="00A81CDB">
        <w:trPr>
          <w:gridAfter w:val="1"/>
          <w:wAfter w:w="15" w:type="dxa"/>
          <w:trHeight w:val="285"/>
          <w:tblCellSpacing w:w="20" w:type="dxa"/>
          <w:jc w:val="center"/>
        </w:trPr>
        <w:tc>
          <w:tcPr>
            <w:tcW w:w="9808" w:type="dxa"/>
            <w:gridSpan w:val="4"/>
            <w:shd w:val="clear" w:color="auto" w:fill="F2F2F2"/>
          </w:tcPr>
          <w:p w14:paraId="1E3D6554" w14:textId="77777777" w:rsidR="00B155D0" w:rsidRPr="00A81CDB" w:rsidRDefault="00B155D0" w:rsidP="00B900CA">
            <w:pPr>
              <w:spacing w:after="0" w:line="260" w:lineRule="atLeast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  <w:r w:rsidRPr="00A81CDB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Job Purpose</w:t>
            </w:r>
          </w:p>
        </w:tc>
      </w:tr>
      <w:tr w:rsidR="00A81CDB" w:rsidRPr="00A81CDB" w14:paraId="56BFD512" w14:textId="77777777" w:rsidTr="00A81CDB">
        <w:trPr>
          <w:gridAfter w:val="1"/>
          <w:wAfter w:w="15" w:type="dxa"/>
          <w:trHeight w:val="663"/>
          <w:tblCellSpacing w:w="20" w:type="dxa"/>
          <w:jc w:val="center"/>
        </w:trPr>
        <w:tc>
          <w:tcPr>
            <w:tcW w:w="9808" w:type="dxa"/>
            <w:gridSpan w:val="4"/>
            <w:shd w:val="clear" w:color="auto" w:fill="EAF1DD"/>
          </w:tcPr>
          <w:p w14:paraId="25D77C14" w14:textId="5391D454" w:rsidR="00B155D0" w:rsidRPr="00A81CDB" w:rsidRDefault="00B77DBE" w:rsidP="00B900C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  <w:r w:rsidRPr="00B77DB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To provide professional support to the</w:t>
            </w:r>
            <w:r w:rsidR="00AC13A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 sites</w:t>
            </w:r>
            <w:r w:rsidRPr="00B77DB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 Senior Team</w:t>
            </w:r>
            <w:r w:rsidR="00AC13A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s / SHE Manager </w:t>
            </w:r>
            <w:r w:rsidRPr="00B77DB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and relevant functions to ensure a common and consistent approach to all environmental matters aligned with Bradgate and Group Environmental policy commitments</w:t>
            </w:r>
            <w:r w:rsidR="0089315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.</w:t>
            </w:r>
          </w:p>
        </w:tc>
      </w:tr>
      <w:tr w:rsidR="00A81CDB" w:rsidRPr="00A81CDB" w14:paraId="73C389AB" w14:textId="77777777" w:rsidTr="00A81CDB">
        <w:trPr>
          <w:gridAfter w:val="1"/>
          <w:wAfter w:w="15" w:type="dxa"/>
          <w:tblCellSpacing w:w="20" w:type="dxa"/>
          <w:jc w:val="center"/>
        </w:trPr>
        <w:tc>
          <w:tcPr>
            <w:tcW w:w="9808" w:type="dxa"/>
            <w:gridSpan w:val="4"/>
            <w:shd w:val="clear" w:color="auto" w:fill="F2F2F2"/>
          </w:tcPr>
          <w:p w14:paraId="185DEA29" w14:textId="77777777" w:rsidR="00B155D0" w:rsidRPr="00A81CDB" w:rsidRDefault="00B155D0" w:rsidP="00B900CA">
            <w:pPr>
              <w:spacing w:after="0" w:line="260" w:lineRule="atLeast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  <w:r w:rsidRPr="00A81CDB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Key Responsibilities and Accountabilities</w:t>
            </w:r>
          </w:p>
          <w:tbl>
            <w:tblPr>
              <w:tblpPr w:leftFromText="180" w:rightFromText="180" w:vertAnchor="text" w:horzAnchor="margin" w:tblpY="245"/>
              <w:tblOverlap w:val="never"/>
              <w:tblW w:w="102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419"/>
              <w:gridCol w:w="4818"/>
            </w:tblGrid>
            <w:tr w:rsidR="00A81CDB" w:rsidRPr="00A81CDB" w14:paraId="3664B6D4" w14:textId="77777777" w:rsidTr="00B77DBE">
              <w:trPr>
                <w:trHeight w:val="563"/>
              </w:trPr>
              <w:tc>
                <w:tcPr>
                  <w:tcW w:w="5419" w:type="dxa"/>
                  <w:shd w:val="clear" w:color="auto" w:fill="C2D69B"/>
                </w:tcPr>
                <w:p w14:paraId="65ECD978" w14:textId="77777777" w:rsidR="00B77DBE" w:rsidRPr="00B77DBE" w:rsidRDefault="00B77DBE" w:rsidP="00B77DBE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tLeast"/>
                    <w:jc w:val="both"/>
                    <w:rPr>
                      <w:rFonts w:ascii="Arial" w:eastAsia="Times New Roman" w:hAnsi="Arial" w:cs="Arial"/>
                      <w:b/>
                      <w:color w:val="000000" w:themeColor="text1"/>
                      <w:spacing w:val="-3"/>
                      <w:sz w:val="20"/>
                      <w:szCs w:val="20"/>
                    </w:rPr>
                  </w:pPr>
                </w:p>
                <w:p w14:paraId="4A5FC1BC" w14:textId="77777777" w:rsidR="00B77DBE" w:rsidRPr="00B77DBE" w:rsidRDefault="00B77DBE" w:rsidP="00B77DBE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tLeast"/>
                    <w:jc w:val="both"/>
                    <w:rPr>
                      <w:rFonts w:ascii="Arial" w:eastAsia="Times New Roman" w:hAnsi="Arial" w:cs="Arial"/>
                      <w:b/>
                      <w:color w:val="000000" w:themeColor="text1"/>
                      <w:spacing w:val="-3"/>
                      <w:sz w:val="20"/>
                      <w:szCs w:val="20"/>
                    </w:rPr>
                  </w:pPr>
                  <w:r w:rsidRPr="00B77DBE">
                    <w:rPr>
                      <w:rFonts w:ascii="Arial" w:eastAsia="Times New Roman" w:hAnsi="Arial" w:cs="Arial"/>
                      <w:b/>
                      <w:color w:val="000000" w:themeColor="text1"/>
                      <w:spacing w:val="-3"/>
                      <w:sz w:val="20"/>
                      <w:szCs w:val="20"/>
                    </w:rPr>
                    <w:t xml:space="preserve"> Key Accountabilities</w:t>
                  </w:r>
                </w:p>
              </w:tc>
              <w:tc>
                <w:tcPr>
                  <w:tcW w:w="4818" w:type="dxa"/>
                  <w:shd w:val="clear" w:color="auto" w:fill="C2D69B"/>
                </w:tcPr>
                <w:p w14:paraId="56982DC6" w14:textId="77777777" w:rsidR="00B77DBE" w:rsidRPr="00B77DBE" w:rsidRDefault="00B77DBE" w:rsidP="00B77DBE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tLeast"/>
                    <w:jc w:val="both"/>
                    <w:rPr>
                      <w:rFonts w:ascii="Arial" w:eastAsia="Times New Roman" w:hAnsi="Arial" w:cs="Arial"/>
                      <w:b/>
                      <w:color w:val="000000" w:themeColor="text1"/>
                      <w:spacing w:val="-3"/>
                      <w:sz w:val="20"/>
                      <w:szCs w:val="20"/>
                    </w:rPr>
                  </w:pPr>
                </w:p>
                <w:p w14:paraId="2720F506" w14:textId="77777777" w:rsidR="00B77DBE" w:rsidRPr="00B77DBE" w:rsidRDefault="00B77DBE" w:rsidP="00B77DBE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tLeast"/>
                    <w:jc w:val="both"/>
                    <w:rPr>
                      <w:rFonts w:ascii="Arial" w:eastAsia="Times New Roman" w:hAnsi="Arial" w:cs="Arial"/>
                      <w:b/>
                      <w:color w:val="000000" w:themeColor="text1"/>
                      <w:spacing w:val="-3"/>
                      <w:sz w:val="20"/>
                      <w:szCs w:val="20"/>
                    </w:rPr>
                  </w:pPr>
                  <w:proofErr w:type="gramStart"/>
                  <w:r w:rsidRPr="00B77DBE">
                    <w:rPr>
                      <w:rFonts w:ascii="Arial" w:eastAsia="Times New Roman" w:hAnsi="Arial" w:cs="Arial"/>
                      <w:b/>
                      <w:color w:val="000000" w:themeColor="text1"/>
                      <w:spacing w:val="-3"/>
                      <w:sz w:val="20"/>
                      <w:szCs w:val="20"/>
                    </w:rPr>
                    <w:t>Performance  Measures</w:t>
                  </w:r>
                  <w:proofErr w:type="gramEnd"/>
                </w:p>
              </w:tc>
            </w:tr>
          </w:tbl>
          <w:p w14:paraId="50C6C013" w14:textId="77777777" w:rsidR="00B900CA" w:rsidRPr="00A81CDB" w:rsidRDefault="00B900CA" w:rsidP="00B900CA">
            <w:pPr>
              <w:spacing w:after="0" w:line="260" w:lineRule="atLeast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A81CDB" w:rsidRPr="00A81CDB" w14:paraId="3C51A75D" w14:textId="77777777" w:rsidTr="00A81CDB">
        <w:trPr>
          <w:gridAfter w:val="1"/>
          <w:wAfter w:w="15" w:type="dxa"/>
          <w:trHeight w:val="710"/>
          <w:tblCellSpacing w:w="20" w:type="dxa"/>
          <w:jc w:val="center"/>
        </w:trPr>
        <w:tc>
          <w:tcPr>
            <w:tcW w:w="9808" w:type="dxa"/>
            <w:gridSpan w:val="4"/>
            <w:shd w:val="clear" w:color="auto" w:fill="EAF1DD"/>
          </w:tcPr>
          <w:tbl>
            <w:tblPr>
              <w:tblpPr w:leftFromText="180" w:rightFromText="180" w:vertAnchor="text" w:horzAnchor="margin" w:tblpX="-601" w:tblpY="-175"/>
              <w:tblOverlap w:val="never"/>
              <w:tblW w:w="102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419"/>
              <w:gridCol w:w="4818"/>
            </w:tblGrid>
            <w:tr w:rsidR="00A81CDB" w:rsidRPr="00A81CDB" w14:paraId="02F791A2" w14:textId="77777777" w:rsidTr="001B0D27">
              <w:trPr>
                <w:trHeight w:val="7503"/>
              </w:trPr>
              <w:tc>
                <w:tcPr>
                  <w:tcW w:w="5419" w:type="dxa"/>
                </w:tcPr>
                <w:p w14:paraId="27EC7C99" w14:textId="62468DAB" w:rsidR="00B77DBE" w:rsidRPr="001B0D27" w:rsidRDefault="00AC13A4" w:rsidP="00B77DBE">
                  <w:pPr>
                    <w:widowControl w:val="0"/>
                    <w:numPr>
                      <w:ilvl w:val="0"/>
                      <w:numId w:val="7"/>
                    </w:numPr>
                    <w:suppressAutoHyphens/>
                    <w:autoSpaceDE w:val="0"/>
                    <w:autoSpaceDN w:val="0"/>
                    <w:adjustRightInd w:val="0"/>
                    <w:spacing w:after="0" w:line="240" w:lineRule="atLeast"/>
                    <w:rPr>
                      <w:rFonts w:ascii="Arial" w:eastAsia="Times New Roman" w:hAnsi="Arial" w:cs="Arial"/>
                      <w:color w:val="000000" w:themeColor="text1"/>
                      <w:spacing w:val="-3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color w:val="000000" w:themeColor="text1"/>
                      <w:spacing w:val="-3"/>
                      <w:sz w:val="20"/>
                      <w:szCs w:val="20"/>
                    </w:rPr>
                    <w:t>Working with the Bradgate SHE Manager</w:t>
                  </w:r>
                  <w:r w:rsidR="006F473B">
                    <w:rPr>
                      <w:rFonts w:ascii="Arial" w:eastAsia="Times New Roman" w:hAnsi="Arial" w:cs="Arial"/>
                      <w:color w:val="000000" w:themeColor="text1"/>
                      <w:spacing w:val="-3"/>
                      <w:sz w:val="20"/>
                      <w:szCs w:val="20"/>
                    </w:rPr>
                    <w:t xml:space="preserve"> - </w:t>
                  </w:r>
                  <w:r>
                    <w:rPr>
                      <w:rFonts w:ascii="Arial" w:eastAsia="Times New Roman" w:hAnsi="Arial" w:cs="Arial"/>
                      <w:color w:val="000000" w:themeColor="text1"/>
                      <w:spacing w:val="-3"/>
                      <w:sz w:val="20"/>
                      <w:szCs w:val="20"/>
                    </w:rPr>
                    <w:t>devel</w:t>
                  </w:r>
                  <w:r w:rsidR="00CC0FCC">
                    <w:rPr>
                      <w:rFonts w:ascii="Arial" w:eastAsia="Times New Roman" w:hAnsi="Arial" w:cs="Arial"/>
                      <w:color w:val="000000" w:themeColor="text1"/>
                      <w:spacing w:val="-3"/>
                      <w:sz w:val="20"/>
                      <w:szCs w:val="20"/>
                    </w:rPr>
                    <w:t>op</w:t>
                  </w:r>
                  <w:r>
                    <w:rPr>
                      <w:rFonts w:ascii="Arial" w:eastAsia="Times New Roman" w:hAnsi="Arial" w:cs="Arial"/>
                      <w:color w:val="000000" w:themeColor="text1"/>
                      <w:spacing w:val="-3"/>
                      <w:sz w:val="20"/>
                      <w:szCs w:val="20"/>
                    </w:rPr>
                    <w:t xml:space="preserve"> </w:t>
                  </w:r>
                  <w:r w:rsidR="00B77DBE" w:rsidRPr="00B77DBE">
                    <w:rPr>
                      <w:rFonts w:ascii="Arial" w:eastAsia="Times New Roman" w:hAnsi="Arial" w:cs="Arial"/>
                      <w:color w:val="000000" w:themeColor="text1"/>
                      <w:spacing w:val="-3"/>
                      <w:sz w:val="20"/>
                      <w:szCs w:val="20"/>
                    </w:rPr>
                    <w:t xml:space="preserve">and implement the sites environmental strategy, compliance processes and </w:t>
                  </w:r>
                  <w:r w:rsidR="006F473B" w:rsidRPr="00B77DBE">
                    <w:rPr>
                      <w:rFonts w:ascii="Arial" w:eastAsia="Times New Roman" w:hAnsi="Arial" w:cs="Arial"/>
                      <w:color w:val="000000" w:themeColor="text1"/>
                      <w:spacing w:val="-3"/>
                      <w:sz w:val="20"/>
                      <w:szCs w:val="20"/>
                    </w:rPr>
                    <w:t>procedures</w:t>
                  </w:r>
                  <w:r w:rsidR="006F473B">
                    <w:rPr>
                      <w:rFonts w:ascii="Arial" w:eastAsia="Times New Roman" w:hAnsi="Arial" w:cs="Arial"/>
                      <w:color w:val="000000" w:themeColor="text1"/>
                      <w:spacing w:val="-3"/>
                      <w:sz w:val="20"/>
                      <w:szCs w:val="20"/>
                    </w:rPr>
                    <w:t>.</w:t>
                  </w:r>
                  <w:r>
                    <w:rPr>
                      <w:rFonts w:ascii="Arial" w:eastAsia="Times New Roman" w:hAnsi="Arial" w:cs="Arial"/>
                      <w:color w:val="000000" w:themeColor="text1"/>
                      <w:spacing w:val="-3"/>
                      <w:sz w:val="20"/>
                      <w:szCs w:val="20"/>
                    </w:rPr>
                    <w:t xml:space="preserve"> Ensure SHE Manager has the correct information and insight</w:t>
                  </w:r>
                  <w:r w:rsidR="00B77DBE" w:rsidRPr="00B77DBE">
                    <w:rPr>
                      <w:rFonts w:ascii="Arial" w:eastAsia="Times New Roman" w:hAnsi="Arial" w:cs="Arial"/>
                      <w:color w:val="000000" w:themeColor="text1"/>
                      <w:spacing w:val="-3"/>
                      <w:sz w:val="20"/>
                      <w:szCs w:val="20"/>
                    </w:rPr>
                    <w:t xml:space="preserve"> to</w:t>
                  </w:r>
                  <w:r w:rsidR="00CC0FCC">
                    <w:rPr>
                      <w:rFonts w:ascii="Arial" w:eastAsia="Times New Roman" w:hAnsi="Arial" w:cs="Arial"/>
                      <w:color w:val="000000" w:themeColor="text1"/>
                      <w:spacing w:val="-3"/>
                      <w:sz w:val="20"/>
                      <w:szCs w:val="20"/>
                    </w:rPr>
                    <w:t xml:space="preserve"> work with the Site Senior teams to </w:t>
                  </w:r>
                  <w:r w:rsidR="00B77DBE" w:rsidRPr="00B77DBE">
                    <w:rPr>
                      <w:rFonts w:ascii="Arial" w:eastAsia="Times New Roman" w:hAnsi="Arial" w:cs="Arial"/>
                      <w:color w:val="000000" w:themeColor="text1"/>
                      <w:spacing w:val="-3"/>
                      <w:sz w:val="20"/>
                      <w:szCs w:val="20"/>
                    </w:rPr>
                    <w:t xml:space="preserve">deliver Site and Group Environmental </w:t>
                  </w:r>
                  <w:r w:rsidR="00893157" w:rsidRPr="00B77DBE">
                    <w:rPr>
                      <w:rFonts w:ascii="Arial" w:eastAsia="Times New Roman" w:hAnsi="Arial" w:cs="Arial"/>
                      <w:color w:val="000000" w:themeColor="text1"/>
                      <w:spacing w:val="-3"/>
                      <w:sz w:val="20"/>
                      <w:szCs w:val="20"/>
                    </w:rPr>
                    <w:t>targets.</w:t>
                  </w:r>
                </w:p>
                <w:p w14:paraId="3910DCBA" w14:textId="47B5C997" w:rsidR="00B77DBE" w:rsidRPr="001B0D27" w:rsidRDefault="00B77DBE" w:rsidP="001B0D27">
                  <w:pPr>
                    <w:widowControl w:val="0"/>
                    <w:numPr>
                      <w:ilvl w:val="0"/>
                      <w:numId w:val="7"/>
                    </w:numPr>
                    <w:suppressAutoHyphens/>
                    <w:autoSpaceDE w:val="0"/>
                    <w:autoSpaceDN w:val="0"/>
                    <w:adjustRightInd w:val="0"/>
                    <w:spacing w:after="0" w:line="240" w:lineRule="atLeast"/>
                    <w:rPr>
                      <w:rFonts w:ascii="Arial" w:eastAsia="Times New Roman" w:hAnsi="Arial" w:cs="Arial"/>
                      <w:color w:val="000000" w:themeColor="text1"/>
                      <w:spacing w:val="-3"/>
                      <w:sz w:val="20"/>
                      <w:szCs w:val="20"/>
                    </w:rPr>
                  </w:pPr>
                  <w:r w:rsidRPr="00B77DBE">
                    <w:rPr>
                      <w:rFonts w:ascii="Arial" w:eastAsia="Times New Roman" w:hAnsi="Arial" w:cs="Arial"/>
                      <w:color w:val="000000" w:themeColor="text1"/>
                      <w:spacing w:val="-3"/>
                      <w:sz w:val="20"/>
                      <w:szCs w:val="20"/>
                    </w:rPr>
                    <w:t xml:space="preserve">Facilitate the development and </w:t>
                  </w:r>
                  <w:r w:rsidR="00CC0FCC">
                    <w:rPr>
                      <w:rFonts w:ascii="Arial" w:eastAsia="Times New Roman" w:hAnsi="Arial" w:cs="Arial"/>
                      <w:color w:val="000000" w:themeColor="text1"/>
                      <w:spacing w:val="-3"/>
                      <w:sz w:val="20"/>
                      <w:szCs w:val="20"/>
                    </w:rPr>
                    <w:t xml:space="preserve">work with Key stakeholders to continue to drive key outputs of the Bradgate </w:t>
                  </w:r>
                  <w:r w:rsidRPr="00B77DBE">
                    <w:rPr>
                      <w:rFonts w:ascii="Arial" w:eastAsia="Times New Roman" w:hAnsi="Arial" w:cs="Arial"/>
                      <w:color w:val="000000" w:themeColor="text1"/>
                      <w:spacing w:val="-3"/>
                      <w:sz w:val="20"/>
                      <w:szCs w:val="20"/>
                    </w:rPr>
                    <w:t>Environmental Management System (EMS) to support certification to ISO 14001</w:t>
                  </w:r>
                  <w:r w:rsidR="00893157">
                    <w:rPr>
                      <w:rFonts w:ascii="Arial" w:eastAsia="Times New Roman" w:hAnsi="Arial" w:cs="Arial"/>
                      <w:color w:val="000000" w:themeColor="text1"/>
                      <w:spacing w:val="-3"/>
                      <w:sz w:val="20"/>
                      <w:szCs w:val="20"/>
                    </w:rPr>
                    <w:t>.</w:t>
                  </w:r>
                </w:p>
                <w:p w14:paraId="6AA74C10" w14:textId="240371FC" w:rsidR="00B77DBE" w:rsidRPr="001B0D27" w:rsidRDefault="00CC0FCC" w:rsidP="001B0D27">
                  <w:pPr>
                    <w:widowControl w:val="0"/>
                    <w:numPr>
                      <w:ilvl w:val="0"/>
                      <w:numId w:val="7"/>
                    </w:numPr>
                    <w:suppressAutoHyphens/>
                    <w:autoSpaceDE w:val="0"/>
                    <w:autoSpaceDN w:val="0"/>
                    <w:adjustRightInd w:val="0"/>
                    <w:spacing w:after="0" w:line="240" w:lineRule="atLeast"/>
                    <w:rPr>
                      <w:rFonts w:ascii="Arial" w:eastAsia="Times New Roman" w:hAnsi="Arial" w:cs="Arial"/>
                      <w:color w:val="000000" w:themeColor="text1"/>
                      <w:spacing w:val="-3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color w:val="000000" w:themeColor="text1"/>
                      <w:spacing w:val="-3"/>
                      <w:sz w:val="20"/>
                      <w:szCs w:val="20"/>
                    </w:rPr>
                    <w:t>Work with the site SHE manager to f</w:t>
                  </w:r>
                  <w:r w:rsidR="00B77DBE" w:rsidRPr="00B77DBE">
                    <w:rPr>
                      <w:rFonts w:ascii="Arial" w:eastAsia="Times New Roman" w:hAnsi="Arial" w:cs="Arial"/>
                      <w:color w:val="000000" w:themeColor="text1"/>
                      <w:spacing w:val="-3"/>
                      <w:sz w:val="20"/>
                      <w:szCs w:val="20"/>
                    </w:rPr>
                    <w:t>acilitate the development of a positive Environmental culture through Environmental education, training and coaching to change environmental behaviours and improve performance</w:t>
                  </w:r>
                  <w:r w:rsidR="00893157">
                    <w:rPr>
                      <w:rFonts w:ascii="Arial" w:eastAsia="Times New Roman" w:hAnsi="Arial" w:cs="Arial"/>
                      <w:color w:val="000000" w:themeColor="text1"/>
                      <w:spacing w:val="-3"/>
                      <w:sz w:val="20"/>
                      <w:szCs w:val="20"/>
                    </w:rPr>
                    <w:t>.</w:t>
                  </w:r>
                </w:p>
                <w:p w14:paraId="2BE818A6" w14:textId="022A74F9" w:rsidR="00B77DBE" w:rsidRPr="001B0D27" w:rsidRDefault="00CC0FCC" w:rsidP="001B0D27">
                  <w:pPr>
                    <w:widowControl w:val="0"/>
                    <w:numPr>
                      <w:ilvl w:val="0"/>
                      <w:numId w:val="7"/>
                    </w:numPr>
                    <w:suppressAutoHyphens/>
                    <w:autoSpaceDE w:val="0"/>
                    <w:autoSpaceDN w:val="0"/>
                    <w:adjustRightInd w:val="0"/>
                    <w:spacing w:after="0" w:line="240" w:lineRule="atLeast"/>
                    <w:rPr>
                      <w:rFonts w:ascii="Arial" w:eastAsia="Times New Roman" w:hAnsi="Arial" w:cs="Arial"/>
                      <w:color w:val="000000" w:themeColor="text1"/>
                      <w:spacing w:val="-3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color w:val="000000" w:themeColor="text1"/>
                      <w:spacing w:val="-3"/>
                      <w:sz w:val="20"/>
                      <w:szCs w:val="20"/>
                    </w:rPr>
                    <w:t>With the She Manager</w:t>
                  </w:r>
                  <w:r w:rsidR="0046772B">
                    <w:rPr>
                      <w:rFonts w:ascii="Arial" w:eastAsia="Times New Roman" w:hAnsi="Arial" w:cs="Arial"/>
                      <w:color w:val="000000" w:themeColor="text1"/>
                      <w:spacing w:val="-3"/>
                      <w:sz w:val="20"/>
                      <w:szCs w:val="20"/>
                    </w:rPr>
                    <w:t xml:space="preserve">. </w:t>
                  </w:r>
                  <w:r w:rsidR="00B77DBE" w:rsidRPr="00B77DBE">
                    <w:rPr>
                      <w:rFonts w:ascii="Arial" w:eastAsia="Times New Roman" w:hAnsi="Arial" w:cs="Arial"/>
                      <w:color w:val="000000" w:themeColor="text1"/>
                      <w:spacing w:val="-3"/>
                      <w:sz w:val="20"/>
                      <w:szCs w:val="20"/>
                    </w:rPr>
                    <w:t>Co-ordinat</w:t>
                  </w:r>
                  <w:r w:rsidR="0046772B">
                    <w:rPr>
                      <w:rFonts w:ascii="Arial" w:eastAsia="Times New Roman" w:hAnsi="Arial" w:cs="Arial"/>
                      <w:color w:val="000000" w:themeColor="text1"/>
                      <w:spacing w:val="-3"/>
                      <w:sz w:val="20"/>
                      <w:szCs w:val="20"/>
                    </w:rPr>
                    <w:t>e</w:t>
                  </w:r>
                  <w:r w:rsidR="00B77DBE" w:rsidRPr="00B77DBE">
                    <w:rPr>
                      <w:rFonts w:ascii="Arial" w:eastAsia="Times New Roman" w:hAnsi="Arial" w:cs="Arial"/>
                      <w:color w:val="000000" w:themeColor="text1"/>
                      <w:spacing w:val="-3"/>
                      <w:sz w:val="20"/>
                      <w:szCs w:val="20"/>
                    </w:rPr>
                    <w:t xml:space="preserve"> and support management of all Stakeholder relationships (Environment Agency, Customers, Local Community, Group) to ensure no major non-conformance </w:t>
                  </w:r>
                  <w:r w:rsidR="00893157" w:rsidRPr="00B77DBE">
                    <w:rPr>
                      <w:rFonts w:ascii="Arial" w:eastAsia="Times New Roman" w:hAnsi="Arial" w:cs="Arial"/>
                      <w:color w:val="000000" w:themeColor="text1"/>
                      <w:spacing w:val="-3"/>
                      <w:sz w:val="20"/>
                      <w:szCs w:val="20"/>
                    </w:rPr>
                    <w:t>issues.</w:t>
                  </w:r>
                </w:p>
                <w:p w14:paraId="481A17DE" w14:textId="3B8FDB5E" w:rsidR="00B77DBE" w:rsidRPr="001B0D27" w:rsidRDefault="00433A9C" w:rsidP="001B0D27">
                  <w:pPr>
                    <w:widowControl w:val="0"/>
                    <w:numPr>
                      <w:ilvl w:val="0"/>
                      <w:numId w:val="7"/>
                    </w:numPr>
                    <w:suppressAutoHyphens/>
                    <w:autoSpaceDE w:val="0"/>
                    <w:autoSpaceDN w:val="0"/>
                    <w:adjustRightInd w:val="0"/>
                    <w:spacing w:after="0" w:line="240" w:lineRule="atLeast"/>
                    <w:rPr>
                      <w:rFonts w:ascii="Arial" w:eastAsia="Times New Roman" w:hAnsi="Arial" w:cs="Arial"/>
                      <w:color w:val="000000" w:themeColor="text1"/>
                      <w:spacing w:val="-3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color w:val="000000" w:themeColor="text1"/>
                      <w:spacing w:val="-3"/>
                      <w:sz w:val="20"/>
                      <w:szCs w:val="20"/>
                    </w:rPr>
                    <w:t xml:space="preserve">Through the site SHE Manager and Site </w:t>
                  </w:r>
                  <w:r w:rsidR="006F473B">
                    <w:rPr>
                      <w:rFonts w:ascii="Arial" w:eastAsia="Times New Roman" w:hAnsi="Arial" w:cs="Arial"/>
                      <w:color w:val="000000" w:themeColor="text1"/>
                      <w:spacing w:val="-3"/>
                      <w:sz w:val="20"/>
                      <w:szCs w:val="20"/>
                    </w:rPr>
                    <w:t>teams provide</w:t>
                  </w:r>
                  <w:r>
                    <w:rPr>
                      <w:rFonts w:ascii="Arial" w:eastAsia="Times New Roman" w:hAnsi="Arial" w:cs="Arial"/>
                      <w:color w:val="000000" w:themeColor="text1"/>
                      <w:spacing w:val="-3"/>
                      <w:sz w:val="20"/>
                      <w:szCs w:val="20"/>
                    </w:rPr>
                    <w:t xml:space="preserve"> insight to </w:t>
                  </w:r>
                  <w:r w:rsidR="00CC0FCC">
                    <w:rPr>
                      <w:rFonts w:ascii="Arial" w:eastAsia="Times New Roman" w:hAnsi="Arial" w:cs="Arial"/>
                      <w:color w:val="000000" w:themeColor="text1"/>
                      <w:spacing w:val="-3"/>
                      <w:sz w:val="20"/>
                      <w:szCs w:val="20"/>
                    </w:rPr>
                    <w:t>d</w:t>
                  </w:r>
                  <w:r w:rsidR="00B77DBE" w:rsidRPr="00B77DBE">
                    <w:rPr>
                      <w:rFonts w:ascii="Arial" w:eastAsia="Times New Roman" w:hAnsi="Arial" w:cs="Arial"/>
                      <w:color w:val="000000" w:themeColor="text1"/>
                      <w:spacing w:val="-3"/>
                      <w:sz w:val="20"/>
                      <w:szCs w:val="20"/>
                    </w:rPr>
                    <w:t xml:space="preserve">rive environmental performance improvement </w:t>
                  </w:r>
                  <w:r w:rsidR="00CC0FCC">
                    <w:rPr>
                      <w:rFonts w:ascii="Arial" w:eastAsia="Times New Roman" w:hAnsi="Arial" w:cs="Arial"/>
                      <w:color w:val="000000" w:themeColor="text1"/>
                      <w:spacing w:val="-3"/>
                      <w:sz w:val="20"/>
                      <w:szCs w:val="20"/>
                    </w:rPr>
                    <w:t xml:space="preserve">through the </w:t>
                  </w:r>
                  <w:r w:rsidR="00B77DBE" w:rsidRPr="00B77DBE">
                    <w:rPr>
                      <w:rFonts w:ascii="Arial" w:eastAsia="Times New Roman" w:hAnsi="Arial" w:cs="Arial"/>
                      <w:color w:val="000000" w:themeColor="text1"/>
                      <w:spacing w:val="-3"/>
                      <w:sz w:val="20"/>
                      <w:szCs w:val="20"/>
                    </w:rPr>
                    <w:t xml:space="preserve">Carbon </w:t>
                  </w:r>
                  <w:r w:rsidR="00CC0FCC">
                    <w:rPr>
                      <w:rFonts w:ascii="Arial" w:eastAsia="Times New Roman" w:hAnsi="Arial" w:cs="Arial"/>
                      <w:color w:val="000000" w:themeColor="text1"/>
                      <w:spacing w:val="-3"/>
                      <w:sz w:val="20"/>
                      <w:szCs w:val="20"/>
                    </w:rPr>
                    <w:t xml:space="preserve">Desktop </w:t>
                  </w:r>
                  <w:r w:rsidR="00CB0FC4">
                    <w:rPr>
                      <w:rFonts w:ascii="Arial" w:eastAsia="Times New Roman" w:hAnsi="Arial" w:cs="Arial"/>
                      <w:color w:val="000000" w:themeColor="text1"/>
                      <w:spacing w:val="-3"/>
                      <w:sz w:val="20"/>
                      <w:szCs w:val="20"/>
                    </w:rPr>
                    <w:t>and,</w:t>
                  </w:r>
                  <w:r w:rsidR="00B77DBE" w:rsidRPr="00B77DBE">
                    <w:rPr>
                      <w:rFonts w:ascii="Arial" w:eastAsia="Times New Roman" w:hAnsi="Arial" w:cs="Arial"/>
                      <w:color w:val="000000" w:themeColor="text1"/>
                      <w:spacing w:val="-3"/>
                      <w:sz w:val="20"/>
                      <w:szCs w:val="20"/>
                    </w:rPr>
                    <w:t xml:space="preserve"> Waste and Effluent Management </w:t>
                  </w:r>
                  <w:r w:rsidR="00893157" w:rsidRPr="00B77DBE">
                    <w:rPr>
                      <w:rFonts w:ascii="Arial" w:eastAsia="Times New Roman" w:hAnsi="Arial" w:cs="Arial"/>
                      <w:color w:val="000000" w:themeColor="text1"/>
                      <w:spacing w:val="-3"/>
                      <w:sz w:val="20"/>
                      <w:szCs w:val="20"/>
                    </w:rPr>
                    <w:t>targets.</w:t>
                  </w:r>
                </w:p>
                <w:p w14:paraId="5E9758E2" w14:textId="11A2DA24" w:rsidR="00B77DBE" w:rsidRPr="001B0D27" w:rsidRDefault="00B77DBE" w:rsidP="001B0D27">
                  <w:pPr>
                    <w:widowControl w:val="0"/>
                    <w:numPr>
                      <w:ilvl w:val="0"/>
                      <w:numId w:val="7"/>
                    </w:numPr>
                    <w:suppressAutoHyphens/>
                    <w:autoSpaceDE w:val="0"/>
                    <w:autoSpaceDN w:val="0"/>
                    <w:adjustRightInd w:val="0"/>
                    <w:spacing w:after="0" w:line="240" w:lineRule="atLeast"/>
                    <w:rPr>
                      <w:rFonts w:ascii="Arial" w:eastAsia="Times New Roman" w:hAnsi="Arial" w:cs="Arial"/>
                      <w:color w:val="000000" w:themeColor="text1"/>
                      <w:spacing w:val="-3"/>
                      <w:sz w:val="20"/>
                      <w:szCs w:val="20"/>
                    </w:rPr>
                  </w:pPr>
                  <w:r w:rsidRPr="00B77DBE">
                    <w:rPr>
                      <w:rFonts w:ascii="Arial" w:eastAsia="Times New Roman" w:hAnsi="Arial" w:cs="Arial"/>
                      <w:color w:val="000000" w:themeColor="text1"/>
                      <w:spacing w:val="-3"/>
                      <w:sz w:val="20"/>
                      <w:szCs w:val="20"/>
                    </w:rPr>
                    <w:t xml:space="preserve">Identify performance improvement opportunities </w:t>
                  </w:r>
                  <w:r w:rsidR="00433A9C">
                    <w:rPr>
                      <w:rFonts w:ascii="Arial" w:eastAsia="Times New Roman" w:hAnsi="Arial" w:cs="Arial"/>
                      <w:color w:val="000000" w:themeColor="text1"/>
                      <w:spacing w:val="-3"/>
                      <w:sz w:val="20"/>
                      <w:szCs w:val="20"/>
                    </w:rPr>
                    <w:t>for th</w:t>
                  </w:r>
                  <w:r w:rsidRPr="00B77DBE">
                    <w:rPr>
                      <w:rFonts w:ascii="Arial" w:eastAsia="Times New Roman" w:hAnsi="Arial" w:cs="Arial"/>
                      <w:color w:val="000000" w:themeColor="text1"/>
                      <w:spacing w:val="-3"/>
                      <w:sz w:val="20"/>
                      <w:szCs w:val="20"/>
                    </w:rPr>
                    <w:t xml:space="preserve">e </w:t>
                  </w:r>
                  <w:r w:rsidR="00433A9C">
                    <w:rPr>
                      <w:rFonts w:ascii="Arial" w:eastAsia="Times New Roman" w:hAnsi="Arial" w:cs="Arial"/>
                      <w:color w:val="000000" w:themeColor="text1"/>
                      <w:spacing w:val="-3"/>
                      <w:sz w:val="20"/>
                      <w:szCs w:val="20"/>
                    </w:rPr>
                    <w:t xml:space="preserve">She Manager / </w:t>
                  </w:r>
                  <w:r w:rsidRPr="00B77DBE">
                    <w:rPr>
                      <w:rFonts w:ascii="Arial" w:eastAsia="Times New Roman" w:hAnsi="Arial" w:cs="Arial"/>
                      <w:color w:val="000000" w:themeColor="text1"/>
                      <w:spacing w:val="-3"/>
                      <w:sz w:val="20"/>
                      <w:szCs w:val="20"/>
                    </w:rPr>
                    <w:t xml:space="preserve">Site Management teams to deliver </w:t>
                  </w:r>
                  <w:r w:rsidR="00433A9C">
                    <w:rPr>
                      <w:rFonts w:ascii="Arial" w:eastAsia="Times New Roman" w:hAnsi="Arial" w:cs="Arial"/>
                      <w:color w:val="000000" w:themeColor="text1"/>
                      <w:spacing w:val="-3"/>
                      <w:sz w:val="20"/>
                      <w:szCs w:val="20"/>
                    </w:rPr>
                    <w:t xml:space="preserve">upon </w:t>
                  </w:r>
                  <w:r w:rsidRPr="00B77DBE">
                    <w:rPr>
                      <w:rFonts w:ascii="Arial" w:eastAsia="Times New Roman" w:hAnsi="Arial" w:cs="Arial"/>
                      <w:color w:val="000000" w:themeColor="text1"/>
                      <w:spacing w:val="-3"/>
                      <w:sz w:val="20"/>
                      <w:szCs w:val="20"/>
                    </w:rPr>
                    <w:t xml:space="preserve">projects </w:t>
                  </w:r>
                  <w:proofErr w:type="gramStart"/>
                  <w:r w:rsidRPr="00B77DBE">
                    <w:rPr>
                      <w:rFonts w:ascii="Arial" w:eastAsia="Times New Roman" w:hAnsi="Arial" w:cs="Arial"/>
                      <w:color w:val="000000" w:themeColor="text1"/>
                      <w:spacing w:val="-3"/>
                      <w:sz w:val="20"/>
                      <w:szCs w:val="20"/>
                    </w:rPr>
                    <w:t>in order to</w:t>
                  </w:r>
                  <w:proofErr w:type="gramEnd"/>
                  <w:r w:rsidRPr="00B77DBE">
                    <w:rPr>
                      <w:rFonts w:ascii="Arial" w:eastAsia="Times New Roman" w:hAnsi="Arial" w:cs="Arial"/>
                      <w:color w:val="000000" w:themeColor="text1"/>
                      <w:spacing w:val="-3"/>
                      <w:sz w:val="20"/>
                      <w:szCs w:val="20"/>
                    </w:rPr>
                    <w:t xml:space="preserve"> achieve targets and improved risk rating / cost </w:t>
                  </w:r>
                  <w:r w:rsidR="00893157" w:rsidRPr="00B77DBE">
                    <w:rPr>
                      <w:rFonts w:ascii="Arial" w:eastAsia="Times New Roman" w:hAnsi="Arial" w:cs="Arial"/>
                      <w:color w:val="000000" w:themeColor="text1"/>
                      <w:spacing w:val="-3"/>
                      <w:sz w:val="20"/>
                      <w:szCs w:val="20"/>
                    </w:rPr>
                    <w:t>efficiency.</w:t>
                  </w:r>
                </w:p>
                <w:p w14:paraId="176071E1" w14:textId="59FA6721" w:rsidR="00B77DBE" w:rsidRPr="001B0D27" w:rsidRDefault="00B77DBE" w:rsidP="001B0D27">
                  <w:pPr>
                    <w:widowControl w:val="0"/>
                    <w:numPr>
                      <w:ilvl w:val="0"/>
                      <w:numId w:val="7"/>
                    </w:numPr>
                    <w:suppressAutoHyphens/>
                    <w:autoSpaceDE w:val="0"/>
                    <w:autoSpaceDN w:val="0"/>
                    <w:adjustRightInd w:val="0"/>
                    <w:spacing w:after="0" w:line="240" w:lineRule="atLeast"/>
                    <w:rPr>
                      <w:rFonts w:ascii="Arial" w:eastAsia="Times New Roman" w:hAnsi="Arial" w:cs="Arial"/>
                      <w:color w:val="000000" w:themeColor="text1"/>
                      <w:spacing w:val="-3"/>
                      <w:sz w:val="20"/>
                      <w:szCs w:val="20"/>
                    </w:rPr>
                  </w:pPr>
                  <w:r w:rsidRPr="00B77DBE">
                    <w:rPr>
                      <w:rFonts w:ascii="Arial" w:eastAsia="Times New Roman" w:hAnsi="Arial" w:cs="Arial"/>
                      <w:color w:val="000000" w:themeColor="text1"/>
                      <w:spacing w:val="-3"/>
                      <w:sz w:val="20"/>
                      <w:szCs w:val="20"/>
                    </w:rPr>
                    <w:t>Deliver Environmental reporting information and provide insight and recommendations to allow management teams to make informed decisions and prioritise actions</w:t>
                  </w:r>
                  <w:r w:rsidR="00893157">
                    <w:rPr>
                      <w:rFonts w:ascii="Arial" w:eastAsia="Times New Roman" w:hAnsi="Arial" w:cs="Arial"/>
                      <w:color w:val="000000" w:themeColor="text1"/>
                      <w:spacing w:val="-3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4818" w:type="dxa"/>
                </w:tcPr>
                <w:p w14:paraId="69FD93B6" w14:textId="2F974370" w:rsidR="00B77DBE" w:rsidRPr="00B77DBE" w:rsidRDefault="00B77DBE" w:rsidP="00B77DBE">
                  <w:pPr>
                    <w:widowControl w:val="0"/>
                    <w:numPr>
                      <w:ilvl w:val="0"/>
                      <w:numId w:val="7"/>
                    </w:numPr>
                    <w:suppressAutoHyphens/>
                    <w:autoSpaceDE w:val="0"/>
                    <w:autoSpaceDN w:val="0"/>
                    <w:adjustRightInd w:val="0"/>
                    <w:spacing w:after="0" w:line="240" w:lineRule="atLeast"/>
                    <w:rPr>
                      <w:rFonts w:ascii="Arial" w:eastAsia="Times New Roman" w:hAnsi="Arial" w:cs="Arial"/>
                      <w:color w:val="000000" w:themeColor="text1"/>
                      <w:spacing w:val="-3"/>
                      <w:sz w:val="20"/>
                      <w:szCs w:val="20"/>
                    </w:rPr>
                  </w:pPr>
                  <w:r w:rsidRPr="00B77DBE">
                    <w:rPr>
                      <w:rFonts w:ascii="Arial" w:eastAsia="Times New Roman" w:hAnsi="Arial" w:cs="Arial"/>
                      <w:color w:val="000000" w:themeColor="text1"/>
                      <w:spacing w:val="-3"/>
                      <w:sz w:val="20"/>
                      <w:szCs w:val="20"/>
                    </w:rPr>
                    <w:t>Business / Group Environmental Plan</w:t>
                  </w:r>
                  <w:r w:rsidR="00433A9C">
                    <w:rPr>
                      <w:rFonts w:ascii="Arial" w:eastAsia="Times New Roman" w:hAnsi="Arial" w:cs="Arial"/>
                      <w:color w:val="000000" w:themeColor="text1"/>
                      <w:spacing w:val="-3"/>
                      <w:sz w:val="20"/>
                      <w:szCs w:val="20"/>
                    </w:rPr>
                    <w:t xml:space="preserve"> target delivery</w:t>
                  </w:r>
                  <w:r w:rsidR="00893157">
                    <w:rPr>
                      <w:rFonts w:ascii="Arial" w:eastAsia="Times New Roman" w:hAnsi="Arial" w:cs="Arial"/>
                      <w:color w:val="000000" w:themeColor="text1"/>
                      <w:spacing w:val="-3"/>
                      <w:sz w:val="20"/>
                      <w:szCs w:val="20"/>
                    </w:rPr>
                    <w:t>.</w:t>
                  </w:r>
                  <w:r w:rsidR="00433A9C">
                    <w:rPr>
                      <w:rFonts w:ascii="Arial" w:eastAsia="Times New Roman" w:hAnsi="Arial" w:cs="Arial"/>
                      <w:color w:val="000000" w:themeColor="text1"/>
                      <w:spacing w:val="-3"/>
                      <w:sz w:val="20"/>
                      <w:szCs w:val="20"/>
                    </w:rPr>
                    <w:t xml:space="preserve"> </w:t>
                  </w:r>
                </w:p>
                <w:p w14:paraId="18488E97" w14:textId="165A3C3D" w:rsidR="00B77DBE" w:rsidRPr="00B77DBE" w:rsidRDefault="00B77DBE" w:rsidP="001B0D27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tLeast"/>
                    <w:rPr>
                      <w:rFonts w:ascii="Arial" w:eastAsia="Times New Roman" w:hAnsi="Arial" w:cs="Arial"/>
                      <w:color w:val="000000" w:themeColor="text1"/>
                      <w:spacing w:val="-3"/>
                      <w:sz w:val="20"/>
                      <w:szCs w:val="20"/>
                    </w:rPr>
                  </w:pPr>
                </w:p>
                <w:p w14:paraId="35F6F888" w14:textId="15FD3103" w:rsidR="00433A9C" w:rsidRDefault="00B77DBE" w:rsidP="00433A9C">
                  <w:pPr>
                    <w:widowControl w:val="0"/>
                    <w:numPr>
                      <w:ilvl w:val="0"/>
                      <w:numId w:val="7"/>
                    </w:numPr>
                    <w:suppressAutoHyphens/>
                    <w:autoSpaceDE w:val="0"/>
                    <w:autoSpaceDN w:val="0"/>
                    <w:adjustRightInd w:val="0"/>
                    <w:spacing w:after="0" w:line="240" w:lineRule="atLeast"/>
                    <w:rPr>
                      <w:rFonts w:ascii="Arial" w:eastAsia="Times New Roman" w:hAnsi="Arial" w:cs="Arial"/>
                      <w:color w:val="000000" w:themeColor="text1"/>
                      <w:spacing w:val="-3"/>
                      <w:sz w:val="20"/>
                      <w:szCs w:val="20"/>
                    </w:rPr>
                  </w:pPr>
                  <w:r w:rsidRPr="00433A9C">
                    <w:rPr>
                      <w:rFonts w:ascii="Arial" w:eastAsia="Times New Roman" w:hAnsi="Arial" w:cs="Arial"/>
                      <w:color w:val="000000" w:themeColor="text1"/>
                      <w:spacing w:val="-3"/>
                      <w:sz w:val="20"/>
                      <w:szCs w:val="20"/>
                    </w:rPr>
                    <w:t>EMS Monitored</w:t>
                  </w:r>
                  <w:r w:rsidR="00433A9C" w:rsidRPr="00433A9C">
                    <w:rPr>
                      <w:rFonts w:ascii="Arial" w:eastAsia="Times New Roman" w:hAnsi="Arial" w:cs="Arial"/>
                      <w:color w:val="000000" w:themeColor="text1"/>
                      <w:spacing w:val="-3"/>
                      <w:sz w:val="20"/>
                      <w:szCs w:val="20"/>
                    </w:rPr>
                    <w:t xml:space="preserve"> for </w:t>
                  </w:r>
                  <w:r w:rsidR="00893157" w:rsidRPr="00433A9C">
                    <w:rPr>
                      <w:rFonts w:ascii="Arial" w:eastAsia="Times New Roman" w:hAnsi="Arial" w:cs="Arial"/>
                      <w:color w:val="000000" w:themeColor="text1"/>
                      <w:spacing w:val="-3"/>
                      <w:sz w:val="20"/>
                      <w:szCs w:val="20"/>
                    </w:rPr>
                    <w:t>Non-conform</w:t>
                  </w:r>
                  <w:r w:rsidR="00893157">
                    <w:rPr>
                      <w:rFonts w:ascii="Arial" w:eastAsia="Times New Roman" w:hAnsi="Arial" w:cs="Arial"/>
                      <w:color w:val="000000" w:themeColor="text1"/>
                      <w:spacing w:val="-3"/>
                      <w:sz w:val="20"/>
                      <w:szCs w:val="20"/>
                    </w:rPr>
                    <w:t>ances.</w:t>
                  </w:r>
                  <w:r w:rsidR="00433A9C">
                    <w:rPr>
                      <w:rFonts w:ascii="Arial" w:eastAsia="Times New Roman" w:hAnsi="Arial" w:cs="Arial"/>
                      <w:color w:val="000000" w:themeColor="text1"/>
                      <w:spacing w:val="-3"/>
                      <w:sz w:val="20"/>
                      <w:szCs w:val="20"/>
                    </w:rPr>
                    <w:t xml:space="preserve"> </w:t>
                  </w:r>
                </w:p>
                <w:p w14:paraId="4798E2FD" w14:textId="77777777" w:rsidR="00433A9C" w:rsidRDefault="00433A9C" w:rsidP="001B0D27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tLeast"/>
                    <w:rPr>
                      <w:rFonts w:ascii="Arial" w:eastAsia="Times New Roman" w:hAnsi="Arial" w:cs="Arial"/>
                      <w:color w:val="000000" w:themeColor="text1"/>
                      <w:spacing w:val="-3"/>
                      <w:sz w:val="20"/>
                      <w:szCs w:val="20"/>
                    </w:rPr>
                  </w:pPr>
                </w:p>
                <w:p w14:paraId="6C462235" w14:textId="1E07A6F0" w:rsidR="00B77DBE" w:rsidRDefault="00B77DBE" w:rsidP="00433A9C">
                  <w:pPr>
                    <w:widowControl w:val="0"/>
                    <w:numPr>
                      <w:ilvl w:val="0"/>
                      <w:numId w:val="7"/>
                    </w:numPr>
                    <w:suppressAutoHyphens/>
                    <w:autoSpaceDE w:val="0"/>
                    <w:autoSpaceDN w:val="0"/>
                    <w:adjustRightInd w:val="0"/>
                    <w:spacing w:after="0" w:line="240" w:lineRule="atLeast"/>
                    <w:rPr>
                      <w:rFonts w:ascii="Arial" w:eastAsia="Times New Roman" w:hAnsi="Arial" w:cs="Arial"/>
                      <w:color w:val="000000" w:themeColor="text1"/>
                      <w:spacing w:val="-3"/>
                      <w:sz w:val="20"/>
                      <w:szCs w:val="20"/>
                    </w:rPr>
                  </w:pPr>
                  <w:r w:rsidRPr="00433A9C">
                    <w:rPr>
                      <w:rFonts w:ascii="Arial" w:eastAsia="Times New Roman" w:hAnsi="Arial" w:cs="Arial"/>
                      <w:color w:val="000000" w:themeColor="text1"/>
                      <w:spacing w:val="-3"/>
                      <w:sz w:val="20"/>
                      <w:szCs w:val="20"/>
                    </w:rPr>
                    <w:t>Business unit Training plans</w:t>
                  </w:r>
                  <w:r w:rsidR="00433A9C" w:rsidRPr="00433A9C">
                    <w:rPr>
                      <w:rFonts w:ascii="Arial" w:eastAsia="Times New Roman" w:hAnsi="Arial" w:cs="Arial"/>
                      <w:color w:val="000000" w:themeColor="text1"/>
                      <w:spacing w:val="-3"/>
                      <w:sz w:val="20"/>
                      <w:szCs w:val="20"/>
                    </w:rPr>
                    <w:t xml:space="preserve"> </w:t>
                  </w:r>
                  <w:r w:rsidR="00893157" w:rsidRPr="00433A9C">
                    <w:rPr>
                      <w:rFonts w:ascii="Arial" w:eastAsia="Times New Roman" w:hAnsi="Arial" w:cs="Arial"/>
                      <w:color w:val="000000" w:themeColor="text1"/>
                      <w:spacing w:val="-3"/>
                      <w:sz w:val="20"/>
                      <w:szCs w:val="20"/>
                    </w:rPr>
                    <w:t>delivered.</w:t>
                  </w:r>
                  <w:r w:rsidR="00433A9C" w:rsidRPr="00433A9C">
                    <w:rPr>
                      <w:rFonts w:ascii="Arial" w:eastAsia="Times New Roman" w:hAnsi="Arial" w:cs="Arial"/>
                      <w:color w:val="000000" w:themeColor="text1"/>
                      <w:spacing w:val="-3"/>
                      <w:sz w:val="20"/>
                      <w:szCs w:val="20"/>
                    </w:rPr>
                    <w:t xml:space="preserve"> </w:t>
                  </w:r>
                </w:p>
                <w:p w14:paraId="12E29B5F" w14:textId="77777777" w:rsidR="001B0D27" w:rsidRPr="00433A9C" w:rsidRDefault="001B0D27" w:rsidP="001B0D27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tLeast"/>
                    <w:rPr>
                      <w:rFonts w:ascii="Arial" w:eastAsia="Times New Roman" w:hAnsi="Arial" w:cs="Arial"/>
                      <w:color w:val="000000" w:themeColor="text1"/>
                      <w:spacing w:val="-3"/>
                      <w:sz w:val="20"/>
                      <w:szCs w:val="20"/>
                    </w:rPr>
                  </w:pPr>
                </w:p>
                <w:p w14:paraId="599B3F04" w14:textId="4E61B055" w:rsidR="00B77DBE" w:rsidRPr="00B77DBE" w:rsidRDefault="00B77DBE" w:rsidP="00B77DBE">
                  <w:pPr>
                    <w:widowControl w:val="0"/>
                    <w:numPr>
                      <w:ilvl w:val="0"/>
                      <w:numId w:val="7"/>
                    </w:numPr>
                    <w:suppressAutoHyphens/>
                    <w:autoSpaceDE w:val="0"/>
                    <w:autoSpaceDN w:val="0"/>
                    <w:adjustRightInd w:val="0"/>
                    <w:spacing w:after="0" w:line="240" w:lineRule="atLeast"/>
                    <w:rPr>
                      <w:rFonts w:ascii="Arial" w:eastAsia="Times New Roman" w:hAnsi="Arial" w:cs="Arial"/>
                      <w:color w:val="000000" w:themeColor="text1"/>
                      <w:spacing w:val="-3"/>
                      <w:sz w:val="20"/>
                      <w:szCs w:val="20"/>
                    </w:rPr>
                  </w:pPr>
                  <w:r w:rsidRPr="00B77DBE">
                    <w:rPr>
                      <w:rFonts w:ascii="Arial" w:eastAsia="Times New Roman" w:hAnsi="Arial" w:cs="Arial"/>
                      <w:color w:val="000000" w:themeColor="text1"/>
                      <w:spacing w:val="-3"/>
                      <w:sz w:val="20"/>
                      <w:szCs w:val="20"/>
                    </w:rPr>
                    <w:t xml:space="preserve">Training delivered and </w:t>
                  </w:r>
                  <w:r w:rsidR="00893157" w:rsidRPr="00B77DBE">
                    <w:rPr>
                      <w:rFonts w:ascii="Arial" w:eastAsia="Times New Roman" w:hAnsi="Arial" w:cs="Arial"/>
                      <w:color w:val="000000" w:themeColor="text1"/>
                      <w:spacing w:val="-3"/>
                      <w:sz w:val="20"/>
                      <w:szCs w:val="20"/>
                    </w:rPr>
                    <w:t>evaluated.</w:t>
                  </w:r>
                </w:p>
                <w:p w14:paraId="1B99A53F" w14:textId="54D8B67D" w:rsidR="00B77DBE" w:rsidRPr="00B77DBE" w:rsidRDefault="00B77DBE" w:rsidP="00433A9C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tLeast"/>
                    <w:rPr>
                      <w:rFonts w:ascii="Arial" w:eastAsia="Times New Roman" w:hAnsi="Arial" w:cs="Arial"/>
                      <w:color w:val="000000" w:themeColor="text1"/>
                      <w:spacing w:val="-3"/>
                      <w:sz w:val="20"/>
                      <w:szCs w:val="20"/>
                    </w:rPr>
                  </w:pPr>
                </w:p>
                <w:p w14:paraId="70651117" w14:textId="14B69123" w:rsidR="00B77DBE" w:rsidRPr="00B77DBE" w:rsidRDefault="00B77DBE" w:rsidP="00B77DBE">
                  <w:pPr>
                    <w:widowControl w:val="0"/>
                    <w:numPr>
                      <w:ilvl w:val="0"/>
                      <w:numId w:val="7"/>
                    </w:numPr>
                    <w:suppressAutoHyphens/>
                    <w:autoSpaceDE w:val="0"/>
                    <w:autoSpaceDN w:val="0"/>
                    <w:adjustRightInd w:val="0"/>
                    <w:spacing w:after="0" w:line="240" w:lineRule="atLeast"/>
                    <w:rPr>
                      <w:rFonts w:ascii="Arial" w:eastAsia="Times New Roman" w:hAnsi="Arial" w:cs="Arial"/>
                      <w:color w:val="000000" w:themeColor="text1"/>
                      <w:spacing w:val="-3"/>
                      <w:sz w:val="20"/>
                      <w:szCs w:val="20"/>
                    </w:rPr>
                  </w:pPr>
                  <w:r w:rsidRPr="00B77DBE">
                    <w:rPr>
                      <w:rFonts w:ascii="Arial" w:eastAsia="Times New Roman" w:hAnsi="Arial" w:cs="Arial"/>
                      <w:color w:val="000000" w:themeColor="text1"/>
                      <w:spacing w:val="-3"/>
                      <w:sz w:val="20"/>
                      <w:szCs w:val="20"/>
                    </w:rPr>
                    <w:t>Compliance metrics</w:t>
                  </w:r>
                  <w:r w:rsidR="00433A9C">
                    <w:rPr>
                      <w:rFonts w:ascii="Arial" w:eastAsia="Times New Roman" w:hAnsi="Arial" w:cs="Arial"/>
                      <w:color w:val="000000" w:themeColor="text1"/>
                      <w:spacing w:val="-3"/>
                      <w:sz w:val="20"/>
                      <w:szCs w:val="20"/>
                    </w:rPr>
                    <w:t xml:space="preserve"> Green</w:t>
                  </w:r>
                  <w:r w:rsidR="00893157">
                    <w:rPr>
                      <w:rFonts w:ascii="Arial" w:eastAsia="Times New Roman" w:hAnsi="Arial" w:cs="Arial"/>
                      <w:color w:val="000000" w:themeColor="text1"/>
                      <w:spacing w:val="-3"/>
                      <w:sz w:val="20"/>
                      <w:szCs w:val="20"/>
                    </w:rPr>
                    <w:t>.</w:t>
                  </w:r>
                  <w:r w:rsidR="00433A9C">
                    <w:rPr>
                      <w:rFonts w:ascii="Arial" w:eastAsia="Times New Roman" w:hAnsi="Arial" w:cs="Arial"/>
                      <w:color w:val="000000" w:themeColor="text1"/>
                      <w:spacing w:val="-3"/>
                      <w:sz w:val="20"/>
                      <w:szCs w:val="20"/>
                    </w:rPr>
                    <w:t xml:space="preserve"> </w:t>
                  </w:r>
                </w:p>
                <w:p w14:paraId="6362248E" w14:textId="77777777" w:rsidR="00433A9C" w:rsidRDefault="00433A9C" w:rsidP="001B0D27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tLeast"/>
                    <w:rPr>
                      <w:rFonts w:ascii="Arial" w:eastAsia="Times New Roman" w:hAnsi="Arial" w:cs="Arial"/>
                      <w:color w:val="000000" w:themeColor="text1"/>
                      <w:spacing w:val="-3"/>
                      <w:sz w:val="20"/>
                      <w:szCs w:val="20"/>
                    </w:rPr>
                  </w:pPr>
                </w:p>
                <w:p w14:paraId="150C805B" w14:textId="3AEAA08A" w:rsidR="00B77DBE" w:rsidRPr="00B77DBE" w:rsidRDefault="00433A9C" w:rsidP="00B77DBE">
                  <w:pPr>
                    <w:widowControl w:val="0"/>
                    <w:numPr>
                      <w:ilvl w:val="0"/>
                      <w:numId w:val="7"/>
                    </w:numPr>
                    <w:suppressAutoHyphens/>
                    <w:autoSpaceDE w:val="0"/>
                    <w:autoSpaceDN w:val="0"/>
                    <w:adjustRightInd w:val="0"/>
                    <w:spacing w:after="0" w:line="240" w:lineRule="atLeast"/>
                    <w:rPr>
                      <w:rFonts w:ascii="Arial" w:eastAsia="Times New Roman" w:hAnsi="Arial" w:cs="Arial"/>
                      <w:color w:val="000000" w:themeColor="text1"/>
                      <w:spacing w:val="-3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color w:val="000000" w:themeColor="text1"/>
                      <w:spacing w:val="-3"/>
                      <w:sz w:val="20"/>
                      <w:szCs w:val="20"/>
                    </w:rPr>
                    <w:t xml:space="preserve">Delivery of </w:t>
                  </w:r>
                  <w:r w:rsidR="00B77DBE" w:rsidRPr="00B77DBE">
                    <w:rPr>
                      <w:rFonts w:ascii="Arial" w:eastAsia="Times New Roman" w:hAnsi="Arial" w:cs="Arial"/>
                      <w:color w:val="000000" w:themeColor="text1"/>
                      <w:spacing w:val="-3"/>
                      <w:sz w:val="20"/>
                      <w:szCs w:val="20"/>
                    </w:rPr>
                    <w:t>Performance KPI’s</w:t>
                  </w:r>
                  <w:r w:rsidR="00893157">
                    <w:rPr>
                      <w:rFonts w:ascii="Arial" w:eastAsia="Times New Roman" w:hAnsi="Arial" w:cs="Arial"/>
                      <w:color w:val="000000" w:themeColor="text1"/>
                      <w:spacing w:val="-3"/>
                      <w:sz w:val="20"/>
                      <w:szCs w:val="20"/>
                    </w:rPr>
                    <w:t>.</w:t>
                  </w:r>
                </w:p>
                <w:p w14:paraId="6FDC3AB1" w14:textId="47D9C675" w:rsidR="00B77DBE" w:rsidRPr="00B77DBE" w:rsidRDefault="00B77DBE" w:rsidP="001B0D27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tLeast"/>
                    <w:rPr>
                      <w:rFonts w:ascii="Arial" w:eastAsia="Times New Roman" w:hAnsi="Arial" w:cs="Arial"/>
                      <w:color w:val="000000" w:themeColor="text1"/>
                      <w:spacing w:val="-3"/>
                      <w:sz w:val="20"/>
                      <w:szCs w:val="20"/>
                    </w:rPr>
                  </w:pPr>
                </w:p>
                <w:p w14:paraId="64E737DA" w14:textId="561DAA25" w:rsidR="00B77DBE" w:rsidRDefault="00B77DBE" w:rsidP="00433A9C">
                  <w:pPr>
                    <w:pStyle w:val="ListParagraph"/>
                    <w:widowControl w:val="0"/>
                    <w:numPr>
                      <w:ilvl w:val="0"/>
                      <w:numId w:val="7"/>
                    </w:numPr>
                    <w:suppressAutoHyphens/>
                    <w:autoSpaceDE w:val="0"/>
                    <w:autoSpaceDN w:val="0"/>
                    <w:adjustRightInd w:val="0"/>
                    <w:spacing w:after="0" w:line="240" w:lineRule="atLeast"/>
                    <w:rPr>
                      <w:rFonts w:ascii="Arial" w:eastAsia="Times New Roman" w:hAnsi="Arial" w:cs="Arial"/>
                      <w:color w:val="000000" w:themeColor="text1"/>
                      <w:spacing w:val="-3"/>
                      <w:sz w:val="20"/>
                      <w:szCs w:val="20"/>
                    </w:rPr>
                  </w:pPr>
                  <w:r w:rsidRPr="00433A9C">
                    <w:rPr>
                      <w:rFonts w:ascii="Arial" w:eastAsia="Times New Roman" w:hAnsi="Arial" w:cs="Arial"/>
                      <w:color w:val="000000" w:themeColor="text1"/>
                      <w:spacing w:val="-3"/>
                      <w:sz w:val="20"/>
                      <w:szCs w:val="20"/>
                    </w:rPr>
                    <w:t>Group targets</w:t>
                  </w:r>
                  <w:r w:rsidR="00893157">
                    <w:rPr>
                      <w:rFonts w:ascii="Arial" w:eastAsia="Times New Roman" w:hAnsi="Arial" w:cs="Arial"/>
                      <w:color w:val="000000" w:themeColor="text1"/>
                      <w:spacing w:val="-3"/>
                      <w:sz w:val="20"/>
                      <w:szCs w:val="20"/>
                    </w:rPr>
                    <w:t>.</w:t>
                  </w:r>
                </w:p>
                <w:p w14:paraId="6596746C" w14:textId="77777777" w:rsidR="001B0D27" w:rsidRPr="001B0D27" w:rsidRDefault="001B0D27" w:rsidP="001B0D27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tLeast"/>
                    <w:rPr>
                      <w:rFonts w:ascii="Arial" w:eastAsia="Times New Roman" w:hAnsi="Arial" w:cs="Arial"/>
                      <w:color w:val="000000" w:themeColor="text1"/>
                      <w:spacing w:val="-3"/>
                      <w:sz w:val="20"/>
                      <w:szCs w:val="20"/>
                    </w:rPr>
                  </w:pPr>
                </w:p>
                <w:p w14:paraId="15568163" w14:textId="4B152961" w:rsidR="00B77DBE" w:rsidRDefault="00B77DBE" w:rsidP="00B77DBE">
                  <w:pPr>
                    <w:widowControl w:val="0"/>
                    <w:numPr>
                      <w:ilvl w:val="0"/>
                      <w:numId w:val="7"/>
                    </w:numPr>
                    <w:suppressAutoHyphens/>
                    <w:autoSpaceDE w:val="0"/>
                    <w:autoSpaceDN w:val="0"/>
                    <w:adjustRightInd w:val="0"/>
                    <w:spacing w:after="0" w:line="240" w:lineRule="atLeast"/>
                    <w:rPr>
                      <w:rFonts w:ascii="Arial" w:eastAsia="Times New Roman" w:hAnsi="Arial" w:cs="Arial"/>
                      <w:color w:val="000000" w:themeColor="text1"/>
                      <w:spacing w:val="-3"/>
                      <w:sz w:val="20"/>
                      <w:szCs w:val="20"/>
                    </w:rPr>
                  </w:pPr>
                  <w:r w:rsidRPr="00B77DBE">
                    <w:rPr>
                      <w:rFonts w:ascii="Arial" w:eastAsia="Times New Roman" w:hAnsi="Arial" w:cs="Arial"/>
                      <w:color w:val="000000" w:themeColor="text1"/>
                      <w:spacing w:val="-3"/>
                      <w:sz w:val="20"/>
                      <w:szCs w:val="20"/>
                    </w:rPr>
                    <w:t>Risk Rating</w:t>
                  </w:r>
                  <w:r w:rsidR="00893157">
                    <w:rPr>
                      <w:rFonts w:ascii="Arial" w:eastAsia="Times New Roman" w:hAnsi="Arial" w:cs="Arial"/>
                      <w:color w:val="000000" w:themeColor="text1"/>
                      <w:spacing w:val="-3"/>
                      <w:sz w:val="20"/>
                      <w:szCs w:val="20"/>
                    </w:rPr>
                    <w:t>.</w:t>
                  </w:r>
                  <w:r w:rsidRPr="00B77DBE">
                    <w:rPr>
                      <w:rFonts w:ascii="Arial" w:eastAsia="Times New Roman" w:hAnsi="Arial" w:cs="Arial"/>
                      <w:color w:val="000000" w:themeColor="text1"/>
                      <w:spacing w:val="-3"/>
                      <w:sz w:val="20"/>
                      <w:szCs w:val="20"/>
                    </w:rPr>
                    <w:t xml:space="preserve"> </w:t>
                  </w:r>
                </w:p>
                <w:p w14:paraId="45941434" w14:textId="77777777" w:rsidR="001B0D27" w:rsidRPr="00B77DBE" w:rsidRDefault="001B0D27" w:rsidP="001B0D27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tLeast"/>
                    <w:rPr>
                      <w:rFonts w:ascii="Arial" w:eastAsia="Times New Roman" w:hAnsi="Arial" w:cs="Arial"/>
                      <w:color w:val="000000" w:themeColor="text1"/>
                      <w:spacing w:val="-3"/>
                      <w:sz w:val="20"/>
                      <w:szCs w:val="20"/>
                    </w:rPr>
                  </w:pPr>
                </w:p>
                <w:p w14:paraId="32AE689D" w14:textId="70F805AE" w:rsidR="00B77DBE" w:rsidRPr="00B77DBE" w:rsidRDefault="00B77DBE" w:rsidP="00B77DBE">
                  <w:pPr>
                    <w:widowControl w:val="0"/>
                    <w:numPr>
                      <w:ilvl w:val="0"/>
                      <w:numId w:val="7"/>
                    </w:numPr>
                    <w:suppressAutoHyphens/>
                    <w:autoSpaceDE w:val="0"/>
                    <w:autoSpaceDN w:val="0"/>
                    <w:adjustRightInd w:val="0"/>
                    <w:spacing w:after="0" w:line="240" w:lineRule="atLeast"/>
                    <w:rPr>
                      <w:rFonts w:ascii="Arial" w:eastAsia="Times New Roman" w:hAnsi="Arial" w:cs="Arial"/>
                      <w:color w:val="000000" w:themeColor="text1"/>
                      <w:spacing w:val="-3"/>
                      <w:sz w:val="20"/>
                      <w:szCs w:val="20"/>
                    </w:rPr>
                  </w:pPr>
                  <w:r w:rsidRPr="00B77DBE">
                    <w:rPr>
                      <w:rFonts w:ascii="Arial" w:eastAsia="Times New Roman" w:hAnsi="Arial" w:cs="Arial"/>
                      <w:color w:val="000000" w:themeColor="text1"/>
                      <w:spacing w:val="-3"/>
                      <w:sz w:val="20"/>
                      <w:szCs w:val="20"/>
                    </w:rPr>
                    <w:t>Cost efficiency target</w:t>
                  </w:r>
                  <w:r w:rsidR="00433A9C">
                    <w:rPr>
                      <w:rFonts w:ascii="Arial" w:eastAsia="Times New Roman" w:hAnsi="Arial" w:cs="Arial"/>
                      <w:color w:val="000000" w:themeColor="text1"/>
                      <w:spacing w:val="-3"/>
                      <w:sz w:val="20"/>
                      <w:szCs w:val="20"/>
                    </w:rPr>
                    <w:t xml:space="preserve"> insight</w:t>
                  </w:r>
                  <w:r w:rsidR="00893157">
                    <w:rPr>
                      <w:rFonts w:ascii="Arial" w:eastAsia="Times New Roman" w:hAnsi="Arial" w:cs="Arial"/>
                      <w:color w:val="000000" w:themeColor="text1"/>
                      <w:spacing w:val="-3"/>
                      <w:sz w:val="20"/>
                      <w:szCs w:val="20"/>
                    </w:rPr>
                    <w:t>.</w:t>
                  </w:r>
                  <w:r w:rsidR="00433A9C">
                    <w:rPr>
                      <w:rFonts w:ascii="Arial" w:eastAsia="Times New Roman" w:hAnsi="Arial" w:cs="Arial"/>
                      <w:color w:val="000000" w:themeColor="text1"/>
                      <w:spacing w:val="-3"/>
                      <w:sz w:val="20"/>
                      <w:szCs w:val="20"/>
                    </w:rPr>
                    <w:t xml:space="preserve"> </w:t>
                  </w:r>
                </w:p>
                <w:p w14:paraId="03AD676E" w14:textId="77777777" w:rsidR="00B77DBE" w:rsidRPr="00B77DBE" w:rsidRDefault="00B77DBE" w:rsidP="00B77DBE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tLeast"/>
                    <w:rPr>
                      <w:rFonts w:ascii="Arial" w:eastAsia="Times New Roman" w:hAnsi="Arial" w:cs="Arial"/>
                      <w:color w:val="000000" w:themeColor="text1"/>
                      <w:spacing w:val="-3"/>
                      <w:sz w:val="20"/>
                      <w:szCs w:val="20"/>
                    </w:rPr>
                  </w:pPr>
                </w:p>
                <w:p w14:paraId="2E6599B0" w14:textId="75FEE6CF" w:rsidR="00B77DBE" w:rsidRDefault="00B77DBE" w:rsidP="00B77DBE">
                  <w:pPr>
                    <w:widowControl w:val="0"/>
                    <w:numPr>
                      <w:ilvl w:val="0"/>
                      <w:numId w:val="7"/>
                    </w:numPr>
                    <w:suppressAutoHyphens/>
                    <w:autoSpaceDE w:val="0"/>
                    <w:autoSpaceDN w:val="0"/>
                    <w:adjustRightInd w:val="0"/>
                    <w:spacing w:after="0" w:line="240" w:lineRule="atLeast"/>
                    <w:rPr>
                      <w:rFonts w:ascii="Arial" w:eastAsia="Times New Roman" w:hAnsi="Arial" w:cs="Arial"/>
                      <w:color w:val="000000" w:themeColor="text1"/>
                      <w:spacing w:val="-3"/>
                      <w:sz w:val="20"/>
                      <w:szCs w:val="20"/>
                    </w:rPr>
                  </w:pPr>
                  <w:r w:rsidRPr="00B77DBE">
                    <w:rPr>
                      <w:rFonts w:ascii="Arial" w:eastAsia="Times New Roman" w:hAnsi="Arial" w:cs="Arial"/>
                      <w:color w:val="000000" w:themeColor="text1"/>
                      <w:spacing w:val="-3"/>
                      <w:sz w:val="20"/>
                      <w:szCs w:val="20"/>
                    </w:rPr>
                    <w:t>Reporting systems established</w:t>
                  </w:r>
                  <w:r w:rsidR="00893157">
                    <w:rPr>
                      <w:rFonts w:ascii="Arial" w:eastAsia="Times New Roman" w:hAnsi="Arial" w:cs="Arial"/>
                      <w:color w:val="000000" w:themeColor="text1"/>
                      <w:spacing w:val="-3"/>
                      <w:sz w:val="20"/>
                      <w:szCs w:val="20"/>
                    </w:rPr>
                    <w:t>.</w:t>
                  </w:r>
                  <w:r w:rsidRPr="00B77DBE">
                    <w:rPr>
                      <w:rFonts w:ascii="Arial" w:eastAsia="Times New Roman" w:hAnsi="Arial" w:cs="Arial"/>
                      <w:color w:val="000000" w:themeColor="text1"/>
                      <w:spacing w:val="-3"/>
                      <w:sz w:val="20"/>
                      <w:szCs w:val="20"/>
                    </w:rPr>
                    <w:t xml:space="preserve"> </w:t>
                  </w:r>
                </w:p>
                <w:p w14:paraId="24417185" w14:textId="77777777" w:rsidR="001B0D27" w:rsidRPr="00B77DBE" w:rsidRDefault="001B0D27" w:rsidP="001B0D27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tLeast"/>
                    <w:rPr>
                      <w:rFonts w:ascii="Arial" w:eastAsia="Times New Roman" w:hAnsi="Arial" w:cs="Arial"/>
                      <w:color w:val="000000" w:themeColor="text1"/>
                      <w:spacing w:val="-3"/>
                      <w:sz w:val="20"/>
                      <w:szCs w:val="20"/>
                    </w:rPr>
                  </w:pPr>
                </w:p>
                <w:p w14:paraId="0AC5CDA8" w14:textId="4EE9841E" w:rsidR="00B77DBE" w:rsidRDefault="00B77DBE" w:rsidP="00B77DBE">
                  <w:pPr>
                    <w:widowControl w:val="0"/>
                    <w:numPr>
                      <w:ilvl w:val="0"/>
                      <w:numId w:val="7"/>
                    </w:numPr>
                    <w:suppressAutoHyphens/>
                    <w:autoSpaceDE w:val="0"/>
                    <w:autoSpaceDN w:val="0"/>
                    <w:adjustRightInd w:val="0"/>
                    <w:spacing w:after="0" w:line="240" w:lineRule="atLeast"/>
                    <w:rPr>
                      <w:rFonts w:ascii="Arial" w:eastAsia="Times New Roman" w:hAnsi="Arial" w:cs="Arial"/>
                      <w:color w:val="000000" w:themeColor="text1"/>
                      <w:spacing w:val="-3"/>
                      <w:sz w:val="20"/>
                      <w:szCs w:val="20"/>
                    </w:rPr>
                  </w:pPr>
                  <w:r w:rsidRPr="00B77DBE">
                    <w:rPr>
                      <w:rFonts w:ascii="Arial" w:eastAsia="Times New Roman" w:hAnsi="Arial" w:cs="Arial"/>
                      <w:color w:val="000000" w:themeColor="text1"/>
                      <w:spacing w:val="-3"/>
                      <w:sz w:val="20"/>
                      <w:szCs w:val="20"/>
                    </w:rPr>
                    <w:t>Timely reporting</w:t>
                  </w:r>
                  <w:r w:rsidR="00893157">
                    <w:rPr>
                      <w:rFonts w:ascii="Arial" w:eastAsia="Times New Roman" w:hAnsi="Arial" w:cs="Arial"/>
                      <w:color w:val="000000" w:themeColor="text1"/>
                      <w:spacing w:val="-3"/>
                      <w:sz w:val="20"/>
                      <w:szCs w:val="20"/>
                    </w:rPr>
                    <w:t>.</w:t>
                  </w:r>
                </w:p>
                <w:p w14:paraId="57946A5D" w14:textId="77777777" w:rsidR="001B0D27" w:rsidRPr="00B77DBE" w:rsidRDefault="001B0D27" w:rsidP="001B0D27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tLeast"/>
                    <w:rPr>
                      <w:rFonts w:ascii="Arial" w:eastAsia="Times New Roman" w:hAnsi="Arial" w:cs="Arial"/>
                      <w:color w:val="000000" w:themeColor="text1"/>
                      <w:spacing w:val="-3"/>
                      <w:sz w:val="20"/>
                      <w:szCs w:val="20"/>
                    </w:rPr>
                  </w:pPr>
                </w:p>
                <w:p w14:paraId="616F5BE7" w14:textId="6F7E428B" w:rsidR="00B77DBE" w:rsidRPr="00A81CDB" w:rsidRDefault="00B77DBE" w:rsidP="00B77DBE">
                  <w:pPr>
                    <w:widowControl w:val="0"/>
                    <w:numPr>
                      <w:ilvl w:val="0"/>
                      <w:numId w:val="7"/>
                    </w:numPr>
                    <w:suppressAutoHyphens/>
                    <w:autoSpaceDE w:val="0"/>
                    <w:autoSpaceDN w:val="0"/>
                    <w:adjustRightInd w:val="0"/>
                    <w:spacing w:after="0" w:line="240" w:lineRule="atLeast"/>
                    <w:rPr>
                      <w:rFonts w:ascii="Arial" w:eastAsia="Times New Roman" w:hAnsi="Arial" w:cs="Arial"/>
                      <w:color w:val="000000" w:themeColor="text1"/>
                      <w:spacing w:val="-3"/>
                      <w:sz w:val="20"/>
                      <w:szCs w:val="20"/>
                    </w:rPr>
                  </w:pPr>
                  <w:r w:rsidRPr="00B77DBE">
                    <w:rPr>
                      <w:rFonts w:ascii="Arial" w:eastAsia="Times New Roman" w:hAnsi="Arial" w:cs="Arial"/>
                      <w:color w:val="000000" w:themeColor="text1"/>
                      <w:spacing w:val="-3"/>
                      <w:sz w:val="20"/>
                      <w:szCs w:val="20"/>
                    </w:rPr>
                    <w:t>Legal compliance</w:t>
                  </w:r>
                  <w:r w:rsidR="00893157">
                    <w:rPr>
                      <w:rFonts w:ascii="Arial" w:eastAsia="Times New Roman" w:hAnsi="Arial" w:cs="Arial"/>
                      <w:color w:val="000000" w:themeColor="text1"/>
                      <w:spacing w:val="-3"/>
                      <w:sz w:val="20"/>
                      <w:szCs w:val="20"/>
                    </w:rPr>
                    <w:t>.</w:t>
                  </w:r>
                </w:p>
                <w:p w14:paraId="08259DC4" w14:textId="77777777" w:rsidR="00A81CDB" w:rsidRPr="00A81CDB" w:rsidRDefault="00A81CDB" w:rsidP="00A81CDB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tLeast"/>
                    <w:rPr>
                      <w:rFonts w:ascii="Arial" w:eastAsia="Times New Roman" w:hAnsi="Arial" w:cs="Arial"/>
                      <w:color w:val="000000" w:themeColor="text1"/>
                      <w:spacing w:val="-3"/>
                      <w:sz w:val="20"/>
                      <w:szCs w:val="20"/>
                    </w:rPr>
                  </w:pPr>
                </w:p>
                <w:p w14:paraId="26220A72" w14:textId="77777777" w:rsidR="00A81CDB" w:rsidRPr="00B77DBE" w:rsidRDefault="00A81CDB" w:rsidP="00A81CDB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tLeast"/>
                    <w:rPr>
                      <w:rFonts w:ascii="Arial" w:eastAsia="Times New Roman" w:hAnsi="Arial" w:cs="Arial"/>
                      <w:color w:val="000000" w:themeColor="text1"/>
                      <w:spacing w:val="-3"/>
                      <w:sz w:val="20"/>
                      <w:szCs w:val="20"/>
                    </w:rPr>
                  </w:pPr>
                </w:p>
              </w:tc>
            </w:tr>
          </w:tbl>
          <w:p w14:paraId="6E9A9BA3" w14:textId="77777777" w:rsidR="00B900CA" w:rsidRPr="00A81CDB" w:rsidRDefault="00B900CA" w:rsidP="007102CF">
            <w:pPr>
              <w:pStyle w:val="ListParagraph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A81CDB" w:rsidRPr="00A81CDB" w14:paraId="2D1C98C7" w14:textId="77777777" w:rsidTr="00A81CDB">
        <w:trPr>
          <w:gridAfter w:val="1"/>
          <w:wAfter w:w="15" w:type="dxa"/>
          <w:tblCellSpacing w:w="20" w:type="dxa"/>
          <w:jc w:val="center"/>
        </w:trPr>
        <w:tc>
          <w:tcPr>
            <w:tcW w:w="9808" w:type="dxa"/>
            <w:gridSpan w:val="4"/>
            <w:shd w:val="clear" w:color="auto" w:fill="F2F2F2"/>
          </w:tcPr>
          <w:p w14:paraId="238E81F7" w14:textId="77777777" w:rsidR="00B155D0" w:rsidRPr="00A81CDB" w:rsidRDefault="00B155D0" w:rsidP="00B900C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  <w:r w:rsidRPr="00A81CDB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Person Specification</w:t>
            </w:r>
          </w:p>
        </w:tc>
      </w:tr>
      <w:tr w:rsidR="00A81CDB" w:rsidRPr="00A81CDB" w14:paraId="21BDF27A" w14:textId="77777777" w:rsidTr="00A81CDB">
        <w:trPr>
          <w:tblCellSpacing w:w="20" w:type="dxa"/>
          <w:jc w:val="center"/>
        </w:trPr>
        <w:tc>
          <w:tcPr>
            <w:tcW w:w="1760" w:type="dxa"/>
            <w:shd w:val="clear" w:color="auto" w:fill="F2F2F2"/>
          </w:tcPr>
          <w:p w14:paraId="3D1DDF0A" w14:textId="77777777" w:rsidR="00B155D0" w:rsidRPr="00A81CDB" w:rsidRDefault="00B155D0" w:rsidP="00B900CA">
            <w:pPr>
              <w:spacing w:after="0" w:line="260" w:lineRule="atLeast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  <w:r w:rsidRPr="00A81CDB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Qualifications</w:t>
            </w:r>
          </w:p>
        </w:tc>
        <w:tc>
          <w:tcPr>
            <w:tcW w:w="7757" w:type="dxa"/>
            <w:gridSpan w:val="2"/>
            <w:shd w:val="clear" w:color="auto" w:fill="EAF1DD"/>
          </w:tcPr>
          <w:p w14:paraId="3E0246D1" w14:textId="205021BD" w:rsidR="00B155D0" w:rsidRPr="00A81CDB" w:rsidRDefault="00433A9C" w:rsidP="00B77DBE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</w:t>
            </w:r>
            <w:r w:rsidR="00B77DBE" w:rsidRPr="00B77DB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rofessional qualification in Environmental Management </w:t>
            </w:r>
          </w:p>
        </w:tc>
        <w:tc>
          <w:tcPr>
            <w:tcW w:w="266" w:type="dxa"/>
            <w:gridSpan w:val="2"/>
            <w:shd w:val="clear" w:color="auto" w:fill="EAF1DD"/>
          </w:tcPr>
          <w:p w14:paraId="7863A500" w14:textId="77777777" w:rsidR="00B155D0" w:rsidRPr="00A81CDB" w:rsidRDefault="00B155D0" w:rsidP="00B155D0">
            <w:pPr>
              <w:spacing w:after="0" w:line="26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A81CDB" w:rsidRPr="00A81CDB" w14:paraId="25FE7E5E" w14:textId="77777777" w:rsidTr="00A81CDB">
        <w:trPr>
          <w:tblCellSpacing w:w="20" w:type="dxa"/>
          <w:jc w:val="center"/>
        </w:trPr>
        <w:tc>
          <w:tcPr>
            <w:tcW w:w="1760" w:type="dxa"/>
            <w:shd w:val="clear" w:color="auto" w:fill="F2F2F2"/>
          </w:tcPr>
          <w:p w14:paraId="0F0C075E" w14:textId="77777777" w:rsidR="00B155D0" w:rsidRPr="00A81CDB" w:rsidRDefault="00B155D0" w:rsidP="00B900CA">
            <w:pPr>
              <w:spacing w:after="0" w:line="260" w:lineRule="atLeast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  <w:r w:rsidRPr="00A81CDB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Work Experience</w:t>
            </w:r>
          </w:p>
        </w:tc>
        <w:tc>
          <w:tcPr>
            <w:tcW w:w="7757" w:type="dxa"/>
            <w:gridSpan w:val="2"/>
            <w:shd w:val="clear" w:color="auto" w:fill="EAF1DD"/>
          </w:tcPr>
          <w:p w14:paraId="0B78E38F" w14:textId="608AE681" w:rsidR="00A81CDB" w:rsidRPr="00A81CDB" w:rsidRDefault="00B77DBE" w:rsidP="006F473B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B77DB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Previous Environmental experience ideally gained within a manufacturing environment</w:t>
            </w:r>
            <w:r w:rsidRPr="00B77DB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br/>
              <w:t>Experience of working with partnerships</w:t>
            </w:r>
            <w:r w:rsidRPr="00B77DB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br/>
              <w:t>Experience of giving presentations and/or facilitating workshops</w:t>
            </w:r>
            <w:r w:rsidRPr="00B77DB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br/>
              <w:t>Experience in report writing</w:t>
            </w:r>
          </w:p>
        </w:tc>
        <w:tc>
          <w:tcPr>
            <w:tcW w:w="266" w:type="dxa"/>
            <w:gridSpan w:val="2"/>
            <w:shd w:val="clear" w:color="auto" w:fill="EAF1DD"/>
          </w:tcPr>
          <w:p w14:paraId="37BE98F3" w14:textId="77777777" w:rsidR="00B155D0" w:rsidRPr="00A81CDB" w:rsidRDefault="00B155D0" w:rsidP="00B155D0">
            <w:pPr>
              <w:spacing w:after="0" w:line="26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A81CDB" w:rsidRPr="00A81CDB" w14:paraId="637ABC0B" w14:textId="77777777" w:rsidTr="006F473B">
        <w:trPr>
          <w:trHeight w:val="461"/>
          <w:tblCellSpacing w:w="20" w:type="dxa"/>
          <w:jc w:val="center"/>
        </w:trPr>
        <w:tc>
          <w:tcPr>
            <w:tcW w:w="1760" w:type="dxa"/>
            <w:shd w:val="clear" w:color="auto" w:fill="F2F2F2"/>
          </w:tcPr>
          <w:p w14:paraId="2F4298B1" w14:textId="77777777" w:rsidR="00B155D0" w:rsidRPr="00A81CDB" w:rsidRDefault="00B155D0" w:rsidP="00B900CA">
            <w:pPr>
              <w:spacing w:after="0" w:line="260" w:lineRule="atLeast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  <w:r w:rsidRPr="00A81CDB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lastRenderedPageBreak/>
              <w:t>Knowledge</w:t>
            </w:r>
          </w:p>
        </w:tc>
        <w:tc>
          <w:tcPr>
            <w:tcW w:w="7757" w:type="dxa"/>
            <w:gridSpan w:val="2"/>
            <w:shd w:val="clear" w:color="auto" w:fill="EAF1DD"/>
          </w:tcPr>
          <w:p w14:paraId="28E88F26" w14:textId="2BF8E45F" w:rsidR="00B77DBE" w:rsidRPr="00A81CDB" w:rsidRDefault="00B77DBE" w:rsidP="007102C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pacing w:val="-3"/>
                <w:sz w:val="20"/>
                <w:szCs w:val="20"/>
              </w:rPr>
            </w:pPr>
            <w:r w:rsidRPr="00B77DB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Up to date knowledge of Environmental legislation</w:t>
            </w:r>
            <w:r w:rsidR="00893157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.</w:t>
            </w:r>
          </w:p>
          <w:p w14:paraId="7CC87E44" w14:textId="065DDD2B" w:rsidR="00D93339" w:rsidRPr="00A81CDB" w:rsidRDefault="00B77DBE" w:rsidP="007102C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B77DBE">
              <w:rPr>
                <w:rFonts w:ascii="Arial" w:eastAsia="Times New Roman" w:hAnsi="Arial" w:cs="Arial"/>
                <w:color w:val="000000" w:themeColor="text1"/>
                <w:spacing w:val="-3"/>
                <w:sz w:val="20"/>
                <w:szCs w:val="20"/>
              </w:rPr>
              <w:t xml:space="preserve">Understanding </w:t>
            </w:r>
            <w:r w:rsidR="00433A9C">
              <w:rPr>
                <w:rFonts w:ascii="Arial" w:eastAsia="Times New Roman" w:hAnsi="Arial" w:cs="Arial"/>
                <w:color w:val="000000" w:themeColor="text1"/>
                <w:spacing w:val="-3"/>
                <w:sz w:val="20"/>
                <w:szCs w:val="20"/>
              </w:rPr>
              <w:t>of chilled food manufacturing</w:t>
            </w:r>
            <w:r w:rsidR="00893157">
              <w:rPr>
                <w:rFonts w:ascii="Arial" w:eastAsia="Times New Roman" w:hAnsi="Arial" w:cs="Arial"/>
                <w:color w:val="000000" w:themeColor="text1"/>
                <w:spacing w:val="-3"/>
                <w:sz w:val="20"/>
                <w:szCs w:val="20"/>
              </w:rPr>
              <w:t>.</w:t>
            </w:r>
          </w:p>
        </w:tc>
        <w:tc>
          <w:tcPr>
            <w:tcW w:w="266" w:type="dxa"/>
            <w:gridSpan w:val="2"/>
            <w:shd w:val="clear" w:color="auto" w:fill="EAF1DD"/>
          </w:tcPr>
          <w:p w14:paraId="32A0F243" w14:textId="77777777" w:rsidR="00AC26C6" w:rsidRPr="00A81CDB" w:rsidRDefault="00B155D0" w:rsidP="00A81CDB">
            <w:pPr>
              <w:spacing w:after="0" w:line="26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81CDB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A81CDB" w:rsidRPr="00A81CDB" w14:paraId="6F72A928" w14:textId="77777777" w:rsidTr="001B0D27">
        <w:trPr>
          <w:trHeight w:val="1907"/>
          <w:tblCellSpacing w:w="20" w:type="dxa"/>
          <w:jc w:val="center"/>
        </w:trPr>
        <w:tc>
          <w:tcPr>
            <w:tcW w:w="1760" w:type="dxa"/>
            <w:shd w:val="clear" w:color="auto" w:fill="F2F2F2"/>
          </w:tcPr>
          <w:p w14:paraId="768CEBAD" w14:textId="77777777" w:rsidR="00B155D0" w:rsidRPr="00A81CDB" w:rsidRDefault="00B155D0" w:rsidP="00B900CA">
            <w:pPr>
              <w:spacing w:after="0" w:line="260" w:lineRule="atLeast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  <w:r w:rsidRPr="00A81CDB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Job Skills</w:t>
            </w:r>
          </w:p>
        </w:tc>
        <w:tc>
          <w:tcPr>
            <w:tcW w:w="7757" w:type="dxa"/>
            <w:gridSpan w:val="2"/>
            <w:shd w:val="clear" w:color="auto" w:fill="EAF1DD"/>
          </w:tcPr>
          <w:p w14:paraId="173A4B74" w14:textId="46760D39" w:rsidR="009A7FDF" w:rsidRPr="00A81CDB" w:rsidRDefault="00B77DBE" w:rsidP="00A81CD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81CDB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Ability </w:t>
            </w:r>
            <w:r w:rsidR="006E32FC" w:rsidRPr="00A81CDB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to</w:t>
            </w:r>
            <w:r w:rsidRPr="00A81CDB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interpret and summarise complex information in a way that is relevant and easily understood both orally and in writing to a variety of </w:t>
            </w:r>
            <w:r w:rsidR="00893157" w:rsidRPr="00A81CDB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audiences.</w:t>
            </w:r>
          </w:p>
          <w:p w14:paraId="326D6181" w14:textId="2E7B845E" w:rsidR="00B77DBE" w:rsidRPr="00A81CDB" w:rsidRDefault="00B77DBE" w:rsidP="00A81CD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81CDB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Understanding/awareness of basic business </w:t>
            </w:r>
            <w:r w:rsidR="00893157" w:rsidRPr="00A81CDB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financial reporting</w:t>
            </w:r>
            <w:r w:rsidRPr="00A81CDB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/interpretation</w:t>
            </w:r>
            <w:r w:rsidR="00893157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.</w:t>
            </w:r>
          </w:p>
          <w:p w14:paraId="29426CD4" w14:textId="0B64A0DA" w:rsidR="00A81CDB" w:rsidRPr="00A81CDB" w:rsidRDefault="00A81CDB" w:rsidP="00A81CD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81CDB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Ability to work under pressure and within tight deadlines</w:t>
            </w:r>
            <w:r w:rsidRPr="00A81CDB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br/>
              <w:t xml:space="preserve">Ability to </w:t>
            </w:r>
            <w:r w:rsidR="00893157" w:rsidRPr="00A81CDB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multitask</w:t>
            </w:r>
            <w:r w:rsidR="00893157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.</w:t>
            </w:r>
            <w:r w:rsidRPr="00A81CDB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br/>
              <w:t>Ability to motivate people from a wide range of backgrounds</w:t>
            </w:r>
            <w:r w:rsidR="00893157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.</w:t>
            </w:r>
            <w:r w:rsidRPr="00A81CDB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br/>
              <w:t xml:space="preserve">Able to demonstrate genuine commitment to sustainability issues Flexible approach to working/working in a </w:t>
            </w:r>
            <w:r w:rsidR="00893157" w:rsidRPr="00A81CDB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team.</w:t>
            </w:r>
          </w:p>
          <w:p w14:paraId="7455C81F" w14:textId="77777777" w:rsidR="00B77DBE" w:rsidRPr="00A81CDB" w:rsidRDefault="00B77DBE" w:rsidP="007102CF">
            <w:pPr>
              <w:pStyle w:val="ListParagraph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66" w:type="dxa"/>
            <w:gridSpan w:val="2"/>
            <w:shd w:val="clear" w:color="auto" w:fill="EAF1DD"/>
          </w:tcPr>
          <w:p w14:paraId="19EB3591" w14:textId="77777777" w:rsidR="00122761" w:rsidRPr="00A81CDB" w:rsidRDefault="00122761" w:rsidP="00B155D0">
            <w:pPr>
              <w:spacing w:after="0" w:line="26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A81CDB" w:rsidRPr="00A81CDB" w14:paraId="6FB95D53" w14:textId="77777777" w:rsidTr="00A81CDB">
        <w:trPr>
          <w:trHeight w:val="791"/>
          <w:tblCellSpacing w:w="20" w:type="dxa"/>
          <w:jc w:val="center"/>
        </w:trPr>
        <w:tc>
          <w:tcPr>
            <w:tcW w:w="1760" w:type="dxa"/>
            <w:shd w:val="clear" w:color="auto" w:fill="F2F2F2"/>
          </w:tcPr>
          <w:p w14:paraId="1CD04730" w14:textId="77777777" w:rsidR="00A81CDB" w:rsidRPr="00A81CDB" w:rsidRDefault="00A81CDB" w:rsidP="00B900CA">
            <w:pPr>
              <w:spacing w:after="0" w:line="260" w:lineRule="atLeast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</w:p>
          <w:p w14:paraId="7D47C663" w14:textId="77777777" w:rsidR="00A81CDB" w:rsidRPr="00A81CDB" w:rsidRDefault="00A81CDB" w:rsidP="00B900CA">
            <w:pPr>
              <w:spacing w:after="0" w:line="260" w:lineRule="atLeast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</w:p>
          <w:p w14:paraId="4592CEE2" w14:textId="77777777" w:rsidR="00A81CDB" w:rsidRPr="00A81CDB" w:rsidRDefault="00A81CDB" w:rsidP="00B900CA">
            <w:pPr>
              <w:spacing w:after="0" w:line="260" w:lineRule="atLeast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</w:p>
          <w:p w14:paraId="2C1784F3" w14:textId="77777777" w:rsidR="00A81CDB" w:rsidRPr="00A81CDB" w:rsidRDefault="00A81CDB" w:rsidP="00B900CA">
            <w:pPr>
              <w:spacing w:after="0" w:line="260" w:lineRule="atLeast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757" w:type="dxa"/>
            <w:gridSpan w:val="2"/>
            <w:shd w:val="clear" w:color="auto" w:fill="EAF1DD"/>
          </w:tcPr>
          <w:tbl>
            <w:tblPr>
              <w:tblpPr w:leftFromText="180" w:rightFromText="180" w:vertAnchor="text" w:horzAnchor="margin" w:tblpXSpec="center" w:tblpY="177"/>
              <w:tblOverlap w:val="never"/>
              <w:tblW w:w="76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C2D69B"/>
              <w:tblLayout w:type="fixed"/>
              <w:tblLook w:val="01E0" w:firstRow="1" w:lastRow="1" w:firstColumn="1" w:lastColumn="1" w:noHBand="0" w:noVBand="0"/>
            </w:tblPr>
            <w:tblGrid>
              <w:gridCol w:w="704"/>
              <w:gridCol w:w="2552"/>
              <w:gridCol w:w="4370"/>
            </w:tblGrid>
            <w:tr w:rsidR="00A81CDB" w:rsidRPr="00A81CDB" w14:paraId="5764B0F9" w14:textId="77777777" w:rsidTr="00A81CDB">
              <w:trPr>
                <w:trHeight w:val="274"/>
              </w:trPr>
              <w:tc>
                <w:tcPr>
                  <w:tcW w:w="7626" w:type="dxa"/>
                  <w:gridSpan w:val="3"/>
                  <w:tcBorders>
                    <w:bottom w:val="single" w:sz="4" w:space="0" w:color="auto"/>
                  </w:tcBorders>
                  <w:shd w:val="clear" w:color="auto" w:fill="C2D69B"/>
                </w:tcPr>
                <w:p w14:paraId="1D5437BF" w14:textId="77777777" w:rsidR="00A81CDB" w:rsidRPr="00B77DBE" w:rsidRDefault="00A81CDB" w:rsidP="00A81CDB">
                  <w:pPr>
                    <w:widowControl w:val="0"/>
                    <w:tabs>
                      <w:tab w:val="left" w:pos="-720"/>
                    </w:tabs>
                    <w:suppressAutoHyphens/>
                    <w:autoSpaceDE w:val="0"/>
                    <w:autoSpaceDN w:val="0"/>
                    <w:adjustRightInd w:val="0"/>
                    <w:spacing w:after="0" w:line="240" w:lineRule="atLeast"/>
                    <w:jc w:val="both"/>
                    <w:rPr>
                      <w:rFonts w:ascii="Arial" w:eastAsia="Times New Roman" w:hAnsi="Arial" w:cs="Arial"/>
                      <w:b/>
                      <w:color w:val="000000" w:themeColor="text1"/>
                      <w:spacing w:val="-3"/>
                      <w:sz w:val="20"/>
                      <w:szCs w:val="20"/>
                    </w:rPr>
                  </w:pPr>
                </w:p>
                <w:p w14:paraId="42EB4938" w14:textId="77777777" w:rsidR="00A81CDB" w:rsidRPr="00B77DBE" w:rsidRDefault="00A81CDB" w:rsidP="00A81CDB">
                  <w:pPr>
                    <w:widowControl w:val="0"/>
                    <w:tabs>
                      <w:tab w:val="left" w:pos="-720"/>
                    </w:tabs>
                    <w:suppressAutoHyphens/>
                    <w:autoSpaceDE w:val="0"/>
                    <w:autoSpaceDN w:val="0"/>
                    <w:adjustRightInd w:val="0"/>
                    <w:spacing w:after="0" w:line="240" w:lineRule="atLeast"/>
                    <w:jc w:val="both"/>
                    <w:rPr>
                      <w:rFonts w:ascii="Arial" w:eastAsia="Times New Roman" w:hAnsi="Arial" w:cs="Arial"/>
                      <w:b/>
                      <w:color w:val="000000" w:themeColor="text1"/>
                      <w:spacing w:val="-3"/>
                      <w:sz w:val="20"/>
                      <w:szCs w:val="20"/>
                    </w:rPr>
                  </w:pPr>
                  <w:r w:rsidRPr="00B77DBE">
                    <w:rPr>
                      <w:rFonts w:ascii="Arial" w:eastAsia="Times New Roman" w:hAnsi="Arial" w:cs="Arial"/>
                      <w:b/>
                      <w:color w:val="000000" w:themeColor="text1"/>
                      <w:spacing w:val="-3"/>
                      <w:sz w:val="20"/>
                      <w:szCs w:val="20"/>
                    </w:rPr>
                    <w:t>Key Competencies</w:t>
                  </w:r>
                </w:p>
              </w:tc>
            </w:tr>
            <w:tr w:rsidR="00A81CDB" w:rsidRPr="00A81CDB" w14:paraId="24DBA941" w14:textId="77777777" w:rsidTr="00A81CDB">
              <w:trPr>
                <w:trHeight w:val="257"/>
              </w:trPr>
              <w:tc>
                <w:tcPr>
                  <w:tcW w:w="704" w:type="dxa"/>
                  <w:shd w:val="clear" w:color="auto" w:fill="auto"/>
                </w:tcPr>
                <w:p w14:paraId="4CE6332C" w14:textId="77777777" w:rsidR="00A81CDB" w:rsidRPr="00B77DBE" w:rsidRDefault="00A81CDB" w:rsidP="00A81CDB">
                  <w:pPr>
                    <w:widowControl w:val="0"/>
                    <w:tabs>
                      <w:tab w:val="left" w:pos="-720"/>
                    </w:tabs>
                    <w:suppressAutoHyphens/>
                    <w:autoSpaceDE w:val="0"/>
                    <w:autoSpaceDN w:val="0"/>
                    <w:adjustRightInd w:val="0"/>
                    <w:spacing w:after="0" w:line="240" w:lineRule="atLeast"/>
                    <w:jc w:val="both"/>
                    <w:rPr>
                      <w:rFonts w:ascii="Arial" w:eastAsia="Times New Roman" w:hAnsi="Arial" w:cs="Arial"/>
                      <w:color w:val="000000" w:themeColor="text1"/>
                      <w:spacing w:val="-3"/>
                      <w:sz w:val="20"/>
                      <w:szCs w:val="20"/>
                    </w:rPr>
                  </w:pPr>
                </w:p>
                <w:p w14:paraId="3645FC59" w14:textId="77777777" w:rsidR="00A81CDB" w:rsidRPr="00B77DBE" w:rsidRDefault="00A81CDB" w:rsidP="00A81CDB">
                  <w:pPr>
                    <w:widowControl w:val="0"/>
                    <w:tabs>
                      <w:tab w:val="left" w:pos="-720"/>
                    </w:tabs>
                    <w:suppressAutoHyphens/>
                    <w:autoSpaceDE w:val="0"/>
                    <w:autoSpaceDN w:val="0"/>
                    <w:adjustRightInd w:val="0"/>
                    <w:spacing w:after="0" w:line="240" w:lineRule="atLeast"/>
                    <w:jc w:val="both"/>
                    <w:rPr>
                      <w:rFonts w:ascii="Arial" w:eastAsia="Times New Roman" w:hAnsi="Arial" w:cs="Arial"/>
                      <w:color w:val="000000" w:themeColor="text1"/>
                      <w:spacing w:val="-3"/>
                      <w:sz w:val="20"/>
                      <w:szCs w:val="20"/>
                    </w:rPr>
                  </w:pPr>
                </w:p>
              </w:tc>
              <w:tc>
                <w:tcPr>
                  <w:tcW w:w="255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35EEA23F" w14:textId="77777777" w:rsidR="00A81CDB" w:rsidRPr="00B77DBE" w:rsidRDefault="00A81CDB" w:rsidP="00A81CDB">
                  <w:pPr>
                    <w:widowControl w:val="0"/>
                    <w:tabs>
                      <w:tab w:val="left" w:pos="-720"/>
                    </w:tabs>
                    <w:suppressAutoHyphens/>
                    <w:autoSpaceDE w:val="0"/>
                    <w:autoSpaceDN w:val="0"/>
                    <w:adjustRightInd w:val="0"/>
                    <w:spacing w:after="0" w:line="240" w:lineRule="atLeast"/>
                    <w:rPr>
                      <w:rFonts w:ascii="Arial" w:eastAsia="Times New Roman" w:hAnsi="Arial" w:cs="Arial"/>
                      <w:color w:val="000000" w:themeColor="text1"/>
                      <w:spacing w:val="-3"/>
                      <w:sz w:val="20"/>
                      <w:szCs w:val="20"/>
                    </w:rPr>
                  </w:pPr>
                  <w:r w:rsidRPr="00B77DBE">
                    <w:rPr>
                      <w:rFonts w:ascii="Arial" w:eastAsia="Times New Roman" w:hAnsi="Arial" w:cs="Arial"/>
                      <w:color w:val="000000" w:themeColor="text1"/>
                      <w:spacing w:val="-3"/>
                      <w:sz w:val="20"/>
                      <w:szCs w:val="20"/>
                    </w:rPr>
                    <w:t>Competency</w:t>
                  </w:r>
                </w:p>
              </w:tc>
              <w:tc>
                <w:tcPr>
                  <w:tcW w:w="4370" w:type="dxa"/>
                  <w:shd w:val="clear" w:color="auto" w:fill="auto"/>
                </w:tcPr>
                <w:p w14:paraId="1ED32268" w14:textId="77777777" w:rsidR="00A81CDB" w:rsidRPr="00B77DBE" w:rsidRDefault="00A81CDB" w:rsidP="00A81CDB">
                  <w:pPr>
                    <w:widowControl w:val="0"/>
                    <w:tabs>
                      <w:tab w:val="left" w:pos="-720"/>
                    </w:tabs>
                    <w:suppressAutoHyphens/>
                    <w:autoSpaceDE w:val="0"/>
                    <w:autoSpaceDN w:val="0"/>
                    <w:adjustRightInd w:val="0"/>
                    <w:spacing w:after="0" w:line="240" w:lineRule="atLeast"/>
                    <w:rPr>
                      <w:rFonts w:ascii="Arial" w:eastAsia="Times New Roman" w:hAnsi="Arial" w:cs="Arial"/>
                      <w:color w:val="000000" w:themeColor="text1"/>
                      <w:spacing w:val="-3"/>
                      <w:sz w:val="20"/>
                      <w:szCs w:val="20"/>
                    </w:rPr>
                  </w:pPr>
                  <w:r w:rsidRPr="00B77DBE">
                    <w:rPr>
                      <w:rFonts w:ascii="Arial" w:eastAsia="Times New Roman" w:hAnsi="Arial" w:cs="Arial"/>
                      <w:color w:val="000000" w:themeColor="text1"/>
                      <w:spacing w:val="-3"/>
                      <w:sz w:val="20"/>
                      <w:szCs w:val="20"/>
                    </w:rPr>
                    <w:t>Required Behaviour</w:t>
                  </w:r>
                </w:p>
              </w:tc>
            </w:tr>
            <w:tr w:rsidR="00A81CDB" w:rsidRPr="00A81CDB" w14:paraId="61D77319" w14:textId="77777777" w:rsidTr="00A81CDB">
              <w:trPr>
                <w:trHeight w:val="278"/>
              </w:trPr>
              <w:tc>
                <w:tcPr>
                  <w:tcW w:w="704" w:type="dxa"/>
                  <w:vMerge w:val="restart"/>
                  <w:shd w:val="clear" w:color="auto" w:fill="auto"/>
                  <w:textDirection w:val="btLr"/>
                </w:tcPr>
                <w:p w14:paraId="19F8E24E" w14:textId="77777777" w:rsidR="00A81CDB" w:rsidRPr="00B77DBE" w:rsidRDefault="00A81CDB" w:rsidP="00A81CDB">
                  <w:pPr>
                    <w:widowControl w:val="0"/>
                    <w:tabs>
                      <w:tab w:val="left" w:pos="-720"/>
                    </w:tabs>
                    <w:suppressAutoHyphens/>
                    <w:autoSpaceDE w:val="0"/>
                    <w:autoSpaceDN w:val="0"/>
                    <w:adjustRightInd w:val="0"/>
                    <w:spacing w:after="0" w:line="240" w:lineRule="atLeast"/>
                    <w:ind w:left="113" w:right="113"/>
                    <w:jc w:val="center"/>
                    <w:rPr>
                      <w:rFonts w:ascii="Arial" w:eastAsia="Times New Roman" w:hAnsi="Arial" w:cs="Arial"/>
                      <w:color w:val="000000" w:themeColor="text1"/>
                      <w:spacing w:val="-3"/>
                      <w:sz w:val="20"/>
                      <w:szCs w:val="20"/>
                    </w:rPr>
                  </w:pPr>
                  <w:r w:rsidRPr="00B77DBE">
                    <w:rPr>
                      <w:rFonts w:ascii="Arial" w:eastAsia="Times New Roman" w:hAnsi="Arial" w:cs="Arial"/>
                      <w:color w:val="000000" w:themeColor="text1"/>
                      <w:spacing w:val="-3"/>
                      <w:sz w:val="20"/>
                      <w:szCs w:val="20"/>
                    </w:rPr>
                    <w:t>Leadership</w:t>
                  </w:r>
                </w:p>
              </w:tc>
              <w:tc>
                <w:tcPr>
                  <w:tcW w:w="2552" w:type="dxa"/>
                  <w:tcBorders>
                    <w:bottom w:val="dashSmallGap" w:sz="4" w:space="0" w:color="auto"/>
                  </w:tcBorders>
                  <w:shd w:val="clear" w:color="auto" w:fill="auto"/>
                </w:tcPr>
                <w:p w14:paraId="7C0E8CF2" w14:textId="77777777" w:rsidR="00A81CDB" w:rsidRPr="00B77DBE" w:rsidRDefault="00A81CDB" w:rsidP="00A81C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20"/>
                      <w:szCs w:val="20"/>
                    </w:rPr>
                  </w:pPr>
                  <w:r w:rsidRPr="00B77DBE">
                    <w:rPr>
                      <w:rFonts w:ascii="Arial" w:eastAsia="Times New Roman" w:hAnsi="Arial" w:cs="Arial"/>
                      <w:color w:val="000000" w:themeColor="text1"/>
                      <w:sz w:val="20"/>
                      <w:szCs w:val="20"/>
                    </w:rPr>
                    <w:t>Building, engaging and inspiring teams</w:t>
                  </w:r>
                </w:p>
              </w:tc>
              <w:tc>
                <w:tcPr>
                  <w:tcW w:w="4370" w:type="dxa"/>
                  <w:tcBorders>
                    <w:bottom w:val="dashSmallGap" w:sz="4" w:space="0" w:color="auto"/>
                  </w:tcBorders>
                  <w:shd w:val="clear" w:color="auto" w:fill="auto"/>
                </w:tcPr>
                <w:p w14:paraId="55420C1C" w14:textId="77777777" w:rsidR="00A81CDB" w:rsidRPr="00B77DBE" w:rsidRDefault="00A81CDB" w:rsidP="00A81CDB">
                  <w:pPr>
                    <w:widowControl w:val="0"/>
                    <w:tabs>
                      <w:tab w:val="left" w:pos="-720"/>
                    </w:tabs>
                    <w:suppressAutoHyphens/>
                    <w:autoSpaceDE w:val="0"/>
                    <w:autoSpaceDN w:val="0"/>
                    <w:adjustRightInd w:val="0"/>
                    <w:spacing w:after="0" w:line="240" w:lineRule="atLeast"/>
                    <w:rPr>
                      <w:rFonts w:ascii="Arial" w:eastAsia="Times New Roman" w:hAnsi="Arial" w:cs="Arial"/>
                      <w:color w:val="000000" w:themeColor="text1"/>
                      <w:spacing w:val="-3"/>
                      <w:sz w:val="20"/>
                      <w:szCs w:val="20"/>
                    </w:rPr>
                  </w:pPr>
                  <w:r w:rsidRPr="00B77DBE">
                    <w:rPr>
                      <w:rFonts w:ascii="Arial" w:eastAsia="Times New Roman" w:hAnsi="Arial" w:cs="Arial"/>
                      <w:color w:val="000000" w:themeColor="text1"/>
                      <w:spacing w:val="-3"/>
                      <w:sz w:val="20"/>
                      <w:szCs w:val="20"/>
                    </w:rPr>
                    <w:t xml:space="preserve">Delegates and </w:t>
                  </w:r>
                  <w:proofErr w:type="gramStart"/>
                  <w:r w:rsidRPr="00B77DBE">
                    <w:rPr>
                      <w:rFonts w:ascii="Arial" w:eastAsia="Times New Roman" w:hAnsi="Arial" w:cs="Arial"/>
                      <w:color w:val="000000" w:themeColor="text1"/>
                      <w:spacing w:val="-3"/>
                      <w:sz w:val="20"/>
                      <w:szCs w:val="20"/>
                    </w:rPr>
                    <w:t>Empowers</w:t>
                  </w:r>
                  <w:proofErr w:type="gramEnd"/>
                </w:p>
              </w:tc>
            </w:tr>
            <w:tr w:rsidR="00A81CDB" w:rsidRPr="00A81CDB" w14:paraId="4AE5F0C2" w14:textId="77777777" w:rsidTr="00A81CDB">
              <w:trPr>
                <w:trHeight w:val="300"/>
              </w:trPr>
              <w:tc>
                <w:tcPr>
                  <w:tcW w:w="704" w:type="dxa"/>
                  <w:vMerge/>
                  <w:shd w:val="clear" w:color="auto" w:fill="auto"/>
                </w:tcPr>
                <w:p w14:paraId="216779A0" w14:textId="77777777" w:rsidR="00A81CDB" w:rsidRPr="00B77DBE" w:rsidRDefault="00A81CDB" w:rsidP="00A81CDB">
                  <w:pPr>
                    <w:widowControl w:val="0"/>
                    <w:tabs>
                      <w:tab w:val="left" w:pos="-720"/>
                    </w:tabs>
                    <w:suppressAutoHyphens/>
                    <w:autoSpaceDE w:val="0"/>
                    <w:autoSpaceDN w:val="0"/>
                    <w:adjustRightInd w:val="0"/>
                    <w:spacing w:after="0" w:line="240" w:lineRule="atLeast"/>
                    <w:jc w:val="both"/>
                    <w:rPr>
                      <w:rFonts w:ascii="Arial" w:eastAsia="Times New Roman" w:hAnsi="Arial" w:cs="Arial"/>
                      <w:color w:val="000000" w:themeColor="text1"/>
                      <w:spacing w:val="-3"/>
                      <w:sz w:val="20"/>
                      <w:szCs w:val="20"/>
                    </w:rPr>
                  </w:pPr>
                </w:p>
              </w:tc>
              <w:tc>
                <w:tcPr>
                  <w:tcW w:w="2552" w:type="dxa"/>
                  <w:tcBorders>
                    <w:top w:val="dashSmallGap" w:sz="4" w:space="0" w:color="auto"/>
                    <w:bottom w:val="dashSmallGap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9B1A60D" w14:textId="77777777" w:rsidR="00A81CDB" w:rsidRPr="00B77DBE" w:rsidRDefault="00A81CDB" w:rsidP="00A81C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20"/>
                      <w:szCs w:val="20"/>
                    </w:rPr>
                  </w:pPr>
                  <w:r w:rsidRPr="00B77DBE">
                    <w:rPr>
                      <w:rFonts w:ascii="Arial" w:eastAsia="Times New Roman" w:hAnsi="Arial" w:cs="Arial"/>
                      <w:color w:val="000000" w:themeColor="text1"/>
                      <w:sz w:val="20"/>
                      <w:szCs w:val="20"/>
                    </w:rPr>
                    <w:t>Creates understanding and commitment</w:t>
                  </w:r>
                </w:p>
              </w:tc>
              <w:tc>
                <w:tcPr>
                  <w:tcW w:w="4370" w:type="dxa"/>
                  <w:tcBorders>
                    <w:top w:val="dashSmallGap" w:sz="4" w:space="0" w:color="auto"/>
                    <w:left w:val="single" w:sz="4" w:space="0" w:color="auto"/>
                    <w:bottom w:val="dashSmallGap" w:sz="4" w:space="0" w:color="auto"/>
                  </w:tcBorders>
                  <w:shd w:val="clear" w:color="auto" w:fill="auto"/>
                </w:tcPr>
                <w:p w14:paraId="4F3BF9AB" w14:textId="77777777" w:rsidR="00A81CDB" w:rsidRPr="00B77DBE" w:rsidRDefault="00A81CDB" w:rsidP="00A81CDB">
                  <w:pPr>
                    <w:widowControl w:val="0"/>
                    <w:tabs>
                      <w:tab w:val="left" w:pos="-720"/>
                    </w:tabs>
                    <w:suppressAutoHyphens/>
                    <w:autoSpaceDE w:val="0"/>
                    <w:autoSpaceDN w:val="0"/>
                    <w:adjustRightInd w:val="0"/>
                    <w:spacing w:after="0" w:line="240" w:lineRule="atLeast"/>
                    <w:rPr>
                      <w:rFonts w:ascii="Arial" w:eastAsia="Times New Roman" w:hAnsi="Arial" w:cs="Arial"/>
                      <w:color w:val="000000" w:themeColor="text1"/>
                      <w:spacing w:val="-3"/>
                      <w:sz w:val="20"/>
                      <w:szCs w:val="20"/>
                    </w:rPr>
                  </w:pPr>
                  <w:r w:rsidRPr="00B77DBE">
                    <w:rPr>
                      <w:rFonts w:ascii="Arial" w:eastAsia="Times New Roman" w:hAnsi="Arial" w:cs="Arial"/>
                      <w:color w:val="000000" w:themeColor="text1"/>
                      <w:spacing w:val="-3"/>
                      <w:sz w:val="20"/>
                      <w:szCs w:val="20"/>
                    </w:rPr>
                    <w:t>Works to influence</w:t>
                  </w:r>
                </w:p>
              </w:tc>
            </w:tr>
            <w:tr w:rsidR="00A81CDB" w:rsidRPr="00A81CDB" w14:paraId="52087042" w14:textId="77777777" w:rsidTr="00A81CDB">
              <w:trPr>
                <w:trHeight w:val="278"/>
              </w:trPr>
              <w:tc>
                <w:tcPr>
                  <w:tcW w:w="704" w:type="dxa"/>
                  <w:vMerge/>
                  <w:shd w:val="clear" w:color="auto" w:fill="auto"/>
                </w:tcPr>
                <w:p w14:paraId="725221EF" w14:textId="77777777" w:rsidR="00A81CDB" w:rsidRPr="00B77DBE" w:rsidRDefault="00A81CDB" w:rsidP="00A81CDB">
                  <w:pPr>
                    <w:widowControl w:val="0"/>
                    <w:tabs>
                      <w:tab w:val="left" w:pos="-720"/>
                    </w:tabs>
                    <w:suppressAutoHyphens/>
                    <w:autoSpaceDE w:val="0"/>
                    <w:autoSpaceDN w:val="0"/>
                    <w:adjustRightInd w:val="0"/>
                    <w:spacing w:after="0" w:line="240" w:lineRule="atLeast"/>
                    <w:jc w:val="both"/>
                    <w:rPr>
                      <w:rFonts w:ascii="Arial" w:eastAsia="Times New Roman" w:hAnsi="Arial" w:cs="Arial"/>
                      <w:color w:val="000000" w:themeColor="text1"/>
                      <w:spacing w:val="-3"/>
                      <w:sz w:val="20"/>
                      <w:szCs w:val="20"/>
                    </w:rPr>
                  </w:pPr>
                </w:p>
              </w:tc>
              <w:tc>
                <w:tcPr>
                  <w:tcW w:w="2552" w:type="dxa"/>
                  <w:tcBorders>
                    <w:top w:val="dashSmallGap" w:sz="4" w:space="0" w:color="auto"/>
                    <w:bottom w:val="dashSmallGap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3ECB766" w14:textId="77777777" w:rsidR="00A81CDB" w:rsidRPr="00B77DBE" w:rsidRDefault="00A81CDB" w:rsidP="00A81C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20"/>
                      <w:szCs w:val="20"/>
                    </w:rPr>
                  </w:pPr>
                  <w:r w:rsidRPr="00B77DBE">
                    <w:rPr>
                      <w:rFonts w:ascii="Arial" w:eastAsia="Times New Roman" w:hAnsi="Arial" w:cs="Arial"/>
                      <w:color w:val="000000" w:themeColor="text1"/>
                      <w:sz w:val="20"/>
                      <w:szCs w:val="20"/>
                    </w:rPr>
                    <w:t>Delivering sustainable results</w:t>
                  </w:r>
                </w:p>
              </w:tc>
              <w:tc>
                <w:tcPr>
                  <w:tcW w:w="4370" w:type="dxa"/>
                  <w:tcBorders>
                    <w:top w:val="dashSmallGap" w:sz="4" w:space="0" w:color="auto"/>
                    <w:left w:val="single" w:sz="4" w:space="0" w:color="auto"/>
                    <w:bottom w:val="dashSmallGap" w:sz="4" w:space="0" w:color="auto"/>
                  </w:tcBorders>
                  <w:shd w:val="clear" w:color="auto" w:fill="auto"/>
                </w:tcPr>
                <w:p w14:paraId="3B449B59" w14:textId="77777777" w:rsidR="00A81CDB" w:rsidRPr="00B77DBE" w:rsidRDefault="00A81CDB" w:rsidP="00A81CDB">
                  <w:pPr>
                    <w:widowControl w:val="0"/>
                    <w:tabs>
                      <w:tab w:val="left" w:pos="-720"/>
                    </w:tabs>
                    <w:suppressAutoHyphens/>
                    <w:autoSpaceDE w:val="0"/>
                    <w:autoSpaceDN w:val="0"/>
                    <w:adjustRightInd w:val="0"/>
                    <w:spacing w:after="0" w:line="240" w:lineRule="atLeast"/>
                    <w:rPr>
                      <w:rFonts w:ascii="Arial" w:eastAsia="Times New Roman" w:hAnsi="Arial" w:cs="Arial"/>
                      <w:color w:val="000000" w:themeColor="text1"/>
                      <w:spacing w:val="-3"/>
                      <w:sz w:val="20"/>
                      <w:szCs w:val="20"/>
                    </w:rPr>
                  </w:pPr>
                  <w:r w:rsidRPr="00B77DBE">
                    <w:rPr>
                      <w:rFonts w:ascii="Arial" w:eastAsia="Times New Roman" w:hAnsi="Arial" w:cs="Arial"/>
                      <w:color w:val="000000" w:themeColor="text1"/>
                      <w:spacing w:val="-3"/>
                      <w:sz w:val="20"/>
                      <w:szCs w:val="20"/>
                    </w:rPr>
                    <w:t>Aspires to exceed targets</w:t>
                  </w:r>
                </w:p>
              </w:tc>
            </w:tr>
            <w:tr w:rsidR="00A81CDB" w:rsidRPr="00A81CDB" w14:paraId="78E76B30" w14:textId="77777777" w:rsidTr="00A81CDB">
              <w:trPr>
                <w:trHeight w:val="278"/>
              </w:trPr>
              <w:tc>
                <w:tcPr>
                  <w:tcW w:w="704" w:type="dxa"/>
                  <w:vMerge/>
                  <w:shd w:val="clear" w:color="auto" w:fill="auto"/>
                </w:tcPr>
                <w:p w14:paraId="28C78665" w14:textId="77777777" w:rsidR="00A81CDB" w:rsidRPr="00B77DBE" w:rsidRDefault="00A81CDB" w:rsidP="00A81CDB">
                  <w:pPr>
                    <w:widowControl w:val="0"/>
                    <w:tabs>
                      <w:tab w:val="left" w:pos="-720"/>
                    </w:tabs>
                    <w:suppressAutoHyphens/>
                    <w:autoSpaceDE w:val="0"/>
                    <w:autoSpaceDN w:val="0"/>
                    <w:adjustRightInd w:val="0"/>
                    <w:spacing w:after="0" w:line="240" w:lineRule="atLeast"/>
                    <w:jc w:val="both"/>
                    <w:rPr>
                      <w:rFonts w:ascii="Arial" w:eastAsia="Times New Roman" w:hAnsi="Arial" w:cs="Arial"/>
                      <w:color w:val="000000" w:themeColor="text1"/>
                      <w:spacing w:val="-3"/>
                      <w:sz w:val="20"/>
                      <w:szCs w:val="20"/>
                    </w:rPr>
                  </w:pPr>
                </w:p>
              </w:tc>
              <w:tc>
                <w:tcPr>
                  <w:tcW w:w="2552" w:type="dxa"/>
                  <w:tcBorders>
                    <w:top w:val="dashSmallGap" w:sz="4" w:space="0" w:color="auto"/>
                    <w:bottom w:val="dashSmallGap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97B922F" w14:textId="77777777" w:rsidR="00A81CDB" w:rsidRPr="00B77DBE" w:rsidRDefault="00A81CDB" w:rsidP="00A81C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20"/>
                      <w:szCs w:val="20"/>
                    </w:rPr>
                  </w:pPr>
                  <w:r w:rsidRPr="00B77DBE">
                    <w:rPr>
                      <w:rFonts w:ascii="Arial" w:eastAsia="Times New Roman" w:hAnsi="Arial" w:cs="Arial"/>
                      <w:color w:val="000000" w:themeColor="text1"/>
                      <w:sz w:val="20"/>
                      <w:szCs w:val="20"/>
                    </w:rPr>
                    <w:t>Developing potential in others</w:t>
                  </w:r>
                </w:p>
              </w:tc>
              <w:tc>
                <w:tcPr>
                  <w:tcW w:w="4370" w:type="dxa"/>
                  <w:tcBorders>
                    <w:top w:val="dashSmallGap" w:sz="4" w:space="0" w:color="auto"/>
                    <w:left w:val="single" w:sz="4" w:space="0" w:color="auto"/>
                    <w:bottom w:val="dashSmallGap" w:sz="4" w:space="0" w:color="auto"/>
                  </w:tcBorders>
                  <w:shd w:val="clear" w:color="auto" w:fill="auto"/>
                </w:tcPr>
                <w:p w14:paraId="64A3BF1B" w14:textId="77777777" w:rsidR="00A81CDB" w:rsidRPr="00B77DBE" w:rsidRDefault="00A81CDB" w:rsidP="00A81CDB">
                  <w:pPr>
                    <w:widowControl w:val="0"/>
                    <w:tabs>
                      <w:tab w:val="left" w:pos="-720"/>
                    </w:tabs>
                    <w:suppressAutoHyphens/>
                    <w:autoSpaceDE w:val="0"/>
                    <w:autoSpaceDN w:val="0"/>
                    <w:adjustRightInd w:val="0"/>
                    <w:spacing w:after="0" w:line="240" w:lineRule="atLeast"/>
                    <w:rPr>
                      <w:rFonts w:ascii="Arial" w:eastAsia="Times New Roman" w:hAnsi="Arial" w:cs="Arial"/>
                      <w:color w:val="000000" w:themeColor="text1"/>
                      <w:spacing w:val="-3"/>
                      <w:sz w:val="20"/>
                      <w:szCs w:val="20"/>
                    </w:rPr>
                  </w:pPr>
                  <w:r w:rsidRPr="00B77DBE">
                    <w:rPr>
                      <w:rFonts w:ascii="Arial" w:eastAsia="Times New Roman" w:hAnsi="Arial" w:cs="Arial"/>
                      <w:color w:val="000000" w:themeColor="text1"/>
                      <w:spacing w:val="-3"/>
                      <w:sz w:val="20"/>
                      <w:szCs w:val="20"/>
                    </w:rPr>
                    <w:t>Aids individual development</w:t>
                  </w:r>
                </w:p>
              </w:tc>
            </w:tr>
            <w:tr w:rsidR="00A81CDB" w:rsidRPr="00A81CDB" w14:paraId="390BA738" w14:textId="77777777" w:rsidTr="00A81CDB">
              <w:trPr>
                <w:trHeight w:val="300"/>
              </w:trPr>
              <w:tc>
                <w:tcPr>
                  <w:tcW w:w="704" w:type="dxa"/>
                  <w:vMerge/>
                  <w:shd w:val="clear" w:color="auto" w:fill="auto"/>
                </w:tcPr>
                <w:p w14:paraId="6107FE5B" w14:textId="77777777" w:rsidR="00A81CDB" w:rsidRPr="00B77DBE" w:rsidRDefault="00A81CDB" w:rsidP="00A81CDB">
                  <w:pPr>
                    <w:widowControl w:val="0"/>
                    <w:tabs>
                      <w:tab w:val="left" w:pos="-720"/>
                    </w:tabs>
                    <w:suppressAutoHyphens/>
                    <w:autoSpaceDE w:val="0"/>
                    <w:autoSpaceDN w:val="0"/>
                    <w:adjustRightInd w:val="0"/>
                    <w:spacing w:after="0" w:line="240" w:lineRule="atLeast"/>
                    <w:jc w:val="both"/>
                    <w:rPr>
                      <w:rFonts w:ascii="Arial" w:eastAsia="Times New Roman" w:hAnsi="Arial" w:cs="Arial"/>
                      <w:color w:val="000000" w:themeColor="text1"/>
                      <w:spacing w:val="-3"/>
                      <w:sz w:val="20"/>
                      <w:szCs w:val="20"/>
                    </w:rPr>
                  </w:pPr>
                </w:p>
              </w:tc>
              <w:tc>
                <w:tcPr>
                  <w:tcW w:w="2552" w:type="dxa"/>
                  <w:tcBorders>
                    <w:top w:val="dashSmallGap" w:sz="4" w:space="0" w:color="auto"/>
                    <w:bottom w:val="dashSmallGap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AB5D4E2" w14:textId="77777777" w:rsidR="00A81CDB" w:rsidRPr="00B77DBE" w:rsidRDefault="00A81CDB" w:rsidP="00A81C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20"/>
                      <w:szCs w:val="20"/>
                    </w:rPr>
                  </w:pPr>
                  <w:r w:rsidRPr="00B77DBE">
                    <w:rPr>
                      <w:rFonts w:ascii="Arial" w:eastAsia="Times New Roman" w:hAnsi="Arial" w:cs="Arial"/>
                      <w:color w:val="000000" w:themeColor="text1"/>
                      <w:sz w:val="20"/>
                      <w:szCs w:val="20"/>
                    </w:rPr>
                    <w:t>Making robust decisions</w:t>
                  </w:r>
                </w:p>
              </w:tc>
              <w:tc>
                <w:tcPr>
                  <w:tcW w:w="4370" w:type="dxa"/>
                  <w:tcBorders>
                    <w:top w:val="dashSmallGap" w:sz="4" w:space="0" w:color="auto"/>
                    <w:left w:val="single" w:sz="4" w:space="0" w:color="auto"/>
                    <w:bottom w:val="dashSmallGap" w:sz="4" w:space="0" w:color="auto"/>
                  </w:tcBorders>
                  <w:shd w:val="clear" w:color="auto" w:fill="auto"/>
                </w:tcPr>
                <w:p w14:paraId="7CB4A42F" w14:textId="77777777" w:rsidR="00A81CDB" w:rsidRPr="00B77DBE" w:rsidRDefault="00A81CDB" w:rsidP="00A81CDB">
                  <w:pPr>
                    <w:widowControl w:val="0"/>
                    <w:tabs>
                      <w:tab w:val="left" w:pos="-720"/>
                    </w:tabs>
                    <w:suppressAutoHyphens/>
                    <w:autoSpaceDE w:val="0"/>
                    <w:autoSpaceDN w:val="0"/>
                    <w:adjustRightInd w:val="0"/>
                    <w:spacing w:after="0" w:line="240" w:lineRule="atLeast"/>
                    <w:rPr>
                      <w:rFonts w:ascii="Arial" w:eastAsia="Times New Roman" w:hAnsi="Arial" w:cs="Arial"/>
                      <w:color w:val="000000" w:themeColor="text1"/>
                      <w:spacing w:val="-3"/>
                      <w:sz w:val="20"/>
                      <w:szCs w:val="20"/>
                    </w:rPr>
                  </w:pPr>
                  <w:r w:rsidRPr="00B77DBE">
                    <w:rPr>
                      <w:rFonts w:ascii="Arial" w:eastAsia="Times New Roman" w:hAnsi="Arial" w:cs="Arial"/>
                      <w:color w:val="000000" w:themeColor="text1"/>
                      <w:spacing w:val="-3"/>
                      <w:sz w:val="20"/>
                      <w:szCs w:val="20"/>
                    </w:rPr>
                    <w:t>Successfully applied judgement</w:t>
                  </w:r>
                </w:p>
              </w:tc>
            </w:tr>
            <w:tr w:rsidR="00A81CDB" w:rsidRPr="00A81CDB" w14:paraId="562C65FA" w14:textId="77777777" w:rsidTr="00A81CDB">
              <w:trPr>
                <w:trHeight w:val="300"/>
              </w:trPr>
              <w:tc>
                <w:tcPr>
                  <w:tcW w:w="704" w:type="dxa"/>
                  <w:vMerge/>
                  <w:shd w:val="clear" w:color="auto" w:fill="auto"/>
                </w:tcPr>
                <w:p w14:paraId="0F1AEAD6" w14:textId="77777777" w:rsidR="00A81CDB" w:rsidRPr="00B77DBE" w:rsidRDefault="00A81CDB" w:rsidP="00A81CDB">
                  <w:pPr>
                    <w:widowControl w:val="0"/>
                    <w:tabs>
                      <w:tab w:val="left" w:pos="-720"/>
                    </w:tabs>
                    <w:suppressAutoHyphens/>
                    <w:autoSpaceDE w:val="0"/>
                    <w:autoSpaceDN w:val="0"/>
                    <w:adjustRightInd w:val="0"/>
                    <w:spacing w:after="0" w:line="240" w:lineRule="atLeast"/>
                    <w:jc w:val="both"/>
                    <w:rPr>
                      <w:rFonts w:ascii="Arial" w:eastAsia="Times New Roman" w:hAnsi="Arial" w:cs="Arial"/>
                      <w:color w:val="000000" w:themeColor="text1"/>
                      <w:spacing w:val="-3"/>
                      <w:sz w:val="20"/>
                      <w:szCs w:val="20"/>
                    </w:rPr>
                  </w:pPr>
                </w:p>
              </w:tc>
              <w:tc>
                <w:tcPr>
                  <w:tcW w:w="2552" w:type="dxa"/>
                  <w:tcBorders>
                    <w:top w:val="dashSmallGap" w:sz="4" w:space="0" w:color="auto"/>
                    <w:bottom w:val="dashSmallGap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6AFBEE7" w14:textId="77777777" w:rsidR="00A81CDB" w:rsidRPr="00B77DBE" w:rsidRDefault="00A81CDB" w:rsidP="00A81C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20"/>
                      <w:szCs w:val="20"/>
                    </w:rPr>
                  </w:pPr>
                  <w:r w:rsidRPr="00B77DBE">
                    <w:rPr>
                      <w:rFonts w:ascii="Arial" w:eastAsia="Times New Roman" w:hAnsi="Arial" w:cs="Arial"/>
                      <w:color w:val="000000" w:themeColor="text1"/>
                      <w:sz w:val="20"/>
                      <w:szCs w:val="20"/>
                    </w:rPr>
                    <w:t>Setting direction</w:t>
                  </w:r>
                </w:p>
              </w:tc>
              <w:tc>
                <w:tcPr>
                  <w:tcW w:w="4370" w:type="dxa"/>
                  <w:tcBorders>
                    <w:top w:val="dashSmallGap" w:sz="4" w:space="0" w:color="auto"/>
                    <w:left w:val="single" w:sz="4" w:space="0" w:color="auto"/>
                    <w:bottom w:val="dashSmallGap" w:sz="4" w:space="0" w:color="auto"/>
                  </w:tcBorders>
                  <w:shd w:val="clear" w:color="auto" w:fill="auto"/>
                </w:tcPr>
                <w:p w14:paraId="6F3B6F5E" w14:textId="77777777" w:rsidR="00A81CDB" w:rsidRPr="00B77DBE" w:rsidRDefault="00A81CDB" w:rsidP="00A81CDB">
                  <w:pPr>
                    <w:widowControl w:val="0"/>
                    <w:tabs>
                      <w:tab w:val="left" w:pos="-720"/>
                    </w:tabs>
                    <w:suppressAutoHyphens/>
                    <w:autoSpaceDE w:val="0"/>
                    <w:autoSpaceDN w:val="0"/>
                    <w:adjustRightInd w:val="0"/>
                    <w:spacing w:after="0" w:line="240" w:lineRule="atLeast"/>
                    <w:rPr>
                      <w:rFonts w:ascii="Arial" w:eastAsia="Times New Roman" w:hAnsi="Arial" w:cs="Arial"/>
                      <w:color w:val="000000" w:themeColor="text1"/>
                      <w:spacing w:val="-3"/>
                      <w:sz w:val="20"/>
                      <w:szCs w:val="20"/>
                    </w:rPr>
                  </w:pPr>
                  <w:r w:rsidRPr="00B77DBE">
                    <w:rPr>
                      <w:rFonts w:ascii="Arial" w:eastAsia="Times New Roman" w:hAnsi="Arial" w:cs="Arial"/>
                      <w:color w:val="000000" w:themeColor="text1"/>
                      <w:spacing w:val="-3"/>
                      <w:sz w:val="20"/>
                      <w:szCs w:val="20"/>
                    </w:rPr>
                    <w:t>Uses the strategy to maximum benefit</w:t>
                  </w:r>
                </w:p>
              </w:tc>
            </w:tr>
            <w:tr w:rsidR="00A81CDB" w:rsidRPr="00A81CDB" w14:paraId="7D8C5A5C" w14:textId="77777777" w:rsidTr="00A81CDB">
              <w:trPr>
                <w:trHeight w:val="300"/>
              </w:trPr>
              <w:tc>
                <w:tcPr>
                  <w:tcW w:w="704" w:type="dxa"/>
                  <w:vMerge/>
                  <w:shd w:val="clear" w:color="auto" w:fill="auto"/>
                </w:tcPr>
                <w:p w14:paraId="00511957" w14:textId="77777777" w:rsidR="00A81CDB" w:rsidRPr="00B77DBE" w:rsidRDefault="00A81CDB" w:rsidP="00A81CDB">
                  <w:pPr>
                    <w:widowControl w:val="0"/>
                    <w:tabs>
                      <w:tab w:val="left" w:pos="-720"/>
                    </w:tabs>
                    <w:suppressAutoHyphens/>
                    <w:autoSpaceDE w:val="0"/>
                    <w:autoSpaceDN w:val="0"/>
                    <w:adjustRightInd w:val="0"/>
                    <w:spacing w:after="0" w:line="240" w:lineRule="atLeast"/>
                    <w:jc w:val="both"/>
                    <w:rPr>
                      <w:rFonts w:ascii="Arial" w:eastAsia="Times New Roman" w:hAnsi="Arial" w:cs="Arial"/>
                      <w:color w:val="000000" w:themeColor="text1"/>
                      <w:spacing w:val="-3"/>
                      <w:sz w:val="20"/>
                      <w:szCs w:val="20"/>
                    </w:rPr>
                  </w:pPr>
                </w:p>
              </w:tc>
              <w:tc>
                <w:tcPr>
                  <w:tcW w:w="2552" w:type="dxa"/>
                  <w:tcBorders>
                    <w:top w:val="dashSmallGap" w:sz="4" w:space="0" w:color="auto"/>
                    <w:bottom w:val="dashSmallGap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245D933" w14:textId="77777777" w:rsidR="00A81CDB" w:rsidRPr="00B77DBE" w:rsidRDefault="00A81CDB" w:rsidP="00A81C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20"/>
                      <w:szCs w:val="20"/>
                    </w:rPr>
                  </w:pPr>
                  <w:r w:rsidRPr="00B77DBE">
                    <w:rPr>
                      <w:rFonts w:ascii="Arial" w:eastAsia="Times New Roman" w:hAnsi="Arial" w:cs="Arial"/>
                      <w:color w:val="000000" w:themeColor="text1"/>
                      <w:sz w:val="20"/>
                      <w:szCs w:val="20"/>
                    </w:rPr>
                    <w:t>Drive for results</w:t>
                  </w:r>
                </w:p>
              </w:tc>
              <w:tc>
                <w:tcPr>
                  <w:tcW w:w="4370" w:type="dxa"/>
                  <w:tcBorders>
                    <w:top w:val="dashSmallGap" w:sz="4" w:space="0" w:color="auto"/>
                    <w:left w:val="single" w:sz="4" w:space="0" w:color="auto"/>
                    <w:bottom w:val="dashSmallGap" w:sz="4" w:space="0" w:color="auto"/>
                  </w:tcBorders>
                  <w:shd w:val="clear" w:color="auto" w:fill="auto"/>
                </w:tcPr>
                <w:p w14:paraId="0CAA5505" w14:textId="77777777" w:rsidR="00A81CDB" w:rsidRPr="00B77DBE" w:rsidRDefault="00A81CDB" w:rsidP="00A81CDB">
                  <w:pPr>
                    <w:widowControl w:val="0"/>
                    <w:tabs>
                      <w:tab w:val="left" w:pos="-720"/>
                    </w:tabs>
                    <w:suppressAutoHyphens/>
                    <w:autoSpaceDE w:val="0"/>
                    <w:autoSpaceDN w:val="0"/>
                    <w:adjustRightInd w:val="0"/>
                    <w:spacing w:after="0" w:line="240" w:lineRule="atLeast"/>
                    <w:rPr>
                      <w:rFonts w:ascii="Arial" w:eastAsia="Times New Roman" w:hAnsi="Arial" w:cs="Arial"/>
                      <w:color w:val="000000" w:themeColor="text1"/>
                      <w:spacing w:val="-3"/>
                      <w:sz w:val="20"/>
                      <w:szCs w:val="20"/>
                    </w:rPr>
                  </w:pPr>
                  <w:r w:rsidRPr="00B77DBE">
                    <w:rPr>
                      <w:rFonts w:ascii="Arial" w:eastAsia="Times New Roman" w:hAnsi="Arial" w:cs="Arial"/>
                      <w:color w:val="000000" w:themeColor="text1"/>
                      <w:spacing w:val="-3"/>
                      <w:sz w:val="20"/>
                      <w:szCs w:val="20"/>
                    </w:rPr>
                    <w:t>Entrepreneurial initiative</w:t>
                  </w:r>
                </w:p>
              </w:tc>
            </w:tr>
            <w:tr w:rsidR="00A81CDB" w:rsidRPr="00A81CDB" w14:paraId="53D9DBB5" w14:textId="77777777" w:rsidTr="00A81CDB">
              <w:trPr>
                <w:trHeight w:val="300"/>
              </w:trPr>
              <w:tc>
                <w:tcPr>
                  <w:tcW w:w="704" w:type="dxa"/>
                  <w:vMerge/>
                  <w:shd w:val="clear" w:color="auto" w:fill="auto"/>
                </w:tcPr>
                <w:p w14:paraId="0C736872" w14:textId="77777777" w:rsidR="00A81CDB" w:rsidRPr="00B77DBE" w:rsidRDefault="00A81CDB" w:rsidP="00A81CDB">
                  <w:pPr>
                    <w:widowControl w:val="0"/>
                    <w:tabs>
                      <w:tab w:val="left" w:pos="-720"/>
                    </w:tabs>
                    <w:suppressAutoHyphens/>
                    <w:autoSpaceDE w:val="0"/>
                    <w:autoSpaceDN w:val="0"/>
                    <w:adjustRightInd w:val="0"/>
                    <w:spacing w:after="0" w:line="240" w:lineRule="atLeast"/>
                    <w:jc w:val="both"/>
                    <w:rPr>
                      <w:rFonts w:ascii="Arial" w:eastAsia="Times New Roman" w:hAnsi="Arial" w:cs="Arial"/>
                      <w:color w:val="000000" w:themeColor="text1"/>
                      <w:spacing w:val="-3"/>
                      <w:sz w:val="20"/>
                      <w:szCs w:val="20"/>
                    </w:rPr>
                  </w:pPr>
                </w:p>
              </w:tc>
              <w:tc>
                <w:tcPr>
                  <w:tcW w:w="2552" w:type="dxa"/>
                  <w:tcBorders>
                    <w:top w:val="dashSmallGap" w:sz="4" w:space="0" w:color="auto"/>
                    <w:bottom w:val="dashSmallGap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27A9BFB" w14:textId="77777777" w:rsidR="00A81CDB" w:rsidRPr="00B77DBE" w:rsidRDefault="00A81CDB" w:rsidP="00A81C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20"/>
                      <w:szCs w:val="20"/>
                    </w:rPr>
                  </w:pPr>
                  <w:r w:rsidRPr="00B77DBE">
                    <w:rPr>
                      <w:rFonts w:ascii="Arial" w:eastAsia="Times New Roman" w:hAnsi="Arial" w:cs="Arial"/>
                      <w:color w:val="000000" w:themeColor="text1"/>
                      <w:sz w:val="20"/>
                      <w:szCs w:val="20"/>
                    </w:rPr>
                    <w:t>Adaptability</w:t>
                  </w:r>
                </w:p>
              </w:tc>
              <w:tc>
                <w:tcPr>
                  <w:tcW w:w="4370" w:type="dxa"/>
                  <w:tcBorders>
                    <w:top w:val="dashSmallGap" w:sz="4" w:space="0" w:color="auto"/>
                    <w:left w:val="single" w:sz="4" w:space="0" w:color="auto"/>
                    <w:bottom w:val="dashSmallGap" w:sz="4" w:space="0" w:color="auto"/>
                  </w:tcBorders>
                  <w:shd w:val="clear" w:color="auto" w:fill="auto"/>
                </w:tcPr>
                <w:p w14:paraId="74BEB95B" w14:textId="77777777" w:rsidR="00A81CDB" w:rsidRPr="00B77DBE" w:rsidRDefault="00A81CDB" w:rsidP="00A81CDB">
                  <w:pPr>
                    <w:widowControl w:val="0"/>
                    <w:tabs>
                      <w:tab w:val="left" w:pos="-720"/>
                    </w:tabs>
                    <w:suppressAutoHyphens/>
                    <w:autoSpaceDE w:val="0"/>
                    <w:autoSpaceDN w:val="0"/>
                    <w:adjustRightInd w:val="0"/>
                    <w:spacing w:after="0" w:line="240" w:lineRule="atLeast"/>
                    <w:rPr>
                      <w:rFonts w:ascii="Arial" w:eastAsia="Times New Roman" w:hAnsi="Arial" w:cs="Arial"/>
                      <w:color w:val="000000" w:themeColor="text1"/>
                      <w:spacing w:val="-3"/>
                      <w:sz w:val="20"/>
                      <w:szCs w:val="20"/>
                    </w:rPr>
                  </w:pPr>
                  <w:r w:rsidRPr="00B77DBE">
                    <w:rPr>
                      <w:rFonts w:ascii="Arial" w:eastAsia="Times New Roman" w:hAnsi="Arial" w:cs="Arial"/>
                      <w:color w:val="000000" w:themeColor="text1"/>
                      <w:spacing w:val="-3"/>
                      <w:sz w:val="20"/>
                      <w:szCs w:val="20"/>
                    </w:rPr>
                    <w:t>Collaboration</w:t>
                  </w:r>
                </w:p>
              </w:tc>
            </w:tr>
            <w:tr w:rsidR="00A81CDB" w:rsidRPr="00A81CDB" w14:paraId="6143D5A6" w14:textId="77777777" w:rsidTr="00A81CDB">
              <w:trPr>
                <w:trHeight w:val="300"/>
              </w:trPr>
              <w:tc>
                <w:tcPr>
                  <w:tcW w:w="704" w:type="dxa"/>
                  <w:vMerge/>
                  <w:shd w:val="clear" w:color="auto" w:fill="auto"/>
                </w:tcPr>
                <w:p w14:paraId="67CE8E23" w14:textId="77777777" w:rsidR="00A81CDB" w:rsidRPr="00B77DBE" w:rsidRDefault="00A81CDB" w:rsidP="00A81CDB">
                  <w:pPr>
                    <w:widowControl w:val="0"/>
                    <w:tabs>
                      <w:tab w:val="left" w:pos="-720"/>
                    </w:tabs>
                    <w:suppressAutoHyphens/>
                    <w:autoSpaceDE w:val="0"/>
                    <w:autoSpaceDN w:val="0"/>
                    <w:adjustRightInd w:val="0"/>
                    <w:spacing w:after="0" w:line="240" w:lineRule="atLeast"/>
                    <w:jc w:val="both"/>
                    <w:rPr>
                      <w:rFonts w:ascii="Arial" w:eastAsia="Times New Roman" w:hAnsi="Arial" w:cs="Arial"/>
                      <w:color w:val="000000" w:themeColor="text1"/>
                      <w:spacing w:val="-3"/>
                      <w:sz w:val="20"/>
                      <w:szCs w:val="20"/>
                    </w:rPr>
                  </w:pPr>
                </w:p>
              </w:tc>
              <w:tc>
                <w:tcPr>
                  <w:tcW w:w="2552" w:type="dxa"/>
                  <w:tcBorders>
                    <w:top w:val="dashSmallGap" w:sz="4" w:space="0" w:color="auto"/>
                    <w:bottom w:val="dashSmallGap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A2FB751" w14:textId="77777777" w:rsidR="00A81CDB" w:rsidRPr="00B77DBE" w:rsidRDefault="00A81CDB" w:rsidP="00A81C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20"/>
                      <w:szCs w:val="20"/>
                    </w:rPr>
                  </w:pPr>
                  <w:r w:rsidRPr="00B77DBE">
                    <w:rPr>
                      <w:rFonts w:ascii="Arial" w:eastAsia="Times New Roman" w:hAnsi="Arial" w:cs="Arial"/>
                      <w:color w:val="000000" w:themeColor="text1"/>
                      <w:sz w:val="20"/>
                      <w:szCs w:val="20"/>
                    </w:rPr>
                    <w:t>Interpersonal credibility</w:t>
                  </w:r>
                </w:p>
              </w:tc>
              <w:tc>
                <w:tcPr>
                  <w:tcW w:w="4370" w:type="dxa"/>
                  <w:tcBorders>
                    <w:top w:val="dashSmallGap" w:sz="4" w:space="0" w:color="auto"/>
                    <w:left w:val="single" w:sz="4" w:space="0" w:color="auto"/>
                    <w:bottom w:val="dashSmallGap" w:sz="4" w:space="0" w:color="auto"/>
                  </w:tcBorders>
                  <w:shd w:val="clear" w:color="auto" w:fill="auto"/>
                </w:tcPr>
                <w:p w14:paraId="1398A021" w14:textId="77777777" w:rsidR="00A81CDB" w:rsidRPr="00B77DBE" w:rsidRDefault="00A81CDB" w:rsidP="00A81CDB">
                  <w:pPr>
                    <w:widowControl w:val="0"/>
                    <w:tabs>
                      <w:tab w:val="left" w:pos="-720"/>
                    </w:tabs>
                    <w:suppressAutoHyphens/>
                    <w:autoSpaceDE w:val="0"/>
                    <w:autoSpaceDN w:val="0"/>
                    <w:adjustRightInd w:val="0"/>
                    <w:spacing w:after="0" w:line="240" w:lineRule="atLeast"/>
                    <w:rPr>
                      <w:rFonts w:ascii="Arial" w:eastAsia="Times New Roman" w:hAnsi="Arial" w:cs="Arial"/>
                      <w:color w:val="000000" w:themeColor="text1"/>
                      <w:spacing w:val="-3"/>
                      <w:sz w:val="20"/>
                      <w:szCs w:val="20"/>
                    </w:rPr>
                  </w:pPr>
                  <w:r w:rsidRPr="00B77DBE">
                    <w:rPr>
                      <w:rFonts w:ascii="Arial" w:eastAsia="Times New Roman" w:hAnsi="Arial" w:cs="Arial"/>
                      <w:color w:val="000000" w:themeColor="text1"/>
                      <w:spacing w:val="-3"/>
                      <w:sz w:val="20"/>
                      <w:szCs w:val="20"/>
                    </w:rPr>
                    <w:t>Communication</w:t>
                  </w:r>
                </w:p>
              </w:tc>
            </w:tr>
            <w:tr w:rsidR="00A81CDB" w:rsidRPr="00A81CDB" w14:paraId="773134A1" w14:textId="77777777" w:rsidTr="00A81CDB">
              <w:trPr>
                <w:trHeight w:val="300"/>
              </w:trPr>
              <w:tc>
                <w:tcPr>
                  <w:tcW w:w="704" w:type="dxa"/>
                  <w:vMerge/>
                  <w:shd w:val="clear" w:color="auto" w:fill="auto"/>
                </w:tcPr>
                <w:p w14:paraId="02681BF9" w14:textId="77777777" w:rsidR="00A81CDB" w:rsidRPr="00B77DBE" w:rsidRDefault="00A81CDB" w:rsidP="00A81CDB">
                  <w:pPr>
                    <w:widowControl w:val="0"/>
                    <w:tabs>
                      <w:tab w:val="left" w:pos="-720"/>
                    </w:tabs>
                    <w:suppressAutoHyphens/>
                    <w:autoSpaceDE w:val="0"/>
                    <w:autoSpaceDN w:val="0"/>
                    <w:adjustRightInd w:val="0"/>
                    <w:spacing w:after="0" w:line="240" w:lineRule="atLeast"/>
                    <w:jc w:val="both"/>
                    <w:rPr>
                      <w:rFonts w:ascii="Arial" w:eastAsia="Times New Roman" w:hAnsi="Arial" w:cs="Arial"/>
                      <w:color w:val="000000" w:themeColor="text1"/>
                      <w:spacing w:val="-3"/>
                      <w:sz w:val="20"/>
                      <w:szCs w:val="20"/>
                    </w:rPr>
                  </w:pPr>
                </w:p>
              </w:tc>
              <w:tc>
                <w:tcPr>
                  <w:tcW w:w="2552" w:type="dxa"/>
                  <w:tcBorders>
                    <w:top w:val="dashSmallGap" w:sz="4" w:space="0" w:color="auto"/>
                  </w:tcBorders>
                  <w:shd w:val="clear" w:color="auto" w:fill="auto"/>
                </w:tcPr>
                <w:p w14:paraId="6F05CAB0" w14:textId="77777777" w:rsidR="00A81CDB" w:rsidRPr="00B77DBE" w:rsidRDefault="00A81CDB" w:rsidP="00A81C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20"/>
                      <w:szCs w:val="20"/>
                    </w:rPr>
                  </w:pPr>
                  <w:r w:rsidRPr="00B77DBE">
                    <w:rPr>
                      <w:rFonts w:ascii="Arial" w:eastAsia="Times New Roman" w:hAnsi="Arial" w:cs="Arial"/>
                      <w:color w:val="000000" w:themeColor="text1"/>
                      <w:sz w:val="20"/>
                      <w:szCs w:val="20"/>
                    </w:rPr>
                    <w:t>Working together</w:t>
                  </w:r>
                </w:p>
              </w:tc>
              <w:tc>
                <w:tcPr>
                  <w:tcW w:w="4370" w:type="dxa"/>
                  <w:tcBorders>
                    <w:top w:val="dashSmallGap" w:sz="4" w:space="0" w:color="auto"/>
                  </w:tcBorders>
                  <w:shd w:val="clear" w:color="auto" w:fill="auto"/>
                </w:tcPr>
                <w:p w14:paraId="4C3DBAB9" w14:textId="77777777" w:rsidR="00A81CDB" w:rsidRPr="00B77DBE" w:rsidRDefault="00A81CDB" w:rsidP="00A81CDB">
                  <w:pPr>
                    <w:widowControl w:val="0"/>
                    <w:tabs>
                      <w:tab w:val="left" w:pos="-720"/>
                    </w:tabs>
                    <w:suppressAutoHyphens/>
                    <w:autoSpaceDE w:val="0"/>
                    <w:autoSpaceDN w:val="0"/>
                    <w:adjustRightInd w:val="0"/>
                    <w:spacing w:after="0" w:line="240" w:lineRule="atLeast"/>
                    <w:rPr>
                      <w:rFonts w:ascii="Arial" w:eastAsia="Times New Roman" w:hAnsi="Arial" w:cs="Arial"/>
                      <w:color w:val="000000" w:themeColor="text1"/>
                      <w:spacing w:val="-3"/>
                      <w:sz w:val="20"/>
                      <w:szCs w:val="20"/>
                    </w:rPr>
                  </w:pPr>
                  <w:r w:rsidRPr="00B77DBE">
                    <w:rPr>
                      <w:rFonts w:ascii="Arial" w:eastAsia="Times New Roman" w:hAnsi="Arial" w:cs="Arial"/>
                      <w:color w:val="000000" w:themeColor="text1"/>
                      <w:spacing w:val="-3"/>
                      <w:sz w:val="20"/>
                      <w:szCs w:val="20"/>
                    </w:rPr>
                    <w:t>Contributes beyond the formal team</w:t>
                  </w:r>
                </w:p>
              </w:tc>
            </w:tr>
            <w:tr w:rsidR="00A81CDB" w:rsidRPr="00A81CDB" w14:paraId="3C173207" w14:textId="77777777" w:rsidTr="00A81CDB">
              <w:trPr>
                <w:trHeight w:val="300"/>
              </w:trPr>
              <w:tc>
                <w:tcPr>
                  <w:tcW w:w="704" w:type="dxa"/>
                  <w:vMerge w:val="restart"/>
                  <w:shd w:val="clear" w:color="auto" w:fill="auto"/>
                  <w:textDirection w:val="btLr"/>
                </w:tcPr>
                <w:p w14:paraId="35BCF422" w14:textId="77777777" w:rsidR="00A81CDB" w:rsidRPr="00B77DBE" w:rsidRDefault="00A81CDB" w:rsidP="00A81CDB">
                  <w:pPr>
                    <w:widowControl w:val="0"/>
                    <w:tabs>
                      <w:tab w:val="left" w:pos="-720"/>
                    </w:tabs>
                    <w:suppressAutoHyphens/>
                    <w:autoSpaceDE w:val="0"/>
                    <w:autoSpaceDN w:val="0"/>
                    <w:adjustRightInd w:val="0"/>
                    <w:spacing w:after="0" w:line="240" w:lineRule="atLeast"/>
                    <w:ind w:left="113" w:right="113"/>
                    <w:jc w:val="center"/>
                    <w:rPr>
                      <w:rFonts w:ascii="Arial" w:eastAsia="Times New Roman" w:hAnsi="Arial" w:cs="Arial"/>
                      <w:color w:val="000000" w:themeColor="text1"/>
                      <w:spacing w:val="-3"/>
                      <w:sz w:val="20"/>
                      <w:szCs w:val="20"/>
                    </w:rPr>
                  </w:pPr>
                  <w:r w:rsidRPr="00B77DBE">
                    <w:rPr>
                      <w:rFonts w:ascii="Arial" w:eastAsia="Times New Roman" w:hAnsi="Arial" w:cs="Arial"/>
                      <w:color w:val="000000" w:themeColor="text1"/>
                      <w:spacing w:val="-3"/>
                      <w:sz w:val="20"/>
                      <w:szCs w:val="20"/>
                    </w:rPr>
                    <w:t>Role Specific</w:t>
                  </w:r>
                </w:p>
              </w:tc>
              <w:tc>
                <w:tcPr>
                  <w:tcW w:w="2552" w:type="dxa"/>
                  <w:tcBorders>
                    <w:bottom w:val="dashSmallGap" w:sz="4" w:space="0" w:color="auto"/>
                  </w:tcBorders>
                  <w:shd w:val="clear" w:color="auto" w:fill="auto"/>
                </w:tcPr>
                <w:p w14:paraId="2CEE88B4" w14:textId="77777777" w:rsidR="00A81CDB" w:rsidRPr="00B77DBE" w:rsidRDefault="00A81CDB" w:rsidP="00A81C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20"/>
                      <w:szCs w:val="20"/>
                    </w:rPr>
                  </w:pPr>
                  <w:r w:rsidRPr="00B77DBE">
                    <w:rPr>
                      <w:rFonts w:ascii="Arial" w:eastAsia="Times New Roman" w:hAnsi="Arial" w:cs="Arial"/>
                      <w:color w:val="000000" w:themeColor="text1"/>
                      <w:sz w:val="20"/>
                      <w:szCs w:val="20"/>
                    </w:rPr>
                    <w:t>Analysis and problem solving</w:t>
                  </w:r>
                </w:p>
              </w:tc>
              <w:tc>
                <w:tcPr>
                  <w:tcW w:w="4370" w:type="dxa"/>
                  <w:tcBorders>
                    <w:bottom w:val="dashSmallGap" w:sz="4" w:space="0" w:color="auto"/>
                  </w:tcBorders>
                  <w:shd w:val="clear" w:color="auto" w:fill="auto"/>
                </w:tcPr>
                <w:p w14:paraId="55FF3EC0" w14:textId="77777777" w:rsidR="00A81CDB" w:rsidRPr="00B77DBE" w:rsidRDefault="00A81CDB" w:rsidP="00A81CDB">
                  <w:pPr>
                    <w:widowControl w:val="0"/>
                    <w:tabs>
                      <w:tab w:val="left" w:pos="-720"/>
                    </w:tabs>
                    <w:suppressAutoHyphens/>
                    <w:autoSpaceDE w:val="0"/>
                    <w:autoSpaceDN w:val="0"/>
                    <w:adjustRightInd w:val="0"/>
                    <w:spacing w:after="0" w:line="240" w:lineRule="atLeast"/>
                    <w:rPr>
                      <w:rFonts w:ascii="Arial" w:eastAsia="Times New Roman" w:hAnsi="Arial" w:cs="Arial"/>
                      <w:color w:val="000000" w:themeColor="text1"/>
                      <w:spacing w:val="-3"/>
                      <w:sz w:val="20"/>
                      <w:szCs w:val="20"/>
                    </w:rPr>
                  </w:pPr>
                  <w:r w:rsidRPr="00B77DBE">
                    <w:rPr>
                      <w:rFonts w:ascii="Arial" w:eastAsia="Times New Roman" w:hAnsi="Arial" w:cs="Arial"/>
                      <w:color w:val="000000" w:themeColor="text1"/>
                      <w:spacing w:val="-3"/>
                      <w:sz w:val="20"/>
                      <w:szCs w:val="20"/>
                    </w:rPr>
                    <w:t>Uses understanding to recommend action</w:t>
                  </w:r>
                </w:p>
              </w:tc>
            </w:tr>
            <w:tr w:rsidR="00A81CDB" w:rsidRPr="00A81CDB" w14:paraId="7205673A" w14:textId="77777777" w:rsidTr="00A81CDB">
              <w:trPr>
                <w:trHeight w:val="300"/>
              </w:trPr>
              <w:tc>
                <w:tcPr>
                  <w:tcW w:w="704" w:type="dxa"/>
                  <w:vMerge/>
                  <w:shd w:val="clear" w:color="auto" w:fill="auto"/>
                </w:tcPr>
                <w:p w14:paraId="60E70E0F" w14:textId="77777777" w:rsidR="00A81CDB" w:rsidRPr="00B77DBE" w:rsidRDefault="00A81CDB" w:rsidP="00A81CDB">
                  <w:pPr>
                    <w:widowControl w:val="0"/>
                    <w:tabs>
                      <w:tab w:val="left" w:pos="-720"/>
                    </w:tabs>
                    <w:suppressAutoHyphens/>
                    <w:autoSpaceDE w:val="0"/>
                    <w:autoSpaceDN w:val="0"/>
                    <w:adjustRightInd w:val="0"/>
                    <w:spacing w:after="0" w:line="240" w:lineRule="atLeast"/>
                    <w:jc w:val="both"/>
                    <w:rPr>
                      <w:rFonts w:ascii="Arial" w:eastAsia="Times New Roman" w:hAnsi="Arial" w:cs="Arial"/>
                      <w:color w:val="000000" w:themeColor="text1"/>
                      <w:spacing w:val="-3"/>
                      <w:sz w:val="20"/>
                      <w:szCs w:val="20"/>
                    </w:rPr>
                  </w:pPr>
                </w:p>
              </w:tc>
              <w:tc>
                <w:tcPr>
                  <w:tcW w:w="2552" w:type="dxa"/>
                  <w:tcBorders>
                    <w:top w:val="dashSmallGap" w:sz="4" w:space="0" w:color="auto"/>
                    <w:bottom w:val="dashSmallGap" w:sz="4" w:space="0" w:color="auto"/>
                  </w:tcBorders>
                  <w:shd w:val="clear" w:color="auto" w:fill="auto"/>
                </w:tcPr>
                <w:p w14:paraId="1B133549" w14:textId="77777777" w:rsidR="00A81CDB" w:rsidRPr="00B77DBE" w:rsidRDefault="00A81CDB" w:rsidP="00A81C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20"/>
                      <w:szCs w:val="20"/>
                    </w:rPr>
                  </w:pPr>
                  <w:r w:rsidRPr="00B77DBE">
                    <w:rPr>
                      <w:rFonts w:ascii="Arial" w:eastAsia="Times New Roman" w:hAnsi="Arial" w:cs="Arial"/>
                      <w:color w:val="000000" w:themeColor="text1"/>
                      <w:sz w:val="20"/>
                      <w:szCs w:val="20"/>
                    </w:rPr>
                    <w:t>Attention to detail</w:t>
                  </w:r>
                </w:p>
              </w:tc>
              <w:tc>
                <w:tcPr>
                  <w:tcW w:w="4370" w:type="dxa"/>
                  <w:tcBorders>
                    <w:top w:val="dashSmallGap" w:sz="4" w:space="0" w:color="auto"/>
                    <w:bottom w:val="dashSmallGap" w:sz="4" w:space="0" w:color="auto"/>
                  </w:tcBorders>
                  <w:shd w:val="clear" w:color="auto" w:fill="auto"/>
                </w:tcPr>
                <w:p w14:paraId="4AEFF135" w14:textId="77777777" w:rsidR="00A81CDB" w:rsidRPr="00B77DBE" w:rsidRDefault="00A81CDB" w:rsidP="00A81CDB">
                  <w:pPr>
                    <w:widowControl w:val="0"/>
                    <w:tabs>
                      <w:tab w:val="left" w:pos="-720"/>
                    </w:tabs>
                    <w:suppressAutoHyphens/>
                    <w:autoSpaceDE w:val="0"/>
                    <w:autoSpaceDN w:val="0"/>
                    <w:adjustRightInd w:val="0"/>
                    <w:spacing w:after="0" w:line="240" w:lineRule="atLeast"/>
                    <w:rPr>
                      <w:rFonts w:ascii="Arial" w:eastAsia="Times New Roman" w:hAnsi="Arial" w:cs="Arial"/>
                      <w:color w:val="000000" w:themeColor="text1"/>
                      <w:spacing w:val="-3"/>
                      <w:sz w:val="20"/>
                      <w:szCs w:val="20"/>
                    </w:rPr>
                  </w:pPr>
                  <w:r w:rsidRPr="00B77DBE">
                    <w:rPr>
                      <w:rFonts w:ascii="Arial" w:eastAsia="Times New Roman" w:hAnsi="Arial" w:cs="Arial"/>
                      <w:color w:val="000000" w:themeColor="text1"/>
                      <w:spacing w:val="-3"/>
                      <w:sz w:val="20"/>
                      <w:szCs w:val="20"/>
                    </w:rPr>
                    <w:t>Works to make improvements</w:t>
                  </w:r>
                </w:p>
              </w:tc>
            </w:tr>
            <w:tr w:rsidR="00A81CDB" w:rsidRPr="00A81CDB" w14:paraId="670CD2D4" w14:textId="77777777" w:rsidTr="00A81CDB">
              <w:trPr>
                <w:trHeight w:val="300"/>
              </w:trPr>
              <w:tc>
                <w:tcPr>
                  <w:tcW w:w="704" w:type="dxa"/>
                  <w:vMerge/>
                  <w:shd w:val="clear" w:color="auto" w:fill="auto"/>
                </w:tcPr>
                <w:p w14:paraId="54560844" w14:textId="77777777" w:rsidR="00A81CDB" w:rsidRPr="00B77DBE" w:rsidRDefault="00A81CDB" w:rsidP="00A81CDB">
                  <w:pPr>
                    <w:widowControl w:val="0"/>
                    <w:tabs>
                      <w:tab w:val="left" w:pos="-720"/>
                    </w:tabs>
                    <w:suppressAutoHyphens/>
                    <w:autoSpaceDE w:val="0"/>
                    <w:autoSpaceDN w:val="0"/>
                    <w:adjustRightInd w:val="0"/>
                    <w:spacing w:after="0" w:line="240" w:lineRule="atLeast"/>
                    <w:jc w:val="both"/>
                    <w:rPr>
                      <w:rFonts w:ascii="Arial" w:eastAsia="Times New Roman" w:hAnsi="Arial" w:cs="Arial"/>
                      <w:color w:val="000000" w:themeColor="text1"/>
                      <w:spacing w:val="-3"/>
                      <w:sz w:val="20"/>
                      <w:szCs w:val="20"/>
                    </w:rPr>
                  </w:pPr>
                </w:p>
              </w:tc>
              <w:tc>
                <w:tcPr>
                  <w:tcW w:w="2552" w:type="dxa"/>
                  <w:tcBorders>
                    <w:top w:val="dashSmallGap" w:sz="4" w:space="0" w:color="auto"/>
                    <w:bottom w:val="dashSmallGap" w:sz="4" w:space="0" w:color="auto"/>
                  </w:tcBorders>
                  <w:shd w:val="clear" w:color="auto" w:fill="auto"/>
                </w:tcPr>
                <w:p w14:paraId="0387FDA3" w14:textId="77777777" w:rsidR="00A81CDB" w:rsidRPr="00B77DBE" w:rsidRDefault="00A81CDB" w:rsidP="00A81C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20"/>
                      <w:szCs w:val="20"/>
                    </w:rPr>
                  </w:pPr>
                  <w:r w:rsidRPr="00B77DBE">
                    <w:rPr>
                      <w:rFonts w:ascii="Arial" w:eastAsia="Times New Roman" w:hAnsi="Arial" w:cs="Arial"/>
                      <w:color w:val="000000" w:themeColor="text1"/>
                      <w:sz w:val="20"/>
                      <w:szCs w:val="20"/>
                    </w:rPr>
                    <w:t>Business consulting</w:t>
                  </w:r>
                </w:p>
              </w:tc>
              <w:tc>
                <w:tcPr>
                  <w:tcW w:w="4370" w:type="dxa"/>
                  <w:tcBorders>
                    <w:top w:val="dashSmallGap" w:sz="4" w:space="0" w:color="auto"/>
                    <w:bottom w:val="dashSmallGap" w:sz="4" w:space="0" w:color="auto"/>
                  </w:tcBorders>
                  <w:shd w:val="clear" w:color="auto" w:fill="auto"/>
                </w:tcPr>
                <w:p w14:paraId="1319FD08" w14:textId="77777777" w:rsidR="00A81CDB" w:rsidRPr="00B77DBE" w:rsidRDefault="00A81CDB" w:rsidP="00A81CDB">
                  <w:pPr>
                    <w:widowControl w:val="0"/>
                    <w:tabs>
                      <w:tab w:val="left" w:pos="-720"/>
                    </w:tabs>
                    <w:suppressAutoHyphens/>
                    <w:autoSpaceDE w:val="0"/>
                    <w:autoSpaceDN w:val="0"/>
                    <w:adjustRightInd w:val="0"/>
                    <w:spacing w:after="0" w:line="240" w:lineRule="atLeast"/>
                    <w:rPr>
                      <w:rFonts w:ascii="Arial" w:eastAsia="Times New Roman" w:hAnsi="Arial" w:cs="Arial"/>
                      <w:color w:val="000000" w:themeColor="text1"/>
                      <w:spacing w:val="-3"/>
                      <w:sz w:val="20"/>
                      <w:szCs w:val="20"/>
                    </w:rPr>
                  </w:pPr>
                  <w:r w:rsidRPr="00B77DBE">
                    <w:rPr>
                      <w:rFonts w:ascii="Arial" w:eastAsia="Times New Roman" w:hAnsi="Arial" w:cs="Arial"/>
                      <w:color w:val="000000" w:themeColor="text1"/>
                      <w:spacing w:val="-3"/>
                      <w:sz w:val="20"/>
                      <w:szCs w:val="20"/>
                    </w:rPr>
                    <w:t xml:space="preserve">Diagnoses, </w:t>
                  </w:r>
                  <w:proofErr w:type="gramStart"/>
                  <w:r w:rsidRPr="00B77DBE">
                    <w:rPr>
                      <w:rFonts w:ascii="Arial" w:eastAsia="Times New Roman" w:hAnsi="Arial" w:cs="Arial"/>
                      <w:color w:val="000000" w:themeColor="text1"/>
                      <w:spacing w:val="-3"/>
                      <w:sz w:val="20"/>
                      <w:szCs w:val="20"/>
                    </w:rPr>
                    <w:t>develops</w:t>
                  </w:r>
                  <w:proofErr w:type="gramEnd"/>
                  <w:r w:rsidRPr="00B77DBE">
                    <w:rPr>
                      <w:rFonts w:ascii="Arial" w:eastAsia="Times New Roman" w:hAnsi="Arial" w:cs="Arial"/>
                      <w:color w:val="000000" w:themeColor="text1"/>
                      <w:spacing w:val="-3"/>
                      <w:sz w:val="20"/>
                      <w:szCs w:val="20"/>
                    </w:rPr>
                    <w:t xml:space="preserve"> and delivers</w:t>
                  </w:r>
                </w:p>
              </w:tc>
            </w:tr>
            <w:tr w:rsidR="00A81CDB" w:rsidRPr="00A81CDB" w14:paraId="67639E8C" w14:textId="77777777" w:rsidTr="00A81CDB">
              <w:trPr>
                <w:trHeight w:val="300"/>
              </w:trPr>
              <w:tc>
                <w:tcPr>
                  <w:tcW w:w="704" w:type="dxa"/>
                  <w:vMerge/>
                  <w:shd w:val="clear" w:color="auto" w:fill="auto"/>
                </w:tcPr>
                <w:p w14:paraId="7200EE52" w14:textId="77777777" w:rsidR="00A81CDB" w:rsidRPr="00B77DBE" w:rsidRDefault="00A81CDB" w:rsidP="00A81CDB">
                  <w:pPr>
                    <w:widowControl w:val="0"/>
                    <w:tabs>
                      <w:tab w:val="left" w:pos="-720"/>
                    </w:tabs>
                    <w:suppressAutoHyphens/>
                    <w:autoSpaceDE w:val="0"/>
                    <w:autoSpaceDN w:val="0"/>
                    <w:adjustRightInd w:val="0"/>
                    <w:spacing w:after="0" w:line="240" w:lineRule="atLeast"/>
                    <w:jc w:val="both"/>
                    <w:rPr>
                      <w:rFonts w:ascii="Arial" w:eastAsia="Times New Roman" w:hAnsi="Arial" w:cs="Arial"/>
                      <w:color w:val="000000" w:themeColor="text1"/>
                      <w:spacing w:val="-3"/>
                      <w:sz w:val="20"/>
                      <w:szCs w:val="20"/>
                    </w:rPr>
                  </w:pPr>
                </w:p>
              </w:tc>
              <w:tc>
                <w:tcPr>
                  <w:tcW w:w="2552" w:type="dxa"/>
                  <w:tcBorders>
                    <w:top w:val="dashSmallGap" w:sz="4" w:space="0" w:color="auto"/>
                    <w:bottom w:val="dashSmallGap" w:sz="4" w:space="0" w:color="auto"/>
                  </w:tcBorders>
                  <w:shd w:val="clear" w:color="auto" w:fill="auto"/>
                </w:tcPr>
                <w:p w14:paraId="28C3C1CB" w14:textId="77777777" w:rsidR="00A81CDB" w:rsidRPr="00B77DBE" w:rsidRDefault="00A81CDB" w:rsidP="00A81C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20"/>
                      <w:szCs w:val="20"/>
                    </w:rPr>
                  </w:pPr>
                  <w:r w:rsidRPr="00B77DBE">
                    <w:rPr>
                      <w:rFonts w:ascii="Arial" w:eastAsia="Times New Roman" w:hAnsi="Arial" w:cs="Arial"/>
                      <w:color w:val="000000" w:themeColor="text1"/>
                      <w:sz w:val="20"/>
                      <w:szCs w:val="20"/>
                    </w:rPr>
                    <w:t>Customer focus</w:t>
                  </w:r>
                </w:p>
              </w:tc>
              <w:tc>
                <w:tcPr>
                  <w:tcW w:w="4370" w:type="dxa"/>
                  <w:tcBorders>
                    <w:top w:val="dashSmallGap" w:sz="4" w:space="0" w:color="auto"/>
                    <w:bottom w:val="dashSmallGap" w:sz="4" w:space="0" w:color="auto"/>
                  </w:tcBorders>
                  <w:shd w:val="clear" w:color="auto" w:fill="auto"/>
                </w:tcPr>
                <w:p w14:paraId="78EE41EA" w14:textId="77777777" w:rsidR="00A81CDB" w:rsidRPr="00B77DBE" w:rsidRDefault="00A81CDB" w:rsidP="00A81CDB">
                  <w:pPr>
                    <w:widowControl w:val="0"/>
                    <w:tabs>
                      <w:tab w:val="left" w:pos="-720"/>
                    </w:tabs>
                    <w:suppressAutoHyphens/>
                    <w:autoSpaceDE w:val="0"/>
                    <w:autoSpaceDN w:val="0"/>
                    <w:adjustRightInd w:val="0"/>
                    <w:spacing w:after="0" w:line="240" w:lineRule="atLeast"/>
                    <w:rPr>
                      <w:rFonts w:ascii="Arial" w:eastAsia="Times New Roman" w:hAnsi="Arial" w:cs="Arial"/>
                      <w:color w:val="000000" w:themeColor="text1"/>
                      <w:spacing w:val="-3"/>
                      <w:sz w:val="20"/>
                      <w:szCs w:val="20"/>
                    </w:rPr>
                  </w:pPr>
                  <w:r w:rsidRPr="00B77DBE">
                    <w:rPr>
                      <w:rFonts w:ascii="Arial" w:eastAsia="Times New Roman" w:hAnsi="Arial" w:cs="Arial"/>
                      <w:color w:val="000000" w:themeColor="text1"/>
                      <w:spacing w:val="-3"/>
                      <w:sz w:val="20"/>
                      <w:szCs w:val="20"/>
                    </w:rPr>
                    <w:t>Takes responsibility</w:t>
                  </w:r>
                </w:p>
              </w:tc>
            </w:tr>
            <w:tr w:rsidR="00A81CDB" w:rsidRPr="00A81CDB" w14:paraId="32DBCED0" w14:textId="77777777" w:rsidTr="00A81CDB">
              <w:trPr>
                <w:trHeight w:val="300"/>
              </w:trPr>
              <w:tc>
                <w:tcPr>
                  <w:tcW w:w="704" w:type="dxa"/>
                  <w:vMerge/>
                  <w:shd w:val="clear" w:color="auto" w:fill="auto"/>
                </w:tcPr>
                <w:p w14:paraId="73C65A77" w14:textId="77777777" w:rsidR="00A81CDB" w:rsidRPr="00B77DBE" w:rsidRDefault="00A81CDB" w:rsidP="00A81CDB">
                  <w:pPr>
                    <w:widowControl w:val="0"/>
                    <w:tabs>
                      <w:tab w:val="left" w:pos="-720"/>
                    </w:tabs>
                    <w:suppressAutoHyphens/>
                    <w:autoSpaceDE w:val="0"/>
                    <w:autoSpaceDN w:val="0"/>
                    <w:adjustRightInd w:val="0"/>
                    <w:spacing w:after="0" w:line="240" w:lineRule="atLeast"/>
                    <w:jc w:val="both"/>
                    <w:rPr>
                      <w:rFonts w:ascii="Arial" w:eastAsia="Times New Roman" w:hAnsi="Arial" w:cs="Arial"/>
                      <w:color w:val="000000" w:themeColor="text1"/>
                      <w:spacing w:val="-3"/>
                      <w:sz w:val="20"/>
                      <w:szCs w:val="20"/>
                    </w:rPr>
                  </w:pPr>
                </w:p>
              </w:tc>
              <w:tc>
                <w:tcPr>
                  <w:tcW w:w="2552" w:type="dxa"/>
                  <w:tcBorders>
                    <w:top w:val="dashSmallGap" w:sz="4" w:space="0" w:color="auto"/>
                    <w:bottom w:val="dashSmallGap" w:sz="4" w:space="0" w:color="auto"/>
                  </w:tcBorders>
                  <w:shd w:val="clear" w:color="auto" w:fill="auto"/>
                </w:tcPr>
                <w:p w14:paraId="1B897FDE" w14:textId="77777777" w:rsidR="00A81CDB" w:rsidRPr="00B77DBE" w:rsidRDefault="00A81CDB" w:rsidP="00A81C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20"/>
                      <w:szCs w:val="20"/>
                    </w:rPr>
                  </w:pPr>
                  <w:r w:rsidRPr="00B77DBE">
                    <w:rPr>
                      <w:rFonts w:ascii="Arial" w:eastAsia="Times New Roman" w:hAnsi="Arial" w:cs="Arial"/>
                      <w:color w:val="000000" w:themeColor="text1"/>
                      <w:sz w:val="20"/>
                      <w:szCs w:val="20"/>
                    </w:rPr>
                    <w:t>Risk management</w:t>
                  </w:r>
                </w:p>
              </w:tc>
              <w:tc>
                <w:tcPr>
                  <w:tcW w:w="4370" w:type="dxa"/>
                  <w:tcBorders>
                    <w:top w:val="dashSmallGap" w:sz="4" w:space="0" w:color="auto"/>
                    <w:bottom w:val="dashSmallGap" w:sz="4" w:space="0" w:color="auto"/>
                  </w:tcBorders>
                  <w:shd w:val="clear" w:color="auto" w:fill="auto"/>
                </w:tcPr>
                <w:p w14:paraId="04FB2C36" w14:textId="77777777" w:rsidR="00A81CDB" w:rsidRPr="00B77DBE" w:rsidRDefault="00A81CDB" w:rsidP="00A81CDB">
                  <w:pPr>
                    <w:widowControl w:val="0"/>
                    <w:tabs>
                      <w:tab w:val="left" w:pos="-720"/>
                    </w:tabs>
                    <w:suppressAutoHyphens/>
                    <w:autoSpaceDE w:val="0"/>
                    <w:autoSpaceDN w:val="0"/>
                    <w:adjustRightInd w:val="0"/>
                    <w:spacing w:after="0" w:line="240" w:lineRule="atLeast"/>
                    <w:rPr>
                      <w:rFonts w:ascii="Arial" w:eastAsia="Times New Roman" w:hAnsi="Arial" w:cs="Arial"/>
                      <w:color w:val="000000" w:themeColor="text1"/>
                      <w:spacing w:val="-3"/>
                      <w:sz w:val="20"/>
                      <w:szCs w:val="20"/>
                    </w:rPr>
                  </w:pPr>
                  <w:r w:rsidRPr="00B77DBE">
                    <w:rPr>
                      <w:rFonts w:ascii="Arial" w:eastAsia="Times New Roman" w:hAnsi="Arial" w:cs="Arial"/>
                      <w:color w:val="000000" w:themeColor="text1"/>
                      <w:spacing w:val="-3"/>
                      <w:sz w:val="20"/>
                      <w:szCs w:val="20"/>
                    </w:rPr>
                    <w:t>Provides risk analysis</w:t>
                  </w:r>
                </w:p>
              </w:tc>
            </w:tr>
            <w:tr w:rsidR="00A81CDB" w:rsidRPr="00A81CDB" w14:paraId="6C93284C" w14:textId="77777777" w:rsidTr="00A81CDB">
              <w:trPr>
                <w:trHeight w:val="300"/>
              </w:trPr>
              <w:tc>
                <w:tcPr>
                  <w:tcW w:w="704" w:type="dxa"/>
                  <w:vMerge/>
                  <w:shd w:val="clear" w:color="auto" w:fill="auto"/>
                </w:tcPr>
                <w:p w14:paraId="3599C812" w14:textId="77777777" w:rsidR="00A81CDB" w:rsidRPr="00B77DBE" w:rsidRDefault="00A81CDB" w:rsidP="00A81CDB">
                  <w:pPr>
                    <w:widowControl w:val="0"/>
                    <w:tabs>
                      <w:tab w:val="left" w:pos="-720"/>
                    </w:tabs>
                    <w:suppressAutoHyphens/>
                    <w:autoSpaceDE w:val="0"/>
                    <w:autoSpaceDN w:val="0"/>
                    <w:adjustRightInd w:val="0"/>
                    <w:spacing w:after="0" w:line="240" w:lineRule="atLeast"/>
                    <w:jc w:val="both"/>
                    <w:rPr>
                      <w:rFonts w:ascii="Arial" w:eastAsia="Times New Roman" w:hAnsi="Arial" w:cs="Arial"/>
                      <w:color w:val="000000" w:themeColor="text1"/>
                      <w:spacing w:val="-3"/>
                      <w:sz w:val="20"/>
                      <w:szCs w:val="20"/>
                    </w:rPr>
                  </w:pPr>
                </w:p>
              </w:tc>
              <w:tc>
                <w:tcPr>
                  <w:tcW w:w="2552" w:type="dxa"/>
                  <w:tcBorders>
                    <w:top w:val="dashSmallGap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679D3174" w14:textId="77777777" w:rsidR="00A81CDB" w:rsidRPr="00B77DBE" w:rsidRDefault="00A81CDB" w:rsidP="00A81C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20"/>
                      <w:szCs w:val="20"/>
                    </w:rPr>
                  </w:pPr>
                  <w:r w:rsidRPr="00B77DBE">
                    <w:rPr>
                      <w:rFonts w:ascii="Arial" w:eastAsia="Times New Roman" w:hAnsi="Arial" w:cs="Arial"/>
                      <w:color w:val="000000" w:themeColor="text1"/>
                      <w:sz w:val="20"/>
                      <w:szCs w:val="20"/>
                    </w:rPr>
                    <w:t>Building sites capability</w:t>
                  </w:r>
                </w:p>
              </w:tc>
              <w:tc>
                <w:tcPr>
                  <w:tcW w:w="4370" w:type="dxa"/>
                  <w:tcBorders>
                    <w:top w:val="dashSmallGap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147F23F5" w14:textId="77777777" w:rsidR="00A81CDB" w:rsidRPr="00B77DBE" w:rsidRDefault="00A81CDB" w:rsidP="00A81CDB">
                  <w:pPr>
                    <w:widowControl w:val="0"/>
                    <w:tabs>
                      <w:tab w:val="left" w:pos="-720"/>
                    </w:tabs>
                    <w:suppressAutoHyphens/>
                    <w:autoSpaceDE w:val="0"/>
                    <w:autoSpaceDN w:val="0"/>
                    <w:adjustRightInd w:val="0"/>
                    <w:spacing w:after="0" w:line="240" w:lineRule="atLeast"/>
                    <w:rPr>
                      <w:rFonts w:ascii="Arial" w:eastAsia="Times New Roman" w:hAnsi="Arial" w:cs="Arial"/>
                      <w:color w:val="000000" w:themeColor="text1"/>
                      <w:spacing w:val="-3"/>
                      <w:sz w:val="20"/>
                      <w:szCs w:val="20"/>
                    </w:rPr>
                  </w:pPr>
                  <w:r w:rsidRPr="00B77DBE">
                    <w:rPr>
                      <w:rFonts w:ascii="Arial" w:eastAsia="Times New Roman" w:hAnsi="Arial" w:cs="Arial"/>
                      <w:color w:val="000000" w:themeColor="text1"/>
                      <w:spacing w:val="-3"/>
                      <w:sz w:val="20"/>
                      <w:szCs w:val="20"/>
                    </w:rPr>
                    <w:t>Customer service orientation</w:t>
                  </w:r>
                </w:p>
              </w:tc>
            </w:tr>
          </w:tbl>
          <w:p w14:paraId="647DD196" w14:textId="77777777" w:rsidR="00A81CDB" w:rsidRPr="00A81CDB" w:rsidRDefault="00A81CDB" w:rsidP="007102CF">
            <w:pPr>
              <w:pStyle w:val="ListParagraph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66" w:type="dxa"/>
            <w:gridSpan w:val="2"/>
            <w:shd w:val="clear" w:color="auto" w:fill="EAF1DD"/>
          </w:tcPr>
          <w:p w14:paraId="49DE4993" w14:textId="77777777" w:rsidR="00A81CDB" w:rsidRPr="00A81CDB" w:rsidRDefault="00A81CDB" w:rsidP="00B155D0">
            <w:pPr>
              <w:spacing w:after="0" w:line="26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A81CDB" w:rsidRPr="00A81CDB" w14:paraId="0ECB2929" w14:textId="77777777" w:rsidTr="00A81CDB">
        <w:trPr>
          <w:trHeight w:val="1282"/>
          <w:tblCellSpacing w:w="20" w:type="dxa"/>
          <w:jc w:val="center"/>
        </w:trPr>
        <w:tc>
          <w:tcPr>
            <w:tcW w:w="1760" w:type="dxa"/>
            <w:shd w:val="clear" w:color="auto" w:fill="F2F2F2"/>
          </w:tcPr>
          <w:p w14:paraId="353E1996" w14:textId="77777777" w:rsidR="00B155D0" w:rsidRPr="00A81CDB" w:rsidRDefault="00B155D0" w:rsidP="00B900CA">
            <w:pPr>
              <w:spacing w:after="0" w:line="260" w:lineRule="atLeast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  <w:r w:rsidRPr="00A81CDB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Circumstances</w:t>
            </w:r>
          </w:p>
        </w:tc>
        <w:tc>
          <w:tcPr>
            <w:tcW w:w="7757" w:type="dxa"/>
            <w:gridSpan w:val="2"/>
            <w:shd w:val="clear" w:color="auto" w:fill="EAF1DD"/>
          </w:tcPr>
          <w:p w14:paraId="0150428F" w14:textId="3FFCB93E" w:rsidR="007102CF" w:rsidRPr="001B0D27" w:rsidRDefault="00B155D0" w:rsidP="00A81CDB">
            <w:pPr>
              <w:pStyle w:val="ListParagraph"/>
              <w:numPr>
                <w:ilvl w:val="0"/>
                <w:numId w:val="6"/>
              </w:numPr>
              <w:spacing w:after="0" w:line="26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81CDB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Full driving Licence </w:t>
            </w:r>
            <w:proofErr w:type="gramStart"/>
            <w:r w:rsidRPr="00A81CDB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required</w:t>
            </w:r>
            <w:proofErr w:type="gramEnd"/>
          </w:p>
          <w:p w14:paraId="0AFC5ABE" w14:textId="010FB212" w:rsidR="007102CF" w:rsidRPr="001B0D27" w:rsidRDefault="00B155D0" w:rsidP="001B0D27">
            <w:pPr>
              <w:pStyle w:val="ListParagraph"/>
              <w:numPr>
                <w:ilvl w:val="0"/>
                <w:numId w:val="6"/>
              </w:numPr>
              <w:spacing w:after="0" w:line="26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81CDB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Ability to work flexibly</w:t>
            </w:r>
            <w:r w:rsidR="00464A92" w:rsidRPr="00A81CDB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across 7 days where </w:t>
            </w:r>
            <w:proofErr w:type="gramStart"/>
            <w:r w:rsidR="00464A92" w:rsidRPr="00A81CDB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required</w:t>
            </w:r>
            <w:proofErr w:type="gramEnd"/>
          </w:p>
          <w:p w14:paraId="2D8A3FA2" w14:textId="4656DA94" w:rsidR="007102CF" w:rsidRPr="001B0D27" w:rsidRDefault="00B155D0" w:rsidP="007102CF">
            <w:pPr>
              <w:pStyle w:val="ListParagraph"/>
              <w:numPr>
                <w:ilvl w:val="0"/>
                <w:numId w:val="6"/>
              </w:numPr>
              <w:spacing w:after="0" w:line="26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81CDB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Home to be within 30 miles of the operating </w:t>
            </w:r>
            <w:proofErr w:type="gramStart"/>
            <w:r w:rsidRPr="00A81CDB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site</w:t>
            </w:r>
            <w:proofErr w:type="gramEnd"/>
          </w:p>
          <w:p w14:paraId="2BB802CB" w14:textId="77777777" w:rsidR="00B155D0" w:rsidRPr="00A81CDB" w:rsidRDefault="00B155D0" w:rsidP="00B900CA">
            <w:pPr>
              <w:pStyle w:val="ListParagraph"/>
              <w:numPr>
                <w:ilvl w:val="0"/>
                <w:numId w:val="6"/>
              </w:numPr>
              <w:spacing w:after="0" w:line="26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81CDB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Travel </w:t>
            </w:r>
            <w:r w:rsidR="00464A92" w:rsidRPr="00A81CDB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to and from sites</w:t>
            </w:r>
            <w:r w:rsidR="006F3D8E" w:rsidRPr="00A81CDB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o</w:t>
            </w:r>
            <w:r w:rsidR="00464A92" w:rsidRPr="00A81CDB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n </w:t>
            </w:r>
            <w:r w:rsidR="006F3D8E" w:rsidRPr="00A81CDB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a </w:t>
            </w:r>
            <w:r w:rsidRPr="00A81CDB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regular basis required. </w:t>
            </w:r>
          </w:p>
        </w:tc>
        <w:tc>
          <w:tcPr>
            <w:tcW w:w="266" w:type="dxa"/>
            <w:gridSpan w:val="2"/>
            <w:shd w:val="clear" w:color="auto" w:fill="EAF1DD"/>
          </w:tcPr>
          <w:p w14:paraId="4D4FF086" w14:textId="77777777" w:rsidR="00B155D0" w:rsidRPr="00A81CDB" w:rsidRDefault="00B155D0" w:rsidP="00B155D0">
            <w:pPr>
              <w:spacing w:after="0" w:line="26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07F038FF" w14:textId="77777777" w:rsidR="00B77DBE" w:rsidRPr="00B77DBE" w:rsidRDefault="00B77DBE" w:rsidP="00B77D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vanish/>
          <w:color w:val="000000" w:themeColor="text1"/>
          <w:sz w:val="20"/>
          <w:szCs w:val="20"/>
        </w:rPr>
      </w:pPr>
    </w:p>
    <w:p w14:paraId="25C732D4" w14:textId="77777777" w:rsidR="00B77DBE" w:rsidRPr="00B77DBE" w:rsidRDefault="00B77DBE" w:rsidP="00B77DBE">
      <w:pPr>
        <w:widowControl w:val="0"/>
        <w:tabs>
          <w:tab w:val="left" w:pos="-72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Arial" w:eastAsia="Times New Roman" w:hAnsi="Arial" w:cs="Arial"/>
          <w:color w:val="000000" w:themeColor="text1"/>
          <w:spacing w:val="-3"/>
          <w:sz w:val="20"/>
          <w:szCs w:val="20"/>
        </w:rPr>
      </w:pPr>
    </w:p>
    <w:p w14:paraId="4A84E39C" w14:textId="77777777" w:rsidR="00B77DBE" w:rsidRPr="00B77DBE" w:rsidRDefault="00B77DBE" w:rsidP="00B77DBE">
      <w:pPr>
        <w:widowControl w:val="0"/>
        <w:tabs>
          <w:tab w:val="left" w:pos="-72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Arial" w:eastAsia="Times New Roman" w:hAnsi="Arial" w:cs="Arial"/>
          <w:color w:val="000000" w:themeColor="text1"/>
          <w:spacing w:val="-3"/>
          <w:sz w:val="20"/>
          <w:szCs w:val="20"/>
        </w:rPr>
      </w:pPr>
    </w:p>
    <w:p w14:paraId="671CA479" w14:textId="77777777" w:rsidR="00B77DBE" w:rsidRPr="00B77DBE" w:rsidRDefault="00B77DBE" w:rsidP="00B77D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50DE96C4" w14:textId="77777777" w:rsidR="00B77DBE" w:rsidRPr="00B77DBE" w:rsidRDefault="00B77DBE" w:rsidP="00B77D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vanish/>
          <w:color w:val="000000" w:themeColor="text1"/>
          <w:sz w:val="20"/>
          <w:szCs w:val="20"/>
        </w:rPr>
      </w:pPr>
    </w:p>
    <w:p w14:paraId="25A3BD4B" w14:textId="77777777" w:rsidR="00726395" w:rsidRPr="00A81CDB" w:rsidRDefault="00726395">
      <w:pPr>
        <w:rPr>
          <w:rFonts w:ascii="Arial" w:hAnsi="Arial" w:cs="Arial"/>
          <w:color w:val="000000" w:themeColor="text1"/>
          <w:sz w:val="20"/>
          <w:szCs w:val="20"/>
        </w:rPr>
      </w:pPr>
    </w:p>
    <w:sectPr w:rsidR="00726395" w:rsidRPr="00A81CDB" w:rsidSect="00B155D0">
      <w:headerReference w:type="default" r:id="rId11"/>
      <w:footerReference w:type="default" r:id="rId12"/>
      <w:pgSz w:w="11906" w:h="16838"/>
      <w:pgMar w:top="630" w:right="836" w:bottom="1350" w:left="1440" w:header="340" w:footer="68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4E509" w14:textId="77777777" w:rsidR="00760F18" w:rsidRDefault="00760F18" w:rsidP="00B155D0">
      <w:pPr>
        <w:spacing w:after="0" w:line="240" w:lineRule="auto"/>
      </w:pPr>
      <w:r>
        <w:separator/>
      </w:r>
    </w:p>
  </w:endnote>
  <w:endnote w:type="continuationSeparator" w:id="0">
    <w:p w14:paraId="7EDC02F2" w14:textId="77777777" w:rsidR="00760F18" w:rsidRDefault="00760F18" w:rsidP="00B155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7CDF5" w14:textId="77777777" w:rsidR="00464A92" w:rsidRDefault="00464A92">
    <w:pPr>
      <w:pStyle w:val="Footer"/>
    </w:pPr>
  </w:p>
  <w:p w14:paraId="6DC50F03" w14:textId="77777777" w:rsidR="00464A92" w:rsidRDefault="00464A92">
    <w:pPr>
      <w:pStyle w:val="Footer"/>
    </w:pPr>
  </w:p>
  <w:p w14:paraId="3BDDCC38" w14:textId="77777777" w:rsidR="00464A92" w:rsidRDefault="00464A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CD5A8" w14:textId="77777777" w:rsidR="00760F18" w:rsidRDefault="00760F18" w:rsidP="00B155D0">
      <w:pPr>
        <w:spacing w:after="0" w:line="240" w:lineRule="auto"/>
      </w:pPr>
      <w:r>
        <w:separator/>
      </w:r>
    </w:p>
  </w:footnote>
  <w:footnote w:type="continuationSeparator" w:id="0">
    <w:p w14:paraId="3F2D1FDE" w14:textId="77777777" w:rsidR="00760F18" w:rsidRDefault="00760F18" w:rsidP="00B155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98DF7" w14:textId="77777777" w:rsidR="00464A92" w:rsidRDefault="00B900CA" w:rsidP="00B900CA">
    <w:pPr>
      <w:pStyle w:val="Header"/>
      <w:jc w:val="center"/>
      <w:rPr>
        <w:color w:val="FF0000"/>
      </w:rPr>
    </w:pPr>
    <w:r>
      <w:rPr>
        <w:noProof/>
        <w:color w:val="FF0000"/>
        <w:lang w:eastAsia="en-GB"/>
      </w:rPr>
      <w:drawing>
        <wp:inline distT="0" distB="0" distL="0" distR="0" wp14:anchorId="23C7B665" wp14:editId="3FAD0AB9">
          <wp:extent cx="1952625" cy="1200150"/>
          <wp:effectExtent l="0" t="0" r="9525" b="0"/>
          <wp:docPr id="1" name="Picture 1" descr="C:\Users\elisha.carr\Desktop\Bradgate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isha.carr\Desktop\Bradgate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1200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C7FCFA" w14:textId="77777777" w:rsidR="00464A92" w:rsidRPr="006C73F3" w:rsidRDefault="00464A92">
    <w:pPr>
      <w:pStyle w:val="Header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7405EE"/>
    <w:multiLevelType w:val="hybridMultilevel"/>
    <w:tmpl w:val="3B16352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70652E"/>
    <w:multiLevelType w:val="hybridMultilevel"/>
    <w:tmpl w:val="2E7CCE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F405EA3"/>
    <w:multiLevelType w:val="hybridMultilevel"/>
    <w:tmpl w:val="B3A0B1D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570A3C"/>
    <w:multiLevelType w:val="hybridMultilevel"/>
    <w:tmpl w:val="BAD4ED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99233C1"/>
    <w:multiLevelType w:val="hybridMultilevel"/>
    <w:tmpl w:val="4A064EE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B6C28CB"/>
    <w:multiLevelType w:val="hybridMultilevel"/>
    <w:tmpl w:val="7BC84B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C50640B"/>
    <w:multiLevelType w:val="hybridMultilevel"/>
    <w:tmpl w:val="6E7AC0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9A6C4C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752730CE"/>
    <w:multiLevelType w:val="hybridMultilevel"/>
    <w:tmpl w:val="1E168EC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5E2A2A"/>
    <w:multiLevelType w:val="hybridMultilevel"/>
    <w:tmpl w:val="7B86673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8563829">
    <w:abstractNumId w:val="7"/>
  </w:num>
  <w:num w:numId="2" w16cid:durableId="1464078398">
    <w:abstractNumId w:val="7"/>
  </w:num>
  <w:num w:numId="3" w16cid:durableId="1677616571">
    <w:abstractNumId w:val="9"/>
  </w:num>
  <w:num w:numId="4" w16cid:durableId="787821924">
    <w:abstractNumId w:val="0"/>
  </w:num>
  <w:num w:numId="5" w16cid:durableId="914052773">
    <w:abstractNumId w:val="2"/>
  </w:num>
  <w:num w:numId="6" w16cid:durableId="1396507623">
    <w:abstractNumId w:val="8"/>
  </w:num>
  <w:num w:numId="7" w16cid:durableId="745996343">
    <w:abstractNumId w:val="5"/>
  </w:num>
  <w:num w:numId="8" w16cid:durableId="1959410750">
    <w:abstractNumId w:val="1"/>
  </w:num>
  <w:num w:numId="9" w16cid:durableId="831988568">
    <w:abstractNumId w:val="3"/>
  </w:num>
  <w:num w:numId="10" w16cid:durableId="134177171">
    <w:abstractNumId w:val="4"/>
  </w:num>
  <w:num w:numId="11" w16cid:durableId="2549007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5D0"/>
    <w:rsid w:val="000A128F"/>
    <w:rsid w:val="000C377C"/>
    <w:rsid w:val="00122761"/>
    <w:rsid w:val="00126E45"/>
    <w:rsid w:val="00133AD5"/>
    <w:rsid w:val="0015151D"/>
    <w:rsid w:val="00185375"/>
    <w:rsid w:val="001B0D27"/>
    <w:rsid w:val="002127BC"/>
    <w:rsid w:val="002259E0"/>
    <w:rsid w:val="00281631"/>
    <w:rsid w:val="002F4558"/>
    <w:rsid w:val="002F45AA"/>
    <w:rsid w:val="00352A98"/>
    <w:rsid w:val="003E24CD"/>
    <w:rsid w:val="00433A9C"/>
    <w:rsid w:val="00464A92"/>
    <w:rsid w:val="0046772B"/>
    <w:rsid w:val="0048342D"/>
    <w:rsid w:val="004E343E"/>
    <w:rsid w:val="006119A0"/>
    <w:rsid w:val="006D19C0"/>
    <w:rsid w:val="006E32FC"/>
    <w:rsid w:val="006F3D8E"/>
    <w:rsid w:val="006F473B"/>
    <w:rsid w:val="007102CF"/>
    <w:rsid w:val="00726395"/>
    <w:rsid w:val="00760F18"/>
    <w:rsid w:val="00820D5F"/>
    <w:rsid w:val="00892BCC"/>
    <w:rsid w:val="00893157"/>
    <w:rsid w:val="008F4A51"/>
    <w:rsid w:val="008F71B9"/>
    <w:rsid w:val="00907B39"/>
    <w:rsid w:val="00914FD8"/>
    <w:rsid w:val="00990516"/>
    <w:rsid w:val="009A3C03"/>
    <w:rsid w:val="009A5421"/>
    <w:rsid w:val="009A7FDF"/>
    <w:rsid w:val="009F252C"/>
    <w:rsid w:val="00A21A88"/>
    <w:rsid w:val="00A25181"/>
    <w:rsid w:val="00A81CDB"/>
    <w:rsid w:val="00AC13A4"/>
    <w:rsid w:val="00AC26C6"/>
    <w:rsid w:val="00AE1C8D"/>
    <w:rsid w:val="00B155D0"/>
    <w:rsid w:val="00B16B5C"/>
    <w:rsid w:val="00B34432"/>
    <w:rsid w:val="00B77DBE"/>
    <w:rsid w:val="00B900CA"/>
    <w:rsid w:val="00C54FC5"/>
    <w:rsid w:val="00C75612"/>
    <w:rsid w:val="00C9742B"/>
    <w:rsid w:val="00CA12FC"/>
    <w:rsid w:val="00CB0FC4"/>
    <w:rsid w:val="00CC0FCC"/>
    <w:rsid w:val="00CE1F20"/>
    <w:rsid w:val="00D843F6"/>
    <w:rsid w:val="00D922CA"/>
    <w:rsid w:val="00D93339"/>
    <w:rsid w:val="00DC368F"/>
    <w:rsid w:val="00E85D63"/>
    <w:rsid w:val="00ED7AF5"/>
    <w:rsid w:val="00EE5AC3"/>
    <w:rsid w:val="00F22D01"/>
    <w:rsid w:val="00F27723"/>
    <w:rsid w:val="00F34A4E"/>
    <w:rsid w:val="00F71B93"/>
    <w:rsid w:val="00FC77A7"/>
    <w:rsid w:val="00FE6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C382BA"/>
  <w15:docId w15:val="{889F0EE0-D92E-486E-BAD9-1EDF1FED5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55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55D0"/>
  </w:style>
  <w:style w:type="paragraph" w:styleId="Footer">
    <w:name w:val="footer"/>
    <w:basedOn w:val="Normal"/>
    <w:link w:val="FooterChar"/>
    <w:uiPriority w:val="99"/>
    <w:unhideWhenUsed/>
    <w:rsid w:val="00B155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55D0"/>
  </w:style>
  <w:style w:type="paragraph" w:styleId="BalloonText">
    <w:name w:val="Balloon Text"/>
    <w:basedOn w:val="Normal"/>
    <w:link w:val="BalloonTextChar"/>
    <w:uiPriority w:val="99"/>
    <w:semiHidden/>
    <w:unhideWhenUsed/>
    <w:rsid w:val="00B155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55D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A5421"/>
    <w:pPr>
      <w:ind w:left="720"/>
      <w:contextualSpacing/>
    </w:pPr>
  </w:style>
  <w:style w:type="table" w:styleId="TableGrid">
    <w:name w:val="Table Grid"/>
    <w:basedOn w:val="TableNormal"/>
    <w:uiPriority w:val="59"/>
    <w:rsid w:val="009F25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3">
    <w:name w:val="Light Shading Accent 3"/>
    <w:basedOn w:val="TableNormal"/>
    <w:uiPriority w:val="60"/>
    <w:rsid w:val="009F252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MediumGrid1-Accent3">
    <w:name w:val="Medium Grid 1 Accent 3"/>
    <w:basedOn w:val="TableNormal"/>
    <w:uiPriority w:val="67"/>
    <w:rsid w:val="009F252C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2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8D7249-C974-42EC-BAE2-E65D647CC2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6C0D685-86A6-4EBA-8A8E-F3BDCF88CC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50E397-7DA6-4CE3-B2C4-E38671040B7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A015FB4-AC97-4902-B9EA-2AA46E685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634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Dale Ball</dc:creator>
  <cp:lastModifiedBy>Neil Traynor</cp:lastModifiedBy>
  <cp:revision>3</cp:revision>
  <cp:lastPrinted>2014-01-02T10:42:00Z</cp:lastPrinted>
  <dcterms:created xsi:type="dcterms:W3CDTF">2024-01-10T10:32:00Z</dcterms:created>
  <dcterms:modified xsi:type="dcterms:W3CDTF">2024-01-10T10:33:00Z</dcterms:modified>
</cp:coreProperties>
</file>