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BE1D94" w:rsidRDefault="003221B0">
      <w:pPr>
        <w:jc w:val="center"/>
        <w:rPr>
          <w:rFonts w:ascii="Arial" w:eastAsia="Arial" w:hAnsi="Arial" w:cs="Arial"/>
          <w:sz w:val="22"/>
          <w:szCs w:val="22"/>
        </w:rPr>
      </w:pPr>
      <w:r w:rsidRPr="00BE1D94">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BE1D94" w:rsidRDefault="00952B92">
      <w:pPr>
        <w:jc w:val="center"/>
        <w:rPr>
          <w:rFonts w:ascii="Arial" w:eastAsia="Arial" w:hAnsi="Arial" w:cs="Arial"/>
          <w:sz w:val="22"/>
          <w:szCs w:val="22"/>
        </w:rPr>
      </w:pPr>
    </w:p>
    <w:tbl>
      <w:tblPr>
        <w:tblStyle w:val="a"/>
        <w:tblW w:w="1020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2"/>
      </w:tblGrid>
      <w:tr w:rsidR="00952B92" w:rsidRPr="00BE1D94" w14:paraId="17420582" w14:textId="77777777" w:rsidTr="008D60C6">
        <w:trPr>
          <w:trHeight w:val="220"/>
        </w:trPr>
        <w:tc>
          <w:tcPr>
            <w:tcW w:w="10207" w:type="dxa"/>
            <w:gridSpan w:val="4"/>
            <w:shd w:val="clear" w:color="auto" w:fill="988445"/>
          </w:tcPr>
          <w:p w14:paraId="4BF1D33F" w14:textId="77777777" w:rsidR="00952B92" w:rsidRPr="00BE1D94" w:rsidRDefault="003221B0">
            <w:pPr>
              <w:jc w:val="center"/>
              <w:rPr>
                <w:rFonts w:ascii="Arial" w:eastAsia="Arial" w:hAnsi="Arial" w:cs="Arial"/>
                <w:sz w:val="22"/>
                <w:szCs w:val="22"/>
              </w:rPr>
            </w:pPr>
            <w:r w:rsidRPr="00BE1D94">
              <w:rPr>
                <w:rFonts w:ascii="Arial" w:eastAsia="Arial" w:hAnsi="Arial" w:cs="Arial"/>
                <w:color w:val="FFFFFF"/>
                <w:sz w:val="22"/>
                <w:szCs w:val="22"/>
              </w:rPr>
              <w:tab/>
              <w:t>ROLE PROFILE</w:t>
            </w:r>
            <w:r w:rsidRPr="00BE1D94">
              <w:rPr>
                <w:rFonts w:ascii="Arial" w:eastAsia="Arial" w:hAnsi="Arial" w:cs="Arial"/>
                <w:b/>
                <w:color w:val="FFFFFF"/>
                <w:sz w:val="22"/>
                <w:szCs w:val="22"/>
              </w:rPr>
              <w:t xml:space="preserve"> </w:t>
            </w:r>
          </w:p>
        </w:tc>
      </w:tr>
      <w:tr w:rsidR="00952B92" w:rsidRPr="00BE1D94" w14:paraId="02CE5581" w14:textId="77777777" w:rsidTr="008D60C6">
        <w:trPr>
          <w:trHeight w:val="280"/>
        </w:trPr>
        <w:tc>
          <w:tcPr>
            <w:tcW w:w="2565" w:type="dxa"/>
            <w:shd w:val="clear" w:color="auto" w:fill="FFFDEE"/>
          </w:tcPr>
          <w:p w14:paraId="5ADA1C19" w14:textId="77777777" w:rsidR="00952B92" w:rsidRPr="00BE1D94" w:rsidRDefault="003221B0">
            <w:pPr>
              <w:rPr>
                <w:rFonts w:ascii="Arial" w:eastAsia="Arial" w:hAnsi="Arial" w:cs="Arial"/>
                <w:sz w:val="22"/>
                <w:szCs w:val="22"/>
              </w:rPr>
            </w:pPr>
            <w:r w:rsidRPr="00BE1D94">
              <w:rPr>
                <w:rFonts w:ascii="Arial" w:eastAsia="Arial" w:hAnsi="Arial" w:cs="Arial"/>
                <w:sz w:val="22"/>
                <w:szCs w:val="22"/>
              </w:rPr>
              <w:t>Job title</w:t>
            </w:r>
          </w:p>
        </w:tc>
        <w:tc>
          <w:tcPr>
            <w:tcW w:w="4240" w:type="dxa"/>
          </w:tcPr>
          <w:p w14:paraId="7C74DD0B" w14:textId="107A044E" w:rsidR="00952B92" w:rsidRPr="00BE1D94" w:rsidRDefault="00BF63AE" w:rsidP="0032144B">
            <w:pPr>
              <w:rPr>
                <w:rFonts w:ascii="Arial" w:eastAsia="Arial" w:hAnsi="Arial" w:cs="Arial"/>
                <w:sz w:val="22"/>
                <w:szCs w:val="22"/>
              </w:rPr>
            </w:pPr>
            <w:r w:rsidRPr="00BE1D94">
              <w:rPr>
                <w:rFonts w:ascii="Arial" w:hAnsi="Arial" w:cs="Arial"/>
                <w:sz w:val="22"/>
                <w:szCs w:val="22"/>
              </w:rPr>
              <w:t xml:space="preserve">Automation </w:t>
            </w:r>
            <w:r w:rsidR="00683F45">
              <w:rPr>
                <w:rFonts w:ascii="Arial" w:hAnsi="Arial" w:cs="Arial"/>
                <w:sz w:val="22"/>
                <w:szCs w:val="22"/>
              </w:rPr>
              <w:t>Delivery</w:t>
            </w:r>
            <w:r w:rsidR="004431F2" w:rsidRPr="00BE1D94">
              <w:rPr>
                <w:rFonts w:ascii="Arial" w:hAnsi="Arial" w:cs="Arial"/>
                <w:sz w:val="22"/>
                <w:szCs w:val="22"/>
              </w:rPr>
              <w:t xml:space="preserve"> Manager</w:t>
            </w:r>
          </w:p>
        </w:tc>
        <w:tc>
          <w:tcPr>
            <w:tcW w:w="1701" w:type="dxa"/>
            <w:shd w:val="clear" w:color="auto" w:fill="FFFDEE"/>
          </w:tcPr>
          <w:p w14:paraId="2A50F9C4" w14:textId="77777777" w:rsidR="00952B92" w:rsidRPr="00BE1D94" w:rsidRDefault="003221B0">
            <w:pPr>
              <w:jc w:val="center"/>
              <w:rPr>
                <w:rFonts w:ascii="Arial" w:eastAsia="Arial" w:hAnsi="Arial" w:cs="Arial"/>
                <w:sz w:val="22"/>
                <w:szCs w:val="22"/>
              </w:rPr>
            </w:pPr>
            <w:r w:rsidRPr="00BE1D94">
              <w:rPr>
                <w:rFonts w:ascii="Arial" w:eastAsia="Arial" w:hAnsi="Arial" w:cs="Arial"/>
                <w:sz w:val="22"/>
                <w:szCs w:val="22"/>
              </w:rPr>
              <w:t>Date</w:t>
            </w:r>
          </w:p>
        </w:tc>
        <w:tc>
          <w:tcPr>
            <w:tcW w:w="1701" w:type="dxa"/>
          </w:tcPr>
          <w:p w14:paraId="7F8A96F6" w14:textId="12F4B01C" w:rsidR="00952B92" w:rsidRPr="00BE1D94" w:rsidRDefault="00BF63AE">
            <w:pPr>
              <w:rPr>
                <w:rFonts w:ascii="Arial" w:eastAsia="Arial" w:hAnsi="Arial" w:cs="Arial"/>
                <w:sz w:val="22"/>
                <w:szCs w:val="22"/>
              </w:rPr>
            </w:pPr>
            <w:r w:rsidRPr="00BE1D94">
              <w:rPr>
                <w:rFonts w:ascii="Arial" w:eastAsia="Arial" w:hAnsi="Arial" w:cs="Arial"/>
                <w:sz w:val="22"/>
                <w:szCs w:val="22"/>
              </w:rPr>
              <w:t>1</w:t>
            </w:r>
            <w:r w:rsidR="009A2A86" w:rsidRPr="00BE1D94">
              <w:rPr>
                <w:rFonts w:ascii="Arial" w:eastAsia="Arial" w:hAnsi="Arial" w:cs="Arial"/>
                <w:sz w:val="22"/>
                <w:szCs w:val="22"/>
              </w:rPr>
              <w:t>6</w:t>
            </w:r>
            <w:r w:rsidR="00B4756D" w:rsidRPr="00BE1D94">
              <w:rPr>
                <w:rFonts w:ascii="Arial" w:eastAsia="Arial" w:hAnsi="Arial" w:cs="Arial"/>
                <w:sz w:val="22"/>
                <w:szCs w:val="22"/>
              </w:rPr>
              <w:t>/</w:t>
            </w:r>
            <w:r w:rsidRPr="00BE1D94">
              <w:rPr>
                <w:rFonts w:ascii="Arial" w:eastAsia="Arial" w:hAnsi="Arial" w:cs="Arial"/>
                <w:sz w:val="22"/>
                <w:szCs w:val="22"/>
              </w:rPr>
              <w:t>12</w:t>
            </w:r>
            <w:r w:rsidR="00B4756D" w:rsidRPr="00BE1D94">
              <w:rPr>
                <w:rFonts w:ascii="Arial" w:eastAsia="Arial" w:hAnsi="Arial" w:cs="Arial"/>
                <w:sz w:val="22"/>
                <w:szCs w:val="22"/>
              </w:rPr>
              <w:t>/</w:t>
            </w:r>
            <w:r w:rsidRPr="00BE1D94">
              <w:rPr>
                <w:rFonts w:ascii="Arial" w:eastAsia="Arial" w:hAnsi="Arial" w:cs="Arial"/>
                <w:sz w:val="22"/>
                <w:szCs w:val="22"/>
              </w:rPr>
              <w:t>2025</w:t>
            </w:r>
          </w:p>
        </w:tc>
      </w:tr>
      <w:tr w:rsidR="00952B92" w:rsidRPr="00BE1D94" w14:paraId="3E7C9FD0" w14:textId="77777777" w:rsidTr="008D60C6">
        <w:trPr>
          <w:trHeight w:val="260"/>
        </w:trPr>
        <w:tc>
          <w:tcPr>
            <w:tcW w:w="2565" w:type="dxa"/>
            <w:shd w:val="clear" w:color="auto" w:fill="FFFDEE"/>
          </w:tcPr>
          <w:p w14:paraId="40B2EC56" w14:textId="77777777" w:rsidR="00952B92" w:rsidRPr="00BE1D94" w:rsidRDefault="003221B0">
            <w:pPr>
              <w:rPr>
                <w:rFonts w:ascii="Arial" w:eastAsia="Arial" w:hAnsi="Arial" w:cs="Arial"/>
                <w:sz w:val="22"/>
                <w:szCs w:val="22"/>
              </w:rPr>
            </w:pPr>
            <w:r w:rsidRPr="00BE1D94">
              <w:rPr>
                <w:rFonts w:ascii="Arial" w:eastAsia="Arial" w:hAnsi="Arial" w:cs="Arial"/>
                <w:sz w:val="22"/>
                <w:szCs w:val="22"/>
              </w:rPr>
              <w:t>Business</w:t>
            </w:r>
          </w:p>
        </w:tc>
        <w:tc>
          <w:tcPr>
            <w:tcW w:w="7642" w:type="dxa"/>
            <w:gridSpan w:val="3"/>
          </w:tcPr>
          <w:p w14:paraId="2B217B1C" w14:textId="48572F90" w:rsidR="00952B92" w:rsidRPr="00BE1D94" w:rsidRDefault="00952B92">
            <w:pPr>
              <w:rPr>
                <w:rFonts w:ascii="Arial" w:eastAsia="Arial" w:hAnsi="Arial" w:cs="Arial"/>
                <w:sz w:val="22"/>
                <w:szCs w:val="22"/>
              </w:rPr>
            </w:pPr>
          </w:p>
        </w:tc>
      </w:tr>
      <w:tr w:rsidR="00952B92" w:rsidRPr="00BE1D94" w14:paraId="1AFA810F" w14:textId="77777777" w:rsidTr="008D60C6">
        <w:tc>
          <w:tcPr>
            <w:tcW w:w="2565" w:type="dxa"/>
            <w:shd w:val="clear" w:color="auto" w:fill="FFFDEE"/>
          </w:tcPr>
          <w:p w14:paraId="4E0BC2B5" w14:textId="77777777" w:rsidR="00952B92" w:rsidRPr="00BE1D94" w:rsidRDefault="003221B0">
            <w:pPr>
              <w:rPr>
                <w:rFonts w:ascii="Arial" w:eastAsia="Arial" w:hAnsi="Arial" w:cs="Arial"/>
                <w:sz w:val="22"/>
                <w:szCs w:val="22"/>
              </w:rPr>
            </w:pPr>
            <w:r w:rsidRPr="00BE1D94">
              <w:rPr>
                <w:rFonts w:ascii="Arial" w:eastAsia="Arial" w:hAnsi="Arial" w:cs="Arial"/>
                <w:sz w:val="22"/>
                <w:szCs w:val="22"/>
              </w:rPr>
              <w:t>Department</w:t>
            </w:r>
          </w:p>
        </w:tc>
        <w:tc>
          <w:tcPr>
            <w:tcW w:w="7642" w:type="dxa"/>
            <w:gridSpan w:val="3"/>
          </w:tcPr>
          <w:p w14:paraId="343972EB" w14:textId="170F6E4A" w:rsidR="00952B92" w:rsidRPr="00BE1D94" w:rsidRDefault="005D75BF">
            <w:pPr>
              <w:rPr>
                <w:rFonts w:ascii="Arial" w:eastAsia="Arial" w:hAnsi="Arial" w:cs="Arial"/>
                <w:sz w:val="22"/>
                <w:szCs w:val="22"/>
              </w:rPr>
            </w:pPr>
            <w:r w:rsidRPr="00BE1D94">
              <w:rPr>
                <w:rFonts w:ascii="Arial" w:eastAsia="Arial" w:hAnsi="Arial" w:cs="Arial"/>
                <w:sz w:val="22"/>
                <w:szCs w:val="22"/>
              </w:rPr>
              <w:t>FTG Project Manager</w:t>
            </w:r>
            <w:r w:rsidR="00DB1837" w:rsidRPr="00BE1D94">
              <w:rPr>
                <w:rFonts w:ascii="Arial" w:eastAsia="Arial" w:hAnsi="Arial" w:cs="Arial"/>
                <w:sz w:val="22"/>
                <w:szCs w:val="22"/>
              </w:rPr>
              <w:t xml:space="preserve"> Office</w:t>
            </w:r>
          </w:p>
        </w:tc>
      </w:tr>
      <w:tr w:rsidR="00952B92" w:rsidRPr="00BE1D94" w14:paraId="24164379" w14:textId="77777777" w:rsidTr="008D60C6">
        <w:trPr>
          <w:trHeight w:val="280"/>
        </w:trPr>
        <w:tc>
          <w:tcPr>
            <w:tcW w:w="2565" w:type="dxa"/>
            <w:shd w:val="clear" w:color="auto" w:fill="FFFDEE"/>
          </w:tcPr>
          <w:p w14:paraId="1735CE34" w14:textId="77777777" w:rsidR="00952B92" w:rsidRPr="00BE1D94" w:rsidRDefault="003221B0">
            <w:pPr>
              <w:rPr>
                <w:rFonts w:ascii="Arial" w:eastAsia="Arial" w:hAnsi="Arial" w:cs="Arial"/>
                <w:sz w:val="22"/>
                <w:szCs w:val="22"/>
              </w:rPr>
            </w:pPr>
            <w:r w:rsidRPr="00BE1D94">
              <w:rPr>
                <w:rFonts w:ascii="Arial" w:eastAsia="Arial" w:hAnsi="Arial" w:cs="Arial"/>
                <w:sz w:val="22"/>
                <w:szCs w:val="22"/>
              </w:rPr>
              <w:t>Location</w:t>
            </w:r>
          </w:p>
        </w:tc>
        <w:tc>
          <w:tcPr>
            <w:tcW w:w="7642" w:type="dxa"/>
            <w:gridSpan w:val="3"/>
          </w:tcPr>
          <w:p w14:paraId="06346BBF" w14:textId="29E0BFED" w:rsidR="00952B92" w:rsidRPr="00BE1D94" w:rsidRDefault="00B4756D">
            <w:pPr>
              <w:rPr>
                <w:rFonts w:ascii="Arial" w:eastAsia="Arial" w:hAnsi="Arial" w:cs="Arial"/>
                <w:sz w:val="22"/>
                <w:szCs w:val="22"/>
              </w:rPr>
            </w:pPr>
            <w:r w:rsidRPr="00BE1D94">
              <w:rPr>
                <w:rFonts w:ascii="Arial" w:eastAsia="Arial" w:hAnsi="Arial" w:cs="Arial"/>
                <w:sz w:val="22"/>
                <w:szCs w:val="22"/>
              </w:rPr>
              <w:t>Leicester</w:t>
            </w:r>
          </w:p>
        </w:tc>
      </w:tr>
      <w:tr w:rsidR="00952B92" w:rsidRPr="00BE1D94" w14:paraId="4D9810B3" w14:textId="77777777" w:rsidTr="008D60C6">
        <w:tc>
          <w:tcPr>
            <w:tcW w:w="10207" w:type="dxa"/>
            <w:gridSpan w:val="4"/>
            <w:shd w:val="clear" w:color="auto" w:fill="988445"/>
          </w:tcPr>
          <w:p w14:paraId="05273E92" w14:textId="77777777" w:rsidR="00952B92" w:rsidRPr="00BE1D94" w:rsidRDefault="0083787B">
            <w:pPr>
              <w:jc w:val="center"/>
              <w:rPr>
                <w:rFonts w:ascii="Arial" w:eastAsia="Arial" w:hAnsi="Arial" w:cs="Arial"/>
                <w:sz w:val="22"/>
                <w:szCs w:val="22"/>
              </w:rPr>
            </w:pPr>
            <w:r w:rsidRPr="00BE1D94">
              <w:rPr>
                <w:rFonts w:ascii="Arial" w:eastAsia="Arial" w:hAnsi="Arial" w:cs="Arial"/>
                <w:color w:val="FFFFFF"/>
                <w:sz w:val="22"/>
                <w:szCs w:val="22"/>
              </w:rPr>
              <w:t xml:space="preserve">ROLE SUMMARY </w:t>
            </w:r>
          </w:p>
        </w:tc>
      </w:tr>
      <w:tr w:rsidR="00952B92" w:rsidRPr="00BE1D94" w14:paraId="3A5EDB33" w14:textId="77777777" w:rsidTr="008D60C6">
        <w:trPr>
          <w:trHeight w:val="1351"/>
        </w:trPr>
        <w:tc>
          <w:tcPr>
            <w:tcW w:w="10207" w:type="dxa"/>
            <w:gridSpan w:val="4"/>
          </w:tcPr>
          <w:p w14:paraId="0C697696" w14:textId="45B15DF3" w:rsidR="002B37D5" w:rsidRPr="00BE1D94" w:rsidRDefault="002B37D5" w:rsidP="00254C93">
            <w:pPr>
              <w:spacing w:line="276" w:lineRule="auto"/>
              <w:jc w:val="both"/>
              <w:rPr>
                <w:rFonts w:ascii="Arial" w:eastAsia="Arial" w:hAnsi="Arial" w:cs="Arial"/>
                <w:sz w:val="22"/>
                <w:szCs w:val="22"/>
              </w:rPr>
            </w:pPr>
            <w:r w:rsidRPr="00BE1D94">
              <w:rPr>
                <w:rFonts w:ascii="Arial" w:eastAsia="Arial" w:hAnsi="Arial" w:cs="Arial"/>
                <w:sz w:val="22"/>
                <w:szCs w:val="22"/>
              </w:rPr>
              <w:t xml:space="preserve">The Automation </w:t>
            </w:r>
            <w:r w:rsidR="00683F45">
              <w:rPr>
                <w:rFonts w:ascii="Arial" w:eastAsia="Arial" w:hAnsi="Arial" w:cs="Arial"/>
                <w:sz w:val="22"/>
                <w:szCs w:val="22"/>
              </w:rPr>
              <w:t>Delivery</w:t>
            </w:r>
            <w:r w:rsidRPr="00BE1D94">
              <w:rPr>
                <w:rFonts w:ascii="Arial" w:eastAsia="Arial" w:hAnsi="Arial" w:cs="Arial"/>
                <w:sz w:val="22"/>
                <w:szCs w:val="22"/>
              </w:rPr>
              <w:t xml:space="preserve"> Manager is responsible for leading the delivery</w:t>
            </w:r>
            <w:r w:rsidR="00433FAD" w:rsidRPr="00BE1D94">
              <w:rPr>
                <w:rFonts w:ascii="Arial" w:eastAsia="Arial" w:hAnsi="Arial" w:cs="Arial"/>
                <w:sz w:val="22"/>
                <w:szCs w:val="22"/>
              </w:rPr>
              <w:t xml:space="preserve"> </w:t>
            </w:r>
            <w:r w:rsidRPr="00BE1D94">
              <w:rPr>
                <w:rFonts w:ascii="Arial" w:eastAsia="Arial" w:hAnsi="Arial" w:cs="Arial"/>
                <w:sz w:val="22"/>
                <w:szCs w:val="22"/>
              </w:rPr>
              <w:t xml:space="preserve">of automation initiatives across Food-to-Go factories, from concept through implementation and handover. The role ensures automation projects </w:t>
            </w:r>
            <w:r w:rsidR="00433FAD" w:rsidRPr="00BE1D94">
              <w:rPr>
                <w:rFonts w:ascii="Arial" w:eastAsia="Arial" w:hAnsi="Arial" w:cs="Arial"/>
                <w:sz w:val="22"/>
                <w:szCs w:val="22"/>
              </w:rPr>
              <w:t>are implemented safely</w:t>
            </w:r>
            <w:r w:rsidRPr="00BE1D94">
              <w:rPr>
                <w:rFonts w:ascii="Arial" w:eastAsia="Arial" w:hAnsi="Arial" w:cs="Arial"/>
                <w:sz w:val="22"/>
                <w:szCs w:val="22"/>
              </w:rPr>
              <w:t xml:space="preserve"> on time and within </w:t>
            </w:r>
            <w:r w:rsidR="006D68E4" w:rsidRPr="00BE1D94">
              <w:rPr>
                <w:rFonts w:ascii="Arial" w:eastAsia="Arial" w:hAnsi="Arial" w:cs="Arial"/>
                <w:sz w:val="22"/>
                <w:szCs w:val="22"/>
              </w:rPr>
              <w:t>budget;</w:t>
            </w:r>
            <w:r w:rsidRPr="00BE1D94">
              <w:rPr>
                <w:rFonts w:ascii="Arial" w:eastAsia="Arial" w:hAnsi="Arial" w:cs="Arial"/>
                <w:sz w:val="22"/>
                <w:szCs w:val="22"/>
              </w:rPr>
              <w:t xml:space="preserve"> while achieving clear productivity, labour reduction and capacity outcomes aligned to the 5-year Automation &amp; Digitalisation Strategy.</w:t>
            </w:r>
          </w:p>
          <w:p w14:paraId="099BD59F" w14:textId="0A53617D" w:rsidR="008761F1" w:rsidRPr="00BE1D94" w:rsidRDefault="002B37D5" w:rsidP="00254C93">
            <w:pPr>
              <w:spacing w:line="276" w:lineRule="auto"/>
              <w:jc w:val="both"/>
              <w:rPr>
                <w:rFonts w:ascii="Arial" w:eastAsia="Arial" w:hAnsi="Arial" w:cs="Arial"/>
                <w:sz w:val="22"/>
                <w:szCs w:val="22"/>
              </w:rPr>
            </w:pPr>
            <w:r w:rsidRPr="00BE1D94">
              <w:rPr>
                <w:rFonts w:ascii="Arial" w:eastAsia="Arial" w:hAnsi="Arial" w:cs="Arial"/>
                <w:sz w:val="22"/>
                <w:szCs w:val="22"/>
              </w:rPr>
              <w:t>This role acts as the bridge between strategy and execution, translating automation roadmaps into scalable, repeatable solutions, managing suppliers and internal stakeholders, and ensuring projects deliver measurable ROI and sustainable operational benefits.</w:t>
            </w:r>
          </w:p>
        </w:tc>
      </w:tr>
      <w:tr w:rsidR="00952B92" w:rsidRPr="00BE1D94" w14:paraId="3E74F4CB" w14:textId="77777777" w:rsidTr="008D60C6">
        <w:trPr>
          <w:trHeight w:val="300"/>
        </w:trPr>
        <w:tc>
          <w:tcPr>
            <w:tcW w:w="10207" w:type="dxa"/>
            <w:gridSpan w:val="4"/>
            <w:shd w:val="clear" w:color="auto" w:fill="988445"/>
            <w:vAlign w:val="center"/>
          </w:tcPr>
          <w:p w14:paraId="640C1455" w14:textId="77777777" w:rsidR="00952B92" w:rsidRPr="00BE1D94" w:rsidRDefault="003221B0">
            <w:pPr>
              <w:jc w:val="center"/>
              <w:rPr>
                <w:rFonts w:ascii="Arial" w:eastAsia="Arial" w:hAnsi="Arial" w:cs="Arial"/>
                <w:sz w:val="22"/>
                <w:szCs w:val="22"/>
              </w:rPr>
            </w:pPr>
            <w:r w:rsidRPr="00BE1D94">
              <w:rPr>
                <w:rFonts w:ascii="Arial" w:eastAsia="Arial" w:hAnsi="Arial" w:cs="Arial"/>
                <w:color w:val="FFFFFF"/>
                <w:sz w:val="22"/>
                <w:szCs w:val="22"/>
              </w:rPr>
              <w:t>REPORTING STRUCTURE</w:t>
            </w:r>
          </w:p>
        </w:tc>
      </w:tr>
      <w:tr w:rsidR="00952B92" w:rsidRPr="00BE1D94" w14:paraId="3ABA47C2" w14:textId="77777777" w:rsidTr="008D60C6">
        <w:trPr>
          <w:trHeight w:val="80"/>
        </w:trPr>
        <w:tc>
          <w:tcPr>
            <w:tcW w:w="2565" w:type="dxa"/>
            <w:shd w:val="clear" w:color="auto" w:fill="FFFDEE"/>
            <w:vAlign w:val="center"/>
          </w:tcPr>
          <w:p w14:paraId="27DFE983" w14:textId="77777777" w:rsidR="00952B92" w:rsidRPr="00BE1D94" w:rsidRDefault="003221B0">
            <w:pPr>
              <w:spacing w:before="140"/>
              <w:rPr>
                <w:rFonts w:ascii="Arial" w:eastAsia="Arial" w:hAnsi="Arial" w:cs="Arial"/>
                <w:sz w:val="22"/>
                <w:szCs w:val="22"/>
              </w:rPr>
            </w:pPr>
            <w:r w:rsidRPr="00BE1D94">
              <w:rPr>
                <w:rFonts w:ascii="Arial" w:eastAsia="Arial" w:hAnsi="Arial" w:cs="Arial"/>
                <w:sz w:val="22"/>
                <w:szCs w:val="22"/>
              </w:rPr>
              <w:t>Reports to</w:t>
            </w:r>
          </w:p>
        </w:tc>
        <w:tc>
          <w:tcPr>
            <w:tcW w:w="7642" w:type="dxa"/>
            <w:gridSpan w:val="3"/>
            <w:vAlign w:val="center"/>
          </w:tcPr>
          <w:p w14:paraId="540E114B" w14:textId="7B8D3DBC" w:rsidR="00952B92" w:rsidRPr="00BE1D94" w:rsidRDefault="004431F2">
            <w:pPr>
              <w:rPr>
                <w:rFonts w:ascii="Arial" w:eastAsia="Arial" w:hAnsi="Arial" w:cs="Arial"/>
                <w:sz w:val="22"/>
                <w:szCs w:val="22"/>
              </w:rPr>
            </w:pPr>
            <w:r w:rsidRPr="00BE1D94">
              <w:rPr>
                <w:rFonts w:ascii="Arial" w:eastAsia="Arial" w:hAnsi="Arial" w:cs="Arial"/>
                <w:sz w:val="22"/>
                <w:szCs w:val="22"/>
              </w:rPr>
              <w:t xml:space="preserve">Automation </w:t>
            </w:r>
            <w:r w:rsidR="00BA1ED5" w:rsidRPr="00BE1D94">
              <w:rPr>
                <w:rFonts w:ascii="Arial" w:eastAsia="Arial" w:hAnsi="Arial" w:cs="Arial"/>
                <w:sz w:val="22"/>
                <w:szCs w:val="22"/>
              </w:rPr>
              <w:t>Project Manager</w:t>
            </w:r>
          </w:p>
        </w:tc>
      </w:tr>
      <w:tr w:rsidR="00952B92" w:rsidRPr="00BE1D94" w14:paraId="48BF19F7" w14:textId="77777777" w:rsidTr="008D60C6">
        <w:trPr>
          <w:trHeight w:val="120"/>
        </w:trPr>
        <w:tc>
          <w:tcPr>
            <w:tcW w:w="2565" w:type="dxa"/>
            <w:shd w:val="clear" w:color="auto" w:fill="FFFDEE"/>
          </w:tcPr>
          <w:p w14:paraId="175FAB54" w14:textId="77777777" w:rsidR="00952B92" w:rsidRPr="00BE1D94" w:rsidRDefault="003221B0">
            <w:pPr>
              <w:spacing w:before="140"/>
              <w:rPr>
                <w:rFonts w:ascii="Arial" w:eastAsia="Arial" w:hAnsi="Arial" w:cs="Arial"/>
                <w:sz w:val="22"/>
                <w:szCs w:val="22"/>
              </w:rPr>
            </w:pPr>
            <w:r w:rsidRPr="00BE1D94">
              <w:rPr>
                <w:rFonts w:ascii="Arial" w:eastAsia="Arial" w:hAnsi="Arial" w:cs="Arial"/>
                <w:sz w:val="22"/>
                <w:szCs w:val="22"/>
              </w:rPr>
              <w:t>Direct &amp; indirect reports</w:t>
            </w:r>
          </w:p>
        </w:tc>
        <w:tc>
          <w:tcPr>
            <w:tcW w:w="7642" w:type="dxa"/>
            <w:gridSpan w:val="3"/>
            <w:vAlign w:val="center"/>
          </w:tcPr>
          <w:p w14:paraId="4C3C84CA" w14:textId="1FA65420" w:rsidR="00952B92" w:rsidRPr="00BE1D94" w:rsidRDefault="003F3000">
            <w:pPr>
              <w:rPr>
                <w:rFonts w:ascii="Arial" w:eastAsia="Arial" w:hAnsi="Arial" w:cs="Arial"/>
                <w:sz w:val="22"/>
                <w:szCs w:val="22"/>
              </w:rPr>
            </w:pPr>
            <w:r w:rsidRPr="00BE1D94">
              <w:rPr>
                <w:rFonts w:ascii="Arial" w:eastAsia="Arial" w:hAnsi="Arial" w:cs="Arial"/>
                <w:sz w:val="22"/>
                <w:szCs w:val="22"/>
              </w:rPr>
              <w:t>Automation Project Engineers</w:t>
            </w:r>
          </w:p>
        </w:tc>
      </w:tr>
      <w:tr w:rsidR="00952B92" w:rsidRPr="00BE1D94" w14:paraId="3402C6B7" w14:textId="77777777" w:rsidTr="008D60C6">
        <w:trPr>
          <w:trHeight w:val="60"/>
        </w:trPr>
        <w:tc>
          <w:tcPr>
            <w:tcW w:w="2565" w:type="dxa"/>
            <w:shd w:val="clear" w:color="auto" w:fill="FFFDEE"/>
          </w:tcPr>
          <w:p w14:paraId="6653F7BD" w14:textId="77777777" w:rsidR="00952B92" w:rsidRPr="00BE1D94" w:rsidRDefault="003221B0">
            <w:pPr>
              <w:spacing w:before="140"/>
              <w:rPr>
                <w:rFonts w:ascii="Arial" w:eastAsia="Arial" w:hAnsi="Arial" w:cs="Arial"/>
                <w:sz w:val="22"/>
                <w:szCs w:val="22"/>
              </w:rPr>
            </w:pPr>
            <w:r w:rsidRPr="00BE1D94">
              <w:rPr>
                <w:rFonts w:ascii="Arial" w:eastAsia="Arial" w:hAnsi="Arial" w:cs="Arial"/>
                <w:sz w:val="22"/>
                <w:szCs w:val="22"/>
              </w:rPr>
              <w:t>Key internal stakeholders</w:t>
            </w:r>
          </w:p>
        </w:tc>
        <w:tc>
          <w:tcPr>
            <w:tcW w:w="7642" w:type="dxa"/>
            <w:gridSpan w:val="3"/>
          </w:tcPr>
          <w:p w14:paraId="0610225C" w14:textId="795087C2" w:rsidR="00D25A13" w:rsidRPr="00BE1D94" w:rsidRDefault="00AE53AB">
            <w:pPr>
              <w:rPr>
                <w:rFonts w:ascii="Arial" w:eastAsia="Arial" w:hAnsi="Arial" w:cs="Arial"/>
                <w:sz w:val="22"/>
                <w:szCs w:val="22"/>
              </w:rPr>
            </w:pPr>
            <w:r w:rsidRPr="00BE1D94">
              <w:rPr>
                <w:rFonts w:ascii="Arial" w:eastAsia="Arial" w:hAnsi="Arial" w:cs="Arial"/>
                <w:sz w:val="22"/>
                <w:szCs w:val="22"/>
              </w:rPr>
              <w:t>Strategic Projects Director, Transformation Director</w:t>
            </w:r>
            <w:r w:rsidR="000E0965" w:rsidRPr="00BE1D94">
              <w:rPr>
                <w:rFonts w:ascii="Arial" w:eastAsia="Arial" w:hAnsi="Arial" w:cs="Arial"/>
                <w:sz w:val="22"/>
                <w:szCs w:val="22"/>
              </w:rPr>
              <w:t>, Site Directors</w:t>
            </w:r>
            <w:r w:rsidR="00434590" w:rsidRPr="00BE1D94">
              <w:rPr>
                <w:rFonts w:ascii="Arial" w:eastAsia="Arial" w:hAnsi="Arial" w:cs="Arial"/>
                <w:sz w:val="22"/>
                <w:szCs w:val="22"/>
              </w:rPr>
              <w:t>, Engineering Managers, Operations Managers</w:t>
            </w:r>
            <w:r w:rsidR="00B6098E">
              <w:rPr>
                <w:rFonts w:ascii="Arial" w:eastAsia="Arial" w:hAnsi="Arial" w:cs="Arial"/>
                <w:sz w:val="22"/>
                <w:szCs w:val="22"/>
              </w:rPr>
              <w:t>, SHE Managers, CI Managers</w:t>
            </w:r>
          </w:p>
        </w:tc>
      </w:tr>
      <w:tr w:rsidR="00952B92" w:rsidRPr="00BE1D94" w14:paraId="79D95C24" w14:textId="77777777" w:rsidTr="008D60C6">
        <w:trPr>
          <w:trHeight w:val="200"/>
        </w:trPr>
        <w:tc>
          <w:tcPr>
            <w:tcW w:w="2565" w:type="dxa"/>
            <w:shd w:val="clear" w:color="auto" w:fill="FFFDEE"/>
          </w:tcPr>
          <w:p w14:paraId="698E2329" w14:textId="77777777" w:rsidR="00952B92" w:rsidRPr="00BE1D94" w:rsidRDefault="003221B0">
            <w:pPr>
              <w:spacing w:before="140"/>
              <w:rPr>
                <w:rFonts w:ascii="Arial" w:eastAsia="Arial" w:hAnsi="Arial" w:cs="Arial"/>
                <w:sz w:val="22"/>
                <w:szCs w:val="22"/>
              </w:rPr>
            </w:pPr>
            <w:r w:rsidRPr="00BE1D94">
              <w:rPr>
                <w:rFonts w:ascii="Arial" w:eastAsia="Arial" w:hAnsi="Arial" w:cs="Arial"/>
                <w:sz w:val="22"/>
                <w:szCs w:val="22"/>
              </w:rPr>
              <w:t>Key external stakeholders</w:t>
            </w:r>
          </w:p>
        </w:tc>
        <w:tc>
          <w:tcPr>
            <w:tcW w:w="7642" w:type="dxa"/>
            <w:gridSpan w:val="3"/>
          </w:tcPr>
          <w:p w14:paraId="032692C6" w14:textId="7AB76C81" w:rsidR="00312B55" w:rsidRPr="00BE1D94" w:rsidRDefault="007C0084" w:rsidP="00D25A13">
            <w:pPr>
              <w:rPr>
                <w:rFonts w:ascii="Arial" w:eastAsia="Arial" w:hAnsi="Arial" w:cs="Arial"/>
                <w:sz w:val="22"/>
                <w:szCs w:val="22"/>
              </w:rPr>
            </w:pPr>
            <w:r w:rsidRPr="00BE1D94">
              <w:rPr>
                <w:rFonts w:ascii="Arial" w:eastAsia="Arial" w:hAnsi="Arial" w:cs="Arial"/>
                <w:sz w:val="22"/>
                <w:szCs w:val="22"/>
              </w:rPr>
              <w:t>N/A</w:t>
            </w:r>
          </w:p>
        </w:tc>
      </w:tr>
      <w:tr w:rsidR="00952B92" w:rsidRPr="00BE1D94" w14:paraId="7242F7E2" w14:textId="77777777" w:rsidTr="008D60C6">
        <w:tc>
          <w:tcPr>
            <w:tcW w:w="10207" w:type="dxa"/>
            <w:gridSpan w:val="4"/>
            <w:shd w:val="clear" w:color="auto" w:fill="988445"/>
          </w:tcPr>
          <w:p w14:paraId="22B0C359" w14:textId="77777777" w:rsidR="00952B92" w:rsidRPr="00BE1D94" w:rsidRDefault="003221B0">
            <w:pPr>
              <w:pStyle w:val="Heading2"/>
              <w:rPr>
                <w:rFonts w:ascii="Arial" w:eastAsia="Arial" w:hAnsi="Arial" w:cs="Arial"/>
                <w:sz w:val="22"/>
                <w:szCs w:val="22"/>
              </w:rPr>
            </w:pPr>
            <w:r w:rsidRPr="00BE1D94">
              <w:rPr>
                <w:rFonts w:ascii="Arial" w:eastAsia="Arial" w:hAnsi="Arial" w:cs="Arial"/>
                <w:b w:val="0"/>
                <w:color w:val="FFFFFF"/>
                <w:sz w:val="22"/>
                <w:szCs w:val="22"/>
              </w:rPr>
              <w:t xml:space="preserve">KEY </w:t>
            </w:r>
            <w:proofErr w:type="gramStart"/>
            <w:r w:rsidRPr="00BE1D94">
              <w:rPr>
                <w:rFonts w:ascii="Arial" w:eastAsia="Arial" w:hAnsi="Arial" w:cs="Arial"/>
                <w:b w:val="0"/>
                <w:color w:val="FFFFFF"/>
                <w:sz w:val="22"/>
                <w:szCs w:val="22"/>
              </w:rPr>
              <w:t>ACCOUNTABILITIES  AND</w:t>
            </w:r>
            <w:proofErr w:type="gramEnd"/>
            <w:r w:rsidRPr="00BE1D94">
              <w:rPr>
                <w:rFonts w:ascii="Arial" w:eastAsia="Arial" w:hAnsi="Arial" w:cs="Arial"/>
                <w:b w:val="0"/>
                <w:color w:val="FFFFFF"/>
                <w:sz w:val="22"/>
                <w:szCs w:val="22"/>
              </w:rPr>
              <w:t xml:space="preserve"> RESPONSIBILITIES </w:t>
            </w:r>
          </w:p>
        </w:tc>
      </w:tr>
      <w:tr w:rsidR="00952B92" w:rsidRPr="00BE1D94" w14:paraId="03DEDE3B" w14:textId="77777777" w:rsidTr="008D60C6">
        <w:trPr>
          <w:trHeight w:val="416"/>
        </w:trPr>
        <w:tc>
          <w:tcPr>
            <w:tcW w:w="10208" w:type="dxa"/>
            <w:gridSpan w:val="4"/>
          </w:tcPr>
          <w:p w14:paraId="5EF36B84" w14:textId="77777777" w:rsidR="00850ACE" w:rsidRPr="00850ACE" w:rsidRDefault="00850ACE" w:rsidP="00850ACE">
            <w:pPr>
              <w:pStyle w:val="ListParagraph"/>
              <w:ind w:left="360"/>
              <w:rPr>
                <w:rFonts w:ascii="Arial" w:hAnsi="Arial" w:cs="Arial"/>
                <w:b/>
                <w:bCs/>
              </w:rPr>
            </w:pPr>
            <w:r w:rsidRPr="00850ACE">
              <w:rPr>
                <w:rFonts w:ascii="Arial" w:hAnsi="Arial" w:cs="Arial"/>
                <w:b/>
                <w:bCs/>
              </w:rPr>
              <w:t>Automation Strategy &amp; Portfolio Delivery</w:t>
            </w:r>
          </w:p>
          <w:p w14:paraId="3B709493" w14:textId="77777777" w:rsidR="00850ACE" w:rsidRPr="00850ACE" w:rsidRDefault="00850ACE" w:rsidP="00850ACE">
            <w:pPr>
              <w:pStyle w:val="ListParagraph"/>
              <w:numPr>
                <w:ilvl w:val="0"/>
                <w:numId w:val="33"/>
              </w:numPr>
              <w:rPr>
                <w:rFonts w:ascii="Arial" w:hAnsi="Arial" w:cs="Arial"/>
              </w:rPr>
            </w:pPr>
            <w:r w:rsidRPr="00850ACE">
              <w:rPr>
                <w:rFonts w:ascii="Arial" w:hAnsi="Arial" w:cs="Arial"/>
              </w:rPr>
              <w:t>Lead delivery of automation projects aligned to the FTG Automation &amp; Digitalisation Strategy.</w:t>
            </w:r>
          </w:p>
          <w:p w14:paraId="69009B46" w14:textId="77777777" w:rsidR="00850ACE" w:rsidRPr="00850ACE" w:rsidRDefault="00850ACE" w:rsidP="00850ACE">
            <w:pPr>
              <w:pStyle w:val="ListParagraph"/>
              <w:numPr>
                <w:ilvl w:val="0"/>
                <w:numId w:val="33"/>
              </w:numPr>
              <w:rPr>
                <w:rFonts w:ascii="Arial" w:hAnsi="Arial" w:cs="Arial"/>
              </w:rPr>
            </w:pPr>
            <w:r w:rsidRPr="00850ACE">
              <w:rPr>
                <w:rFonts w:ascii="Arial" w:hAnsi="Arial" w:cs="Arial"/>
              </w:rPr>
              <w:t>Translate strategic objectives into executable project portfolios across multiple factories.</w:t>
            </w:r>
          </w:p>
          <w:p w14:paraId="5751BE65" w14:textId="77777777" w:rsidR="00850ACE" w:rsidRPr="00850ACE" w:rsidRDefault="00850ACE" w:rsidP="00850ACE">
            <w:pPr>
              <w:pStyle w:val="ListParagraph"/>
              <w:numPr>
                <w:ilvl w:val="0"/>
                <w:numId w:val="33"/>
              </w:numPr>
              <w:rPr>
                <w:rFonts w:ascii="Arial" w:hAnsi="Arial" w:cs="Arial"/>
              </w:rPr>
            </w:pPr>
            <w:r w:rsidRPr="00850ACE">
              <w:rPr>
                <w:rFonts w:ascii="Arial" w:hAnsi="Arial" w:cs="Arial"/>
              </w:rPr>
              <w:t>Ensure projects deliver clear business outcomes (labour reduction, capacity, quality, ROI).</w:t>
            </w:r>
          </w:p>
          <w:p w14:paraId="76020D18" w14:textId="77777777" w:rsidR="00850ACE" w:rsidRPr="00850ACE" w:rsidRDefault="00850ACE" w:rsidP="00850ACE">
            <w:pPr>
              <w:pStyle w:val="ListParagraph"/>
              <w:ind w:left="360"/>
              <w:rPr>
                <w:rFonts w:ascii="Arial" w:hAnsi="Arial" w:cs="Arial"/>
                <w:b/>
                <w:bCs/>
              </w:rPr>
            </w:pPr>
            <w:r w:rsidRPr="00850ACE">
              <w:rPr>
                <w:rFonts w:ascii="Arial" w:hAnsi="Arial" w:cs="Arial"/>
                <w:b/>
                <w:bCs/>
              </w:rPr>
              <w:t>New Technology, R&amp;D &amp; Innovation Delivery</w:t>
            </w:r>
          </w:p>
          <w:p w14:paraId="47BD3AD8" w14:textId="77777777" w:rsidR="00850ACE" w:rsidRPr="00850ACE" w:rsidRDefault="00850ACE" w:rsidP="00850ACE">
            <w:pPr>
              <w:pStyle w:val="ListParagraph"/>
              <w:numPr>
                <w:ilvl w:val="0"/>
                <w:numId w:val="34"/>
              </w:numPr>
              <w:rPr>
                <w:rFonts w:ascii="Arial" w:hAnsi="Arial" w:cs="Arial"/>
              </w:rPr>
            </w:pPr>
            <w:r w:rsidRPr="00850ACE">
              <w:rPr>
                <w:rFonts w:ascii="Arial" w:hAnsi="Arial" w:cs="Arial"/>
              </w:rPr>
              <w:t>Lead R&amp;D, proof-of-concept (PoC), and pilot automation projects for emerging technologies.</w:t>
            </w:r>
          </w:p>
          <w:p w14:paraId="41874450" w14:textId="77777777" w:rsidR="00850ACE" w:rsidRPr="00850ACE" w:rsidRDefault="00850ACE" w:rsidP="00850ACE">
            <w:pPr>
              <w:pStyle w:val="ListParagraph"/>
              <w:numPr>
                <w:ilvl w:val="0"/>
                <w:numId w:val="34"/>
              </w:numPr>
              <w:rPr>
                <w:rFonts w:ascii="Arial" w:hAnsi="Arial" w:cs="Arial"/>
              </w:rPr>
            </w:pPr>
            <w:r w:rsidRPr="00850ACE">
              <w:rPr>
                <w:rFonts w:ascii="Arial" w:hAnsi="Arial" w:cs="Arial"/>
              </w:rPr>
              <w:t>Assess and progress solutions through Technology Readiness Levels (TRL) and Manufacturing Readiness Levels (MRL).</w:t>
            </w:r>
          </w:p>
          <w:p w14:paraId="7D5494B7" w14:textId="77777777" w:rsidR="00850ACE" w:rsidRPr="00850ACE" w:rsidRDefault="00850ACE" w:rsidP="00850ACE">
            <w:pPr>
              <w:pStyle w:val="ListParagraph"/>
              <w:numPr>
                <w:ilvl w:val="0"/>
                <w:numId w:val="34"/>
              </w:numPr>
              <w:rPr>
                <w:rFonts w:ascii="Arial" w:hAnsi="Arial" w:cs="Arial"/>
              </w:rPr>
            </w:pPr>
            <w:r w:rsidRPr="00850ACE">
              <w:rPr>
                <w:rFonts w:ascii="Arial" w:hAnsi="Arial" w:cs="Arial"/>
              </w:rPr>
              <w:t>Decide when technologies are ready to scale from pilot to full production deployment.</w:t>
            </w:r>
          </w:p>
          <w:p w14:paraId="30DA20A6" w14:textId="77777777" w:rsidR="00850ACE" w:rsidRPr="00850ACE" w:rsidRDefault="00850ACE" w:rsidP="00850ACE">
            <w:pPr>
              <w:pStyle w:val="ListParagraph"/>
              <w:numPr>
                <w:ilvl w:val="0"/>
                <w:numId w:val="34"/>
              </w:numPr>
              <w:rPr>
                <w:rFonts w:ascii="Arial" w:hAnsi="Arial" w:cs="Arial"/>
              </w:rPr>
            </w:pPr>
            <w:r w:rsidRPr="00850ACE">
              <w:rPr>
                <w:rFonts w:ascii="Arial" w:hAnsi="Arial" w:cs="Arial"/>
              </w:rPr>
              <w:t>Partner with universities, research centres, OEMs, and innovation bodies on applied automation projects.</w:t>
            </w:r>
          </w:p>
          <w:p w14:paraId="3B2356FF" w14:textId="77777777" w:rsidR="00850ACE" w:rsidRPr="00850ACE" w:rsidRDefault="00850ACE" w:rsidP="00850ACE">
            <w:pPr>
              <w:pStyle w:val="ListParagraph"/>
              <w:ind w:left="360"/>
              <w:rPr>
                <w:rFonts w:ascii="Arial" w:hAnsi="Arial" w:cs="Arial"/>
                <w:b/>
                <w:bCs/>
              </w:rPr>
            </w:pPr>
            <w:r w:rsidRPr="00850ACE">
              <w:rPr>
                <w:rFonts w:ascii="Arial" w:hAnsi="Arial" w:cs="Arial"/>
                <w:b/>
                <w:bCs/>
              </w:rPr>
              <w:t>Project Execution &amp; Governance</w:t>
            </w:r>
          </w:p>
          <w:p w14:paraId="55CD548B" w14:textId="77777777" w:rsidR="00850ACE" w:rsidRPr="00850ACE" w:rsidRDefault="00850ACE" w:rsidP="00850ACE">
            <w:pPr>
              <w:pStyle w:val="ListParagraph"/>
              <w:numPr>
                <w:ilvl w:val="0"/>
                <w:numId w:val="35"/>
              </w:numPr>
              <w:rPr>
                <w:rFonts w:ascii="Arial" w:hAnsi="Arial" w:cs="Arial"/>
              </w:rPr>
            </w:pPr>
            <w:r w:rsidRPr="00850ACE">
              <w:rPr>
                <w:rFonts w:ascii="Arial" w:hAnsi="Arial" w:cs="Arial"/>
              </w:rPr>
              <w:t>Own end-to-end delivery: concept, feasibility, URS, supplier selection, FAT, SAT, commissioning, and handover.</w:t>
            </w:r>
          </w:p>
          <w:p w14:paraId="41314584" w14:textId="77777777" w:rsidR="00850ACE" w:rsidRPr="00850ACE" w:rsidRDefault="00850ACE" w:rsidP="00850ACE">
            <w:pPr>
              <w:pStyle w:val="ListParagraph"/>
              <w:numPr>
                <w:ilvl w:val="0"/>
                <w:numId w:val="35"/>
              </w:numPr>
              <w:rPr>
                <w:rFonts w:ascii="Arial" w:hAnsi="Arial" w:cs="Arial"/>
              </w:rPr>
            </w:pPr>
            <w:r w:rsidRPr="00850ACE">
              <w:rPr>
                <w:rFonts w:ascii="Arial" w:hAnsi="Arial" w:cs="Arial"/>
              </w:rPr>
              <w:t>Manage budgets, timelines, risks, and dependencies across multiple concurrent projects.</w:t>
            </w:r>
          </w:p>
          <w:p w14:paraId="1A44BDCF" w14:textId="77777777" w:rsidR="00850ACE" w:rsidRPr="00850ACE" w:rsidRDefault="00850ACE" w:rsidP="00850ACE">
            <w:pPr>
              <w:pStyle w:val="ListParagraph"/>
              <w:numPr>
                <w:ilvl w:val="0"/>
                <w:numId w:val="35"/>
              </w:numPr>
              <w:rPr>
                <w:rFonts w:ascii="Arial" w:hAnsi="Arial" w:cs="Arial"/>
              </w:rPr>
            </w:pPr>
            <w:r w:rsidRPr="00850ACE">
              <w:rPr>
                <w:rFonts w:ascii="Arial" w:hAnsi="Arial" w:cs="Arial"/>
              </w:rPr>
              <w:t>Ensure consistent project governance, reporting, and stakeholder communication.</w:t>
            </w:r>
          </w:p>
          <w:p w14:paraId="5A327468" w14:textId="77777777" w:rsidR="00850ACE" w:rsidRPr="00850ACE" w:rsidRDefault="00850ACE" w:rsidP="00850ACE">
            <w:pPr>
              <w:pStyle w:val="ListParagraph"/>
              <w:ind w:left="360"/>
              <w:rPr>
                <w:rFonts w:ascii="Arial" w:hAnsi="Arial" w:cs="Arial"/>
                <w:b/>
                <w:bCs/>
              </w:rPr>
            </w:pPr>
            <w:r w:rsidRPr="00850ACE">
              <w:rPr>
                <w:rFonts w:ascii="Arial" w:hAnsi="Arial" w:cs="Arial"/>
                <w:b/>
                <w:bCs/>
              </w:rPr>
              <w:t>Systems &amp; Integration Leadership</w:t>
            </w:r>
          </w:p>
          <w:p w14:paraId="5CA89B30" w14:textId="77777777" w:rsidR="00850ACE" w:rsidRPr="00850ACE" w:rsidRDefault="00850ACE" w:rsidP="00850ACE">
            <w:pPr>
              <w:pStyle w:val="ListParagraph"/>
              <w:numPr>
                <w:ilvl w:val="0"/>
                <w:numId w:val="36"/>
              </w:numPr>
              <w:rPr>
                <w:rFonts w:ascii="Arial" w:hAnsi="Arial" w:cs="Arial"/>
              </w:rPr>
            </w:pPr>
            <w:r w:rsidRPr="00850ACE">
              <w:rPr>
                <w:rFonts w:ascii="Arial" w:hAnsi="Arial" w:cs="Arial"/>
              </w:rPr>
              <w:t>Ensure automation solutions integrate effectively with upstream/downstream equipment and digital systems.</w:t>
            </w:r>
          </w:p>
          <w:p w14:paraId="4B565F5F" w14:textId="77777777" w:rsidR="00850ACE" w:rsidRPr="00850ACE" w:rsidRDefault="00850ACE" w:rsidP="00850ACE">
            <w:pPr>
              <w:pStyle w:val="ListParagraph"/>
              <w:numPr>
                <w:ilvl w:val="0"/>
                <w:numId w:val="36"/>
              </w:numPr>
              <w:rPr>
                <w:rFonts w:ascii="Arial" w:hAnsi="Arial" w:cs="Arial"/>
              </w:rPr>
            </w:pPr>
            <w:r w:rsidRPr="00850ACE">
              <w:rPr>
                <w:rFonts w:ascii="Arial" w:hAnsi="Arial" w:cs="Arial"/>
              </w:rPr>
              <w:t>Collaborate with OT/IT teams to align automation projects with site and group architectures.</w:t>
            </w:r>
          </w:p>
          <w:p w14:paraId="4B959EAC" w14:textId="77777777" w:rsidR="00850ACE" w:rsidRPr="00850ACE" w:rsidRDefault="00850ACE" w:rsidP="00850ACE">
            <w:pPr>
              <w:pStyle w:val="ListParagraph"/>
              <w:numPr>
                <w:ilvl w:val="0"/>
                <w:numId w:val="36"/>
              </w:numPr>
              <w:rPr>
                <w:rFonts w:ascii="Arial" w:hAnsi="Arial" w:cs="Arial"/>
              </w:rPr>
            </w:pPr>
            <w:r w:rsidRPr="00850ACE">
              <w:rPr>
                <w:rFonts w:ascii="Arial" w:hAnsi="Arial" w:cs="Arial"/>
              </w:rPr>
              <w:t>Support standardisation of automation platforms, specifications, and design principles.</w:t>
            </w:r>
          </w:p>
          <w:p w14:paraId="45F4FA2F" w14:textId="77777777" w:rsidR="00850ACE" w:rsidRPr="00850ACE" w:rsidRDefault="00850ACE" w:rsidP="00850ACE">
            <w:pPr>
              <w:pStyle w:val="ListParagraph"/>
              <w:ind w:left="360"/>
              <w:rPr>
                <w:rFonts w:ascii="Arial" w:hAnsi="Arial" w:cs="Arial"/>
                <w:b/>
                <w:bCs/>
              </w:rPr>
            </w:pPr>
            <w:r w:rsidRPr="00850ACE">
              <w:rPr>
                <w:rFonts w:ascii="Arial" w:hAnsi="Arial" w:cs="Arial"/>
                <w:b/>
                <w:bCs/>
              </w:rPr>
              <w:lastRenderedPageBreak/>
              <w:t>Team Leadership &amp; Capability Building</w:t>
            </w:r>
          </w:p>
          <w:p w14:paraId="622EC4C6" w14:textId="77777777" w:rsidR="00850ACE" w:rsidRPr="00850ACE" w:rsidRDefault="00850ACE" w:rsidP="00850ACE">
            <w:pPr>
              <w:pStyle w:val="ListParagraph"/>
              <w:numPr>
                <w:ilvl w:val="0"/>
                <w:numId w:val="37"/>
              </w:numPr>
              <w:rPr>
                <w:rFonts w:ascii="Arial" w:hAnsi="Arial" w:cs="Arial"/>
              </w:rPr>
            </w:pPr>
            <w:r w:rsidRPr="00850ACE">
              <w:rPr>
                <w:rFonts w:ascii="Arial" w:hAnsi="Arial" w:cs="Arial"/>
              </w:rPr>
              <w:t>Line-manage Automation Project Engineers and support their technical and professional development.</w:t>
            </w:r>
          </w:p>
          <w:p w14:paraId="373FC8C1" w14:textId="77777777" w:rsidR="00850ACE" w:rsidRPr="00850ACE" w:rsidRDefault="00850ACE" w:rsidP="00850ACE">
            <w:pPr>
              <w:pStyle w:val="ListParagraph"/>
              <w:numPr>
                <w:ilvl w:val="0"/>
                <w:numId w:val="37"/>
              </w:numPr>
              <w:rPr>
                <w:rFonts w:ascii="Arial" w:hAnsi="Arial" w:cs="Arial"/>
              </w:rPr>
            </w:pPr>
            <w:r w:rsidRPr="00850ACE">
              <w:rPr>
                <w:rFonts w:ascii="Arial" w:hAnsi="Arial" w:cs="Arial"/>
              </w:rPr>
              <w:t>Provide technical direction, design challenge, and decision support to junior engineers.</w:t>
            </w:r>
          </w:p>
          <w:p w14:paraId="25057260" w14:textId="77777777" w:rsidR="00850ACE" w:rsidRPr="00850ACE" w:rsidRDefault="00850ACE" w:rsidP="00850ACE">
            <w:pPr>
              <w:pStyle w:val="ListParagraph"/>
              <w:numPr>
                <w:ilvl w:val="0"/>
                <w:numId w:val="37"/>
              </w:numPr>
              <w:rPr>
                <w:rFonts w:ascii="Arial" w:hAnsi="Arial" w:cs="Arial"/>
              </w:rPr>
            </w:pPr>
            <w:r w:rsidRPr="00850ACE">
              <w:rPr>
                <w:rFonts w:ascii="Arial" w:hAnsi="Arial" w:cs="Arial"/>
              </w:rPr>
              <w:t>Embed best practice in automation delivery, safety, and project execution.</w:t>
            </w:r>
          </w:p>
          <w:p w14:paraId="5D0193AE" w14:textId="77777777" w:rsidR="00850ACE" w:rsidRPr="00850ACE" w:rsidRDefault="00850ACE" w:rsidP="00850ACE">
            <w:pPr>
              <w:pStyle w:val="ListParagraph"/>
              <w:ind w:left="360"/>
              <w:rPr>
                <w:rFonts w:ascii="Arial" w:hAnsi="Arial" w:cs="Arial"/>
                <w:b/>
                <w:bCs/>
              </w:rPr>
            </w:pPr>
            <w:r w:rsidRPr="00850ACE">
              <w:rPr>
                <w:rFonts w:ascii="Arial" w:hAnsi="Arial" w:cs="Arial"/>
                <w:b/>
                <w:bCs/>
              </w:rPr>
              <w:t>Supplier &amp; Partner Management</w:t>
            </w:r>
          </w:p>
          <w:p w14:paraId="208B6D01" w14:textId="77777777" w:rsidR="00850ACE" w:rsidRPr="00850ACE" w:rsidRDefault="00850ACE" w:rsidP="00850ACE">
            <w:pPr>
              <w:pStyle w:val="ListParagraph"/>
              <w:numPr>
                <w:ilvl w:val="0"/>
                <w:numId w:val="38"/>
              </w:numPr>
              <w:rPr>
                <w:rFonts w:ascii="Arial" w:hAnsi="Arial" w:cs="Arial"/>
              </w:rPr>
            </w:pPr>
            <w:r w:rsidRPr="00850ACE">
              <w:rPr>
                <w:rFonts w:ascii="Arial" w:hAnsi="Arial" w:cs="Arial"/>
              </w:rPr>
              <w:t>Lead engagement with system integrators, equipment suppliers, and technology partners.</w:t>
            </w:r>
          </w:p>
          <w:p w14:paraId="1FE17D55" w14:textId="77777777" w:rsidR="00850ACE" w:rsidRPr="00850ACE" w:rsidRDefault="00850ACE" w:rsidP="00850ACE">
            <w:pPr>
              <w:pStyle w:val="ListParagraph"/>
              <w:numPr>
                <w:ilvl w:val="0"/>
                <w:numId w:val="38"/>
              </w:numPr>
              <w:rPr>
                <w:rFonts w:ascii="Arial" w:hAnsi="Arial" w:cs="Arial"/>
              </w:rPr>
            </w:pPr>
            <w:r w:rsidRPr="00850ACE">
              <w:rPr>
                <w:rFonts w:ascii="Arial" w:hAnsi="Arial" w:cs="Arial"/>
              </w:rPr>
              <w:t>Challenge supplier solutions to ensure performance, scalability, and value for money.</w:t>
            </w:r>
          </w:p>
          <w:p w14:paraId="2891E1AC" w14:textId="77777777" w:rsidR="00850ACE" w:rsidRPr="00850ACE" w:rsidRDefault="00850ACE" w:rsidP="00850ACE">
            <w:pPr>
              <w:pStyle w:val="ListParagraph"/>
              <w:numPr>
                <w:ilvl w:val="0"/>
                <w:numId w:val="38"/>
              </w:numPr>
              <w:rPr>
                <w:rFonts w:ascii="Arial" w:hAnsi="Arial" w:cs="Arial"/>
              </w:rPr>
            </w:pPr>
            <w:r w:rsidRPr="00850ACE">
              <w:rPr>
                <w:rFonts w:ascii="Arial" w:hAnsi="Arial" w:cs="Arial"/>
              </w:rPr>
              <w:t>Capture lessons learned and feed them into future standards and designs.</w:t>
            </w:r>
          </w:p>
          <w:p w14:paraId="7F8B5B5F" w14:textId="77777777" w:rsidR="00850ACE" w:rsidRPr="00850ACE" w:rsidRDefault="00850ACE" w:rsidP="00850ACE">
            <w:pPr>
              <w:pStyle w:val="ListParagraph"/>
              <w:ind w:left="360"/>
              <w:rPr>
                <w:rFonts w:ascii="Arial" w:hAnsi="Arial" w:cs="Arial"/>
                <w:b/>
                <w:bCs/>
              </w:rPr>
            </w:pPr>
            <w:r w:rsidRPr="00850ACE">
              <w:rPr>
                <w:rFonts w:ascii="Arial" w:hAnsi="Arial" w:cs="Arial"/>
                <w:b/>
                <w:bCs/>
              </w:rPr>
              <w:t>Financial &amp; Business Accountability</w:t>
            </w:r>
          </w:p>
          <w:p w14:paraId="203D4E30" w14:textId="77777777" w:rsidR="00850ACE" w:rsidRPr="00850ACE" w:rsidRDefault="00850ACE" w:rsidP="00850ACE">
            <w:pPr>
              <w:pStyle w:val="ListParagraph"/>
              <w:numPr>
                <w:ilvl w:val="0"/>
                <w:numId w:val="39"/>
              </w:numPr>
              <w:rPr>
                <w:rFonts w:ascii="Arial" w:hAnsi="Arial" w:cs="Arial"/>
              </w:rPr>
            </w:pPr>
            <w:r w:rsidRPr="00850ACE">
              <w:rPr>
                <w:rFonts w:ascii="Arial" w:hAnsi="Arial" w:cs="Arial"/>
              </w:rPr>
              <w:t>Own automation project business cases, including capex, benefits, payback, and risk.</w:t>
            </w:r>
          </w:p>
          <w:p w14:paraId="6AED58E2" w14:textId="77777777" w:rsidR="00850ACE" w:rsidRPr="00850ACE" w:rsidRDefault="00850ACE" w:rsidP="00850ACE">
            <w:pPr>
              <w:pStyle w:val="ListParagraph"/>
              <w:numPr>
                <w:ilvl w:val="0"/>
                <w:numId w:val="39"/>
              </w:numPr>
              <w:rPr>
                <w:rFonts w:ascii="Arial" w:hAnsi="Arial" w:cs="Arial"/>
              </w:rPr>
            </w:pPr>
            <w:r w:rsidRPr="00850ACE">
              <w:rPr>
                <w:rFonts w:ascii="Arial" w:hAnsi="Arial" w:cs="Arial"/>
              </w:rPr>
              <w:t>Ensure automation investments achieve agreed ROI and operational performance targets.</w:t>
            </w:r>
          </w:p>
          <w:p w14:paraId="2E77C0F3" w14:textId="77777777" w:rsidR="00850ACE" w:rsidRPr="00850ACE" w:rsidRDefault="00850ACE" w:rsidP="00850ACE">
            <w:pPr>
              <w:pStyle w:val="ListParagraph"/>
              <w:numPr>
                <w:ilvl w:val="0"/>
                <w:numId w:val="39"/>
              </w:numPr>
              <w:rPr>
                <w:rFonts w:ascii="Arial" w:hAnsi="Arial" w:cs="Arial"/>
              </w:rPr>
            </w:pPr>
            <w:r w:rsidRPr="00850ACE">
              <w:rPr>
                <w:rFonts w:ascii="Arial" w:hAnsi="Arial" w:cs="Arial"/>
              </w:rPr>
              <w:t>Support prioritisation of projects based on opportunity vs feasibility and readiness.</w:t>
            </w:r>
          </w:p>
          <w:p w14:paraId="43320504" w14:textId="77777777" w:rsidR="00850ACE" w:rsidRPr="00850ACE" w:rsidRDefault="00850ACE" w:rsidP="00850ACE">
            <w:pPr>
              <w:pStyle w:val="ListParagraph"/>
              <w:ind w:left="360"/>
              <w:rPr>
                <w:rFonts w:ascii="Arial" w:hAnsi="Arial" w:cs="Arial"/>
                <w:b/>
                <w:bCs/>
              </w:rPr>
            </w:pPr>
            <w:r w:rsidRPr="00850ACE">
              <w:rPr>
                <w:rFonts w:ascii="Arial" w:hAnsi="Arial" w:cs="Arial"/>
                <w:b/>
                <w:bCs/>
              </w:rPr>
              <w:t>Safety, Quality &amp; Compliance</w:t>
            </w:r>
          </w:p>
          <w:p w14:paraId="70F74304" w14:textId="77777777" w:rsidR="00850ACE" w:rsidRPr="00850ACE" w:rsidRDefault="00850ACE" w:rsidP="00850ACE">
            <w:pPr>
              <w:pStyle w:val="ListParagraph"/>
              <w:numPr>
                <w:ilvl w:val="0"/>
                <w:numId w:val="40"/>
              </w:numPr>
              <w:rPr>
                <w:rFonts w:ascii="Arial" w:hAnsi="Arial" w:cs="Arial"/>
              </w:rPr>
            </w:pPr>
            <w:r w:rsidRPr="00850ACE">
              <w:rPr>
                <w:rFonts w:ascii="Arial" w:hAnsi="Arial" w:cs="Arial"/>
              </w:rPr>
              <w:t>Ensure all automation projects comply with machinery safety, food safety, and regulatory standards.</w:t>
            </w:r>
          </w:p>
          <w:p w14:paraId="43F75E06" w14:textId="3935ABE5" w:rsidR="00B668AC" w:rsidRPr="00FC28DD" w:rsidRDefault="00850ACE" w:rsidP="00FC28DD">
            <w:pPr>
              <w:pStyle w:val="ListParagraph"/>
              <w:numPr>
                <w:ilvl w:val="0"/>
                <w:numId w:val="40"/>
              </w:numPr>
              <w:rPr>
                <w:rFonts w:ascii="Arial" w:hAnsi="Arial" w:cs="Arial"/>
              </w:rPr>
            </w:pPr>
            <w:r w:rsidRPr="00850ACE">
              <w:rPr>
                <w:rFonts w:ascii="Arial" w:hAnsi="Arial" w:cs="Arial"/>
              </w:rPr>
              <w:t>Promote safe-by-design principles from concept through commissioning.</w:t>
            </w:r>
          </w:p>
        </w:tc>
      </w:tr>
      <w:tr w:rsidR="00952B92" w:rsidRPr="00BE1D94" w14:paraId="59C8D32B" w14:textId="77777777" w:rsidTr="008D60C6">
        <w:tc>
          <w:tcPr>
            <w:tcW w:w="10207" w:type="dxa"/>
            <w:gridSpan w:val="4"/>
            <w:shd w:val="clear" w:color="auto" w:fill="988445"/>
          </w:tcPr>
          <w:p w14:paraId="18002CF1" w14:textId="77777777" w:rsidR="00952B92" w:rsidRPr="00BE1D94" w:rsidRDefault="003221B0">
            <w:pPr>
              <w:pStyle w:val="Heading2"/>
              <w:rPr>
                <w:rFonts w:ascii="Arial" w:eastAsia="Arial" w:hAnsi="Arial" w:cs="Arial"/>
                <w:sz w:val="22"/>
                <w:szCs w:val="22"/>
              </w:rPr>
            </w:pPr>
            <w:r w:rsidRPr="00BE1D94">
              <w:rPr>
                <w:rFonts w:ascii="Arial" w:eastAsia="Arial" w:hAnsi="Arial" w:cs="Arial"/>
                <w:b w:val="0"/>
                <w:color w:val="FFFFFF"/>
                <w:sz w:val="22"/>
                <w:szCs w:val="22"/>
              </w:rPr>
              <w:lastRenderedPageBreak/>
              <w:t>QUALIFICATIONS, EXPERIENCE, TECHNICAL SKILLS / KNOWLEDGE</w:t>
            </w:r>
          </w:p>
        </w:tc>
      </w:tr>
      <w:tr w:rsidR="00E93627" w:rsidRPr="00BE1D94" w14:paraId="1E0516CF" w14:textId="77777777" w:rsidTr="008D60C6">
        <w:trPr>
          <w:trHeight w:val="240"/>
        </w:trPr>
        <w:tc>
          <w:tcPr>
            <w:tcW w:w="10207" w:type="dxa"/>
            <w:gridSpan w:val="4"/>
          </w:tcPr>
          <w:p w14:paraId="4A4862B3" w14:textId="77777777" w:rsidR="0029065E" w:rsidRPr="00BE1D94" w:rsidRDefault="0029065E" w:rsidP="0029065E">
            <w:pPr>
              <w:pBdr>
                <w:top w:val="none" w:sz="0" w:space="0" w:color="auto"/>
                <w:left w:val="none" w:sz="0" w:space="0" w:color="auto"/>
                <w:bottom w:val="none" w:sz="0" w:space="0" w:color="auto"/>
                <w:right w:val="none" w:sz="0" w:space="0" w:color="auto"/>
                <w:between w:val="none" w:sz="0" w:space="0" w:color="auto"/>
              </w:pBdr>
              <w:ind w:left="720"/>
              <w:rPr>
                <w:rFonts w:ascii="Arial" w:hAnsi="Arial" w:cs="Arial"/>
                <w:b/>
                <w:bCs/>
                <w:sz w:val="22"/>
                <w:szCs w:val="22"/>
              </w:rPr>
            </w:pPr>
            <w:r w:rsidRPr="00BE1D94">
              <w:rPr>
                <w:rFonts w:ascii="Arial" w:hAnsi="Arial" w:cs="Arial"/>
                <w:b/>
                <w:bCs/>
                <w:sz w:val="22"/>
                <w:szCs w:val="22"/>
              </w:rPr>
              <w:t>Qualifications</w:t>
            </w:r>
          </w:p>
          <w:p w14:paraId="73D181D9" w14:textId="68FFBE4F" w:rsidR="00C4472A" w:rsidRPr="00BE1D94" w:rsidRDefault="00C4472A" w:rsidP="00C4472A">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Degree in Engineering, Automation, Robotics, Mechatronics, Manufacturing Systems, or a related discipline.</w:t>
            </w:r>
          </w:p>
          <w:p w14:paraId="16DD0759" w14:textId="4D662FD8" w:rsidR="00C4472A" w:rsidRPr="00BE1D94" w:rsidRDefault="00C4472A" w:rsidP="00C4472A">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Project management qualification (e.g. PRINCE2, PMP, Agile) desirable.</w:t>
            </w:r>
          </w:p>
          <w:p w14:paraId="2C44F405" w14:textId="64464DB4" w:rsidR="00C4472A" w:rsidRPr="00BE1D94" w:rsidRDefault="00C4472A" w:rsidP="00C4472A">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Machinery safety training desirable.</w:t>
            </w:r>
          </w:p>
          <w:p w14:paraId="5DC5E2F8" w14:textId="4510B2AE" w:rsidR="0046135E" w:rsidRPr="001478E2" w:rsidRDefault="00C4472A" w:rsidP="001478E2">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 xml:space="preserve">Exposure to research-led or innovation programmes (e.g. pilots, </w:t>
            </w:r>
            <w:r w:rsidR="00BE27FA">
              <w:rPr>
                <w:rFonts w:ascii="Arial" w:hAnsi="Arial" w:cs="Arial"/>
                <w:sz w:val="22"/>
                <w:szCs w:val="22"/>
              </w:rPr>
              <w:t>Proof</w:t>
            </w:r>
            <w:r w:rsidR="001478E2">
              <w:rPr>
                <w:rFonts w:ascii="Arial" w:hAnsi="Arial" w:cs="Arial"/>
                <w:sz w:val="22"/>
                <w:szCs w:val="22"/>
              </w:rPr>
              <w:t>-</w:t>
            </w:r>
            <w:r w:rsidR="00BE27FA">
              <w:rPr>
                <w:rFonts w:ascii="Arial" w:hAnsi="Arial" w:cs="Arial"/>
                <w:sz w:val="22"/>
                <w:szCs w:val="22"/>
              </w:rPr>
              <w:t>of</w:t>
            </w:r>
            <w:r w:rsidR="001478E2">
              <w:rPr>
                <w:rFonts w:ascii="Arial" w:hAnsi="Arial" w:cs="Arial"/>
                <w:sz w:val="22"/>
                <w:szCs w:val="22"/>
              </w:rPr>
              <w:t>-</w:t>
            </w:r>
            <w:r w:rsidR="00BE27FA">
              <w:rPr>
                <w:rFonts w:ascii="Arial" w:hAnsi="Arial" w:cs="Arial"/>
                <w:sz w:val="22"/>
                <w:szCs w:val="22"/>
              </w:rPr>
              <w:t>C</w:t>
            </w:r>
            <w:r w:rsidR="001478E2">
              <w:rPr>
                <w:rFonts w:ascii="Arial" w:hAnsi="Arial" w:cs="Arial"/>
                <w:sz w:val="22"/>
                <w:szCs w:val="22"/>
              </w:rPr>
              <w:t>o</w:t>
            </w:r>
            <w:r w:rsidR="00BE27FA">
              <w:rPr>
                <w:rFonts w:ascii="Arial" w:hAnsi="Arial" w:cs="Arial"/>
                <w:sz w:val="22"/>
                <w:szCs w:val="22"/>
              </w:rPr>
              <w:t>ncepts</w:t>
            </w:r>
            <w:r w:rsidR="00FF47A8">
              <w:rPr>
                <w:rFonts w:ascii="Arial" w:hAnsi="Arial" w:cs="Arial"/>
                <w:sz w:val="22"/>
                <w:szCs w:val="22"/>
              </w:rPr>
              <w:t xml:space="preserve"> (</w:t>
            </w:r>
            <w:r w:rsidR="00FF47A8" w:rsidRPr="00BE1D94">
              <w:rPr>
                <w:rFonts w:ascii="Arial" w:hAnsi="Arial" w:cs="Arial"/>
                <w:sz w:val="22"/>
                <w:szCs w:val="22"/>
              </w:rPr>
              <w:t>PoC</w:t>
            </w:r>
            <w:r w:rsidR="00FF47A8">
              <w:rPr>
                <w:rFonts w:ascii="Arial" w:hAnsi="Arial" w:cs="Arial"/>
                <w:sz w:val="22"/>
                <w:szCs w:val="22"/>
              </w:rPr>
              <w:t>)</w:t>
            </w:r>
            <w:r w:rsidR="001478E2">
              <w:rPr>
                <w:rFonts w:ascii="Arial" w:hAnsi="Arial" w:cs="Arial"/>
                <w:sz w:val="22"/>
                <w:szCs w:val="22"/>
              </w:rPr>
              <w:t xml:space="preserve">, R&amp;D </w:t>
            </w:r>
            <w:r w:rsidRPr="00BE1D94">
              <w:rPr>
                <w:rFonts w:ascii="Arial" w:hAnsi="Arial" w:cs="Arial"/>
                <w:sz w:val="22"/>
                <w:szCs w:val="22"/>
              </w:rPr>
              <w:t xml:space="preserve">demonstrators, funded </w:t>
            </w:r>
            <w:r w:rsidRPr="001478E2">
              <w:rPr>
                <w:rFonts w:ascii="Arial" w:hAnsi="Arial" w:cs="Arial"/>
                <w:sz w:val="22"/>
                <w:szCs w:val="22"/>
              </w:rPr>
              <w:t>projects) advantageous.</w:t>
            </w:r>
          </w:p>
          <w:p w14:paraId="310DE6EB" w14:textId="77777777" w:rsidR="00340BB5" w:rsidRPr="00BE1D94" w:rsidRDefault="00340BB5" w:rsidP="00340BB5">
            <w:pPr>
              <w:pBdr>
                <w:top w:val="none" w:sz="0" w:space="0" w:color="auto"/>
                <w:left w:val="none" w:sz="0" w:space="0" w:color="auto"/>
                <w:bottom w:val="none" w:sz="0" w:space="0" w:color="auto"/>
                <w:right w:val="none" w:sz="0" w:space="0" w:color="auto"/>
                <w:between w:val="none" w:sz="0" w:space="0" w:color="auto"/>
              </w:pBdr>
              <w:ind w:left="720"/>
              <w:rPr>
                <w:rFonts w:ascii="Arial" w:hAnsi="Arial" w:cs="Arial"/>
                <w:sz w:val="22"/>
                <w:szCs w:val="22"/>
              </w:rPr>
            </w:pPr>
          </w:p>
          <w:p w14:paraId="47957C30" w14:textId="77777777" w:rsidR="0029065E" w:rsidRPr="00BE1D94" w:rsidRDefault="0029065E" w:rsidP="0029065E">
            <w:pPr>
              <w:pBdr>
                <w:top w:val="none" w:sz="0" w:space="0" w:color="auto"/>
                <w:left w:val="none" w:sz="0" w:space="0" w:color="auto"/>
                <w:bottom w:val="none" w:sz="0" w:space="0" w:color="auto"/>
                <w:right w:val="none" w:sz="0" w:space="0" w:color="auto"/>
                <w:between w:val="none" w:sz="0" w:space="0" w:color="auto"/>
              </w:pBdr>
              <w:ind w:left="720"/>
              <w:rPr>
                <w:rFonts w:ascii="Arial" w:hAnsi="Arial" w:cs="Arial"/>
                <w:b/>
                <w:bCs/>
                <w:sz w:val="22"/>
                <w:szCs w:val="22"/>
              </w:rPr>
            </w:pPr>
            <w:r w:rsidRPr="00BE1D94">
              <w:rPr>
                <w:rFonts w:ascii="Arial" w:hAnsi="Arial" w:cs="Arial"/>
                <w:b/>
                <w:bCs/>
                <w:sz w:val="22"/>
                <w:szCs w:val="22"/>
              </w:rPr>
              <w:t>Experience</w:t>
            </w:r>
          </w:p>
          <w:p w14:paraId="43C65BF4" w14:textId="6DA8D1FB" w:rsidR="0046135E" w:rsidRPr="00BE1D94" w:rsidRDefault="0046135E" w:rsidP="0046135E">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 xml:space="preserve">5–7+ years’ experience delivering industrial automation and digital manufacturing projects within manufacturing environments and/or applied research institutions (e.g. universities, </w:t>
            </w:r>
            <w:r w:rsidR="002D2201">
              <w:rPr>
                <w:rFonts w:ascii="Arial" w:hAnsi="Arial" w:cs="Arial"/>
                <w:sz w:val="22"/>
                <w:szCs w:val="22"/>
              </w:rPr>
              <w:t xml:space="preserve">research and </w:t>
            </w:r>
            <w:r w:rsidRPr="00BE1D94">
              <w:rPr>
                <w:rFonts w:ascii="Arial" w:hAnsi="Arial" w:cs="Arial"/>
                <w:sz w:val="22"/>
                <w:szCs w:val="22"/>
              </w:rPr>
              <w:t>innovation centres</w:t>
            </w:r>
            <w:r w:rsidR="00BC3B2E">
              <w:rPr>
                <w:rFonts w:ascii="Arial" w:hAnsi="Arial" w:cs="Arial"/>
                <w:sz w:val="22"/>
                <w:szCs w:val="22"/>
              </w:rPr>
              <w:t>, etc.</w:t>
            </w:r>
            <w:r w:rsidRPr="00BE1D94">
              <w:rPr>
                <w:rFonts w:ascii="Arial" w:hAnsi="Arial" w:cs="Arial"/>
                <w:sz w:val="22"/>
                <w:szCs w:val="22"/>
              </w:rPr>
              <w:t>).</w:t>
            </w:r>
          </w:p>
          <w:p w14:paraId="5D738419" w14:textId="4E72C336" w:rsidR="0046135E" w:rsidRPr="00BE1D94" w:rsidRDefault="0046135E" w:rsidP="0046135E">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Proven track record of leading automation projects from concept and feasibility through PoC, pilot, scale-up, and full production deployment.</w:t>
            </w:r>
          </w:p>
          <w:p w14:paraId="0C46FBE4" w14:textId="137D4A11" w:rsidR="0046135E" w:rsidRPr="00BE1D94" w:rsidRDefault="0046135E" w:rsidP="0046135E">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Experience delivering new and emerging technologies, including managing Technology Readiness Level (TRL) and Manufacturing Readiness Level (MRL) progression.</w:t>
            </w:r>
          </w:p>
          <w:p w14:paraId="40ACF48B" w14:textId="5B3EEEE4" w:rsidR="0046135E" w:rsidRPr="00BE1D94" w:rsidRDefault="0046135E" w:rsidP="0046135E">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Strong experience working with system integrators, OEMs, robotics suppliers, and technology partners.</w:t>
            </w:r>
          </w:p>
          <w:p w14:paraId="77E61842" w14:textId="1558B9BB" w:rsidR="0046135E" w:rsidRPr="00BE1D94" w:rsidRDefault="0046135E" w:rsidP="0046135E">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Exposure to food, FMCG, or high-volume manufacturing environments preferred.</w:t>
            </w:r>
          </w:p>
          <w:p w14:paraId="4C556751" w14:textId="513D9DD4" w:rsidR="0029065E" w:rsidRPr="00BE1D94" w:rsidRDefault="0046135E" w:rsidP="0046135E">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Experience managing and mentoring junior engineers and cross-functional project teams.</w:t>
            </w:r>
          </w:p>
          <w:p w14:paraId="1F265BCD" w14:textId="77777777" w:rsidR="00340BB5" w:rsidRPr="00BE1D94" w:rsidRDefault="00340BB5" w:rsidP="00340BB5">
            <w:pPr>
              <w:pBdr>
                <w:top w:val="none" w:sz="0" w:space="0" w:color="auto"/>
                <w:left w:val="none" w:sz="0" w:space="0" w:color="auto"/>
                <w:bottom w:val="none" w:sz="0" w:space="0" w:color="auto"/>
                <w:right w:val="none" w:sz="0" w:space="0" w:color="auto"/>
                <w:between w:val="none" w:sz="0" w:space="0" w:color="auto"/>
              </w:pBdr>
              <w:ind w:left="720"/>
              <w:rPr>
                <w:rFonts w:ascii="Arial" w:hAnsi="Arial" w:cs="Arial"/>
                <w:sz w:val="22"/>
                <w:szCs w:val="22"/>
              </w:rPr>
            </w:pPr>
          </w:p>
          <w:p w14:paraId="03697E5F" w14:textId="77777777" w:rsidR="0029065E" w:rsidRPr="00BE1D94" w:rsidRDefault="0029065E" w:rsidP="0029065E">
            <w:pPr>
              <w:pBdr>
                <w:top w:val="none" w:sz="0" w:space="0" w:color="auto"/>
                <w:left w:val="none" w:sz="0" w:space="0" w:color="auto"/>
                <w:bottom w:val="none" w:sz="0" w:space="0" w:color="auto"/>
                <w:right w:val="none" w:sz="0" w:space="0" w:color="auto"/>
                <w:between w:val="none" w:sz="0" w:space="0" w:color="auto"/>
              </w:pBdr>
              <w:ind w:left="720"/>
              <w:rPr>
                <w:rFonts w:ascii="Arial" w:hAnsi="Arial" w:cs="Arial"/>
                <w:b/>
                <w:bCs/>
                <w:sz w:val="22"/>
                <w:szCs w:val="22"/>
              </w:rPr>
            </w:pPr>
            <w:r w:rsidRPr="00BE1D94">
              <w:rPr>
                <w:rFonts w:ascii="Arial" w:hAnsi="Arial" w:cs="Arial"/>
                <w:b/>
                <w:bCs/>
                <w:sz w:val="22"/>
                <w:szCs w:val="22"/>
              </w:rPr>
              <w:t>Technical Skills / Knowledge</w:t>
            </w:r>
          </w:p>
          <w:p w14:paraId="6A3FA7DC" w14:textId="7A0848AE" w:rsidR="00340BB5" w:rsidRPr="00BE1D94" w:rsidRDefault="00340BB5" w:rsidP="00340BB5">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Industrial automation solutions including robotic cells (6-axis, SCARA, delta, cobots</w:t>
            </w:r>
            <w:r w:rsidR="00784787">
              <w:rPr>
                <w:rFonts w:ascii="Arial" w:hAnsi="Arial" w:cs="Arial"/>
                <w:sz w:val="22"/>
                <w:szCs w:val="22"/>
              </w:rPr>
              <w:t>, humanoid robots</w:t>
            </w:r>
            <w:r w:rsidR="0084133F">
              <w:rPr>
                <w:rFonts w:ascii="Arial" w:hAnsi="Arial" w:cs="Arial"/>
                <w:sz w:val="22"/>
                <w:szCs w:val="22"/>
              </w:rPr>
              <w:t>, etc.</w:t>
            </w:r>
            <w:r w:rsidRPr="00BE1D94">
              <w:rPr>
                <w:rFonts w:ascii="Arial" w:hAnsi="Arial" w:cs="Arial"/>
                <w:sz w:val="22"/>
                <w:szCs w:val="22"/>
              </w:rPr>
              <w:t>), conveyors, packing, palletising, and material handling systems.</w:t>
            </w:r>
          </w:p>
          <w:p w14:paraId="50CE54D0" w14:textId="63AA9BDC" w:rsidR="00340BB5" w:rsidRPr="00BE1D94" w:rsidRDefault="00340BB5" w:rsidP="00340BB5">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Hands-on knowledge of PLCs, robot controllers, vision systems, safety systems, and emerging technologies (AI/ML-enabled automation, advanced robotics</w:t>
            </w:r>
            <w:r w:rsidR="00C173FD">
              <w:rPr>
                <w:rFonts w:ascii="Arial" w:hAnsi="Arial" w:cs="Arial"/>
                <w:sz w:val="22"/>
                <w:szCs w:val="22"/>
              </w:rPr>
              <w:t>, humanoid robots</w:t>
            </w:r>
            <w:r w:rsidR="000153B3">
              <w:rPr>
                <w:rFonts w:ascii="Arial" w:hAnsi="Arial" w:cs="Arial"/>
                <w:sz w:val="22"/>
                <w:szCs w:val="22"/>
              </w:rPr>
              <w:t>, etc.</w:t>
            </w:r>
            <w:r w:rsidRPr="00BE1D94">
              <w:rPr>
                <w:rFonts w:ascii="Arial" w:hAnsi="Arial" w:cs="Arial"/>
                <w:sz w:val="22"/>
                <w:szCs w:val="22"/>
              </w:rPr>
              <w:t>).</w:t>
            </w:r>
          </w:p>
          <w:p w14:paraId="77432A69" w14:textId="3F140D24" w:rsidR="00340BB5" w:rsidRPr="00BE1D94" w:rsidRDefault="00340BB5" w:rsidP="00340BB5">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 xml:space="preserve">Strong understanding of the full automation project lifecycle: concept, feasibility, URS, </w:t>
            </w:r>
            <w:r w:rsidR="00AA279A">
              <w:rPr>
                <w:rFonts w:ascii="Arial" w:hAnsi="Arial" w:cs="Arial"/>
                <w:sz w:val="22"/>
                <w:szCs w:val="22"/>
              </w:rPr>
              <w:t>Proof-of-Concepts</w:t>
            </w:r>
            <w:r w:rsidR="00AA279A" w:rsidRPr="00BE1D94">
              <w:rPr>
                <w:rFonts w:ascii="Arial" w:hAnsi="Arial" w:cs="Arial"/>
                <w:sz w:val="22"/>
                <w:szCs w:val="22"/>
              </w:rPr>
              <w:t xml:space="preserve"> </w:t>
            </w:r>
            <w:r w:rsidR="00AA279A">
              <w:rPr>
                <w:rFonts w:ascii="Arial" w:hAnsi="Arial" w:cs="Arial"/>
                <w:sz w:val="22"/>
                <w:szCs w:val="22"/>
              </w:rPr>
              <w:t>(</w:t>
            </w:r>
            <w:r w:rsidRPr="00BE1D94">
              <w:rPr>
                <w:rFonts w:ascii="Arial" w:hAnsi="Arial" w:cs="Arial"/>
                <w:sz w:val="22"/>
                <w:szCs w:val="22"/>
              </w:rPr>
              <w:t>PoC</w:t>
            </w:r>
            <w:r w:rsidR="00AA279A">
              <w:rPr>
                <w:rFonts w:ascii="Arial" w:hAnsi="Arial" w:cs="Arial"/>
                <w:sz w:val="22"/>
                <w:szCs w:val="22"/>
              </w:rPr>
              <w:t>)</w:t>
            </w:r>
            <w:r w:rsidRPr="00BE1D94">
              <w:rPr>
                <w:rFonts w:ascii="Arial" w:hAnsi="Arial" w:cs="Arial"/>
                <w:sz w:val="22"/>
                <w:szCs w:val="22"/>
              </w:rPr>
              <w:t>, FAT, SAT, commissioning, handover, and stabilisation.</w:t>
            </w:r>
          </w:p>
          <w:p w14:paraId="48306E14" w14:textId="56628BEE" w:rsidR="00340BB5" w:rsidRPr="00BE1D94" w:rsidRDefault="00340BB5" w:rsidP="00340BB5">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Experience leading R&amp;D projects and proof-of-concept implementations, with a focus on de-risking, scalability, and industrialisation.</w:t>
            </w:r>
          </w:p>
          <w:p w14:paraId="4C3F253B" w14:textId="4E718949" w:rsidR="00340BB5" w:rsidRPr="00BE1D94" w:rsidRDefault="00340BB5" w:rsidP="00340BB5">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Understanding of OT/IT integration principles, industrial communication protocols, and digital manufacturing architectures.</w:t>
            </w:r>
          </w:p>
          <w:p w14:paraId="45566247" w14:textId="66B372D6" w:rsidR="00B668AC" w:rsidRPr="00BE1D94" w:rsidRDefault="00340BB5" w:rsidP="00340BB5">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D94">
              <w:rPr>
                <w:rFonts w:ascii="Arial" w:hAnsi="Arial" w:cs="Arial"/>
                <w:sz w:val="22"/>
                <w:szCs w:val="22"/>
              </w:rPr>
              <w:t xml:space="preserve">Strong financial and delivery awareness: </w:t>
            </w:r>
            <w:r w:rsidR="00DD3244">
              <w:rPr>
                <w:rFonts w:ascii="Arial" w:hAnsi="Arial" w:cs="Arial"/>
                <w:sz w:val="22"/>
                <w:szCs w:val="22"/>
              </w:rPr>
              <w:t>CAPEX</w:t>
            </w:r>
            <w:r w:rsidRPr="00BE1D94">
              <w:rPr>
                <w:rFonts w:ascii="Arial" w:hAnsi="Arial" w:cs="Arial"/>
                <w:sz w:val="22"/>
                <w:szCs w:val="22"/>
              </w:rPr>
              <w:t xml:space="preserve"> planning, ROI, payback periods, delivery risk, and benefits realisation.</w:t>
            </w:r>
          </w:p>
        </w:tc>
      </w:tr>
      <w:tr w:rsidR="00952B92" w:rsidRPr="00BE1D94" w14:paraId="391E2846" w14:textId="77777777" w:rsidTr="008D60C6">
        <w:trPr>
          <w:trHeight w:val="200"/>
        </w:trPr>
        <w:tc>
          <w:tcPr>
            <w:tcW w:w="10207" w:type="dxa"/>
            <w:gridSpan w:val="4"/>
            <w:shd w:val="clear" w:color="auto" w:fill="988445"/>
          </w:tcPr>
          <w:p w14:paraId="4448D4F2" w14:textId="77777777" w:rsidR="00952B92" w:rsidRPr="00BE1D94" w:rsidRDefault="0083787B">
            <w:pPr>
              <w:jc w:val="center"/>
              <w:rPr>
                <w:rFonts w:ascii="Arial" w:eastAsia="Arial" w:hAnsi="Arial" w:cs="Arial"/>
                <w:sz w:val="22"/>
                <w:szCs w:val="22"/>
              </w:rPr>
            </w:pPr>
            <w:r w:rsidRPr="00BE1D94">
              <w:rPr>
                <w:rFonts w:ascii="Arial" w:eastAsia="Arial" w:hAnsi="Arial" w:cs="Arial"/>
                <w:color w:val="FFFFFF"/>
                <w:sz w:val="22"/>
                <w:szCs w:val="22"/>
              </w:rPr>
              <w:t xml:space="preserve">CORE </w:t>
            </w:r>
            <w:r w:rsidR="003221B0" w:rsidRPr="00BE1D94">
              <w:rPr>
                <w:rFonts w:ascii="Arial" w:eastAsia="Arial" w:hAnsi="Arial" w:cs="Arial"/>
                <w:color w:val="FFFFFF"/>
                <w:sz w:val="22"/>
                <w:szCs w:val="22"/>
              </w:rPr>
              <w:t>COMPETENCIES</w:t>
            </w:r>
            <w:r w:rsidRPr="00BE1D94">
              <w:rPr>
                <w:rFonts w:ascii="Arial" w:eastAsia="Arial" w:hAnsi="Arial" w:cs="Arial"/>
                <w:color w:val="FFFFFF"/>
                <w:sz w:val="22"/>
                <w:szCs w:val="22"/>
              </w:rPr>
              <w:t>, ATTRIBUTES &amp; BEHAVIOURS</w:t>
            </w:r>
            <w:r w:rsidR="003221B0" w:rsidRPr="00BE1D94">
              <w:rPr>
                <w:rFonts w:ascii="Arial" w:eastAsia="Arial" w:hAnsi="Arial" w:cs="Arial"/>
                <w:color w:val="FFFFFF"/>
                <w:sz w:val="22"/>
                <w:szCs w:val="22"/>
              </w:rPr>
              <w:t xml:space="preserve"> FOR SUCCESS</w:t>
            </w:r>
          </w:p>
        </w:tc>
      </w:tr>
      <w:tr w:rsidR="00952B92" w:rsidRPr="00BE1D94" w14:paraId="7B24EE02" w14:textId="77777777" w:rsidTr="008D60C6">
        <w:trPr>
          <w:trHeight w:val="360"/>
        </w:trPr>
        <w:tc>
          <w:tcPr>
            <w:tcW w:w="2565" w:type="dxa"/>
          </w:tcPr>
          <w:p w14:paraId="54FBCF88" w14:textId="77777777" w:rsidR="00952B92" w:rsidRPr="00BE1D94" w:rsidRDefault="003221B0">
            <w:pPr>
              <w:rPr>
                <w:rFonts w:ascii="Arial" w:eastAsia="Arial" w:hAnsi="Arial" w:cs="Arial"/>
                <w:b/>
                <w:sz w:val="22"/>
                <w:szCs w:val="22"/>
              </w:rPr>
            </w:pPr>
            <w:r w:rsidRPr="00BE1D94">
              <w:rPr>
                <w:rFonts w:ascii="Arial" w:eastAsia="Arial" w:hAnsi="Arial" w:cs="Arial"/>
                <w:b/>
                <w:sz w:val="22"/>
                <w:szCs w:val="22"/>
              </w:rPr>
              <w:t>Competency</w:t>
            </w:r>
          </w:p>
        </w:tc>
        <w:tc>
          <w:tcPr>
            <w:tcW w:w="7642" w:type="dxa"/>
            <w:gridSpan w:val="3"/>
          </w:tcPr>
          <w:p w14:paraId="5B5586E5" w14:textId="77777777" w:rsidR="00952B92" w:rsidRPr="00BE1D94" w:rsidRDefault="003221B0">
            <w:pPr>
              <w:widowControl w:val="0"/>
              <w:spacing w:line="276" w:lineRule="auto"/>
              <w:rPr>
                <w:rFonts w:ascii="Arial" w:eastAsia="Arial" w:hAnsi="Arial" w:cs="Arial"/>
                <w:b/>
                <w:sz w:val="22"/>
                <w:szCs w:val="22"/>
              </w:rPr>
            </w:pPr>
            <w:r w:rsidRPr="00BE1D94">
              <w:rPr>
                <w:rFonts w:ascii="Arial" w:eastAsia="Arial" w:hAnsi="Arial" w:cs="Arial"/>
                <w:b/>
                <w:sz w:val="22"/>
                <w:szCs w:val="22"/>
              </w:rPr>
              <w:t>Descriptors</w:t>
            </w:r>
          </w:p>
        </w:tc>
      </w:tr>
      <w:tr w:rsidR="008B3B59" w:rsidRPr="00BE1D94" w14:paraId="64893145" w14:textId="77777777" w:rsidTr="008D60C6">
        <w:trPr>
          <w:trHeight w:val="671"/>
        </w:trPr>
        <w:tc>
          <w:tcPr>
            <w:tcW w:w="2565" w:type="dxa"/>
          </w:tcPr>
          <w:p w14:paraId="52CBB55E" w14:textId="31D2237A" w:rsidR="008B3B59" w:rsidRPr="00BE1D94" w:rsidRDefault="002A3BA2" w:rsidP="008B3B59">
            <w:pPr>
              <w:rPr>
                <w:rFonts w:ascii="Arial" w:eastAsia="Arial" w:hAnsi="Arial" w:cs="Arial"/>
                <w:sz w:val="22"/>
                <w:szCs w:val="22"/>
              </w:rPr>
            </w:pPr>
            <w:r w:rsidRPr="00BE1D94">
              <w:rPr>
                <w:rFonts w:ascii="Arial" w:eastAsia="Arial" w:hAnsi="Arial" w:cs="Arial"/>
                <w:sz w:val="22"/>
                <w:szCs w:val="22"/>
              </w:rPr>
              <w:lastRenderedPageBreak/>
              <w:t>Values People</w:t>
            </w:r>
          </w:p>
        </w:tc>
        <w:tc>
          <w:tcPr>
            <w:tcW w:w="7642" w:type="dxa"/>
            <w:gridSpan w:val="3"/>
          </w:tcPr>
          <w:p w14:paraId="6BF9ADB0" w14:textId="49549950" w:rsidR="008B3B59" w:rsidRPr="00BE1D94"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BE1D94">
              <w:rPr>
                <w:rFonts w:ascii="Arial" w:hAnsi="Arial" w:cs="Arial"/>
                <w:i/>
                <w:iCs/>
                <w:color w:val="auto"/>
                <w:sz w:val="22"/>
                <w:szCs w:val="22"/>
              </w:rPr>
              <w:t xml:space="preserve">Demonstrates the belief that people are our most important asset and central to the success of the organisation. Everybody should be </w:t>
            </w:r>
            <w:proofErr w:type="gramStart"/>
            <w:r w:rsidRPr="00BE1D94">
              <w:rPr>
                <w:rFonts w:ascii="Arial" w:hAnsi="Arial" w:cs="Arial"/>
                <w:i/>
                <w:iCs/>
                <w:color w:val="auto"/>
                <w:sz w:val="22"/>
                <w:szCs w:val="22"/>
              </w:rPr>
              <w:t>treated with dignity and respect at all times</w:t>
            </w:r>
            <w:proofErr w:type="gramEnd"/>
            <w:r w:rsidRPr="00BE1D94">
              <w:rPr>
                <w:rFonts w:ascii="Arial" w:hAnsi="Arial" w:cs="Arial"/>
                <w:i/>
                <w:iCs/>
                <w:color w:val="auto"/>
                <w:sz w:val="22"/>
                <w:szCs w:val="22"/>
              </w:rPr>
              <w:t>.</w:t>
            </w:r>
          </w:p>
        </w:tc>
      </w:tr>
      <w:tr w:rsidR="008B3B59" w:rsidRPr="00BE1D94" w14:paraId="4C6B67F2" w14:textId="77777777" w:rsidTr="008D60C6">
        <w:trPr>
          <w:trHeight w:val="671"/>
        </w:trPr>
        <w:tc>
          <w:tcPr>
            <w:tcW w:w="2565" w:type="dxa"/>
          </w:tcPr>
          <w:p w14:paraId="7E34197A" w14:textId="4E98D269" w:rsidR="008B3B59" w:rsidRPr="00BE1D94" w:rsidRDefault="002A3BA2" w:rsidP="008B3B59">
            <w:pPr>
              <w:rPr>
                <w:rFonts w:ascii="Arial" w:eastAsia="Arial" w:hAnsi="Arial" w:cs="Arial"/>
                <w:sz w:val="22"/>
                <w:szCs w:val="22"/>
              </w:rPr>
            </w:pPr>
            <w:r w:rsidRPr="00BE1D94">
              <w:rPr>
                <w:rFonts w:ascii="Arial" w:eastAsia="Arial" w:hAnsi="Arial" w:cs="Arial"/>
                <w:sz w:val="22"/>
                <w:szCs w:val="22"/>
              </w:rPr>
              <w:t>Customer Focus</w:t>
            </w:r>
          </w:p>
        </w:tc>
        <w:tc>
          <w:tcPr>
            <w:tcW w:w="7642" w:type="dxa"/>
            <w:gridSpan w:val="3"/>
          </w:tcPr>
          <w:p w14:paraId="2FC24F5D" w14:textId="32658E9B" w:rsidR="008B3B59" w:rsidRPr="00BE1D94"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BE1D94">
              <w:rPr>
                <w:rFonts w:ascii="Arial" w:hAnsi="Arial" w:cs="Arial"/>
                <w:i/>
                <w:iCs/>
                <w:color w:val="auto"/>
                <w:sz w:val="22"/>
                <w:szCs w:val="22"/>
              </w:rPr>
              <w:t>Demonstrates the understanding that the satisfaction of our internal and external customers is the foundation of our success</w:t>
            </w:r>
          </w:p>
        </w:tc>
      </w:tr>
      <w:tr w:rsidR="008B3B59" w:rsidRPr="00BE1D94" w14:paraId="01D13B7C" w14:textId="77777777" w:rsidTr="008D60C6">
        <w:trPr>
          <w:trHeight w:val="671"/>
        </w:trPr>
        <w:tc>
          <w:tcPr>
            <w:tcW w:w="2565" w:type="dxa"/>
          </w:tcPr>
          <w:p w14:paraId="4F7F7B7D" w14:textId="5E34B211" w:rsidR="008B3B59" w:rsidRPr="00BE1D94" w:rsidRDefault="002A3BA2" w:rsidP="008B3B59">
            <w:pPr>
              <w:rPr>
                <w:rFonts w:ascii="Arial" w:eastAsia="Arial" w:hAnsi="Arial" w:cs="Arial"/>
                <w:color w:val="auto"/>
                <w:sz w:val="22"/>
                <w:szCs w:val="22"/>
              </w:rPr>
            </w:pPr>
            <w:r w:rsidRPr="00BE1D94">
              <w:rPr>
                <w:rFonts w:ascii="Arial" w:eastAsia="Arial" w:hAnsi="Arial" w:cs="Arial"/>
                <w:color w:val="auto"/>
                <w:sz w:val="22"/>
                <w:szCs w:val="22"/>
              </w:rPr>
              <w:t>Collaborative Team Working</w:t>
            </w:r>
          </w:p>
        </w:tc>
        <w:tc>
          <w:tcPr>
            <w:tcW w:w="7642" w:type="dxa"/>
            <w:gridSpan w:val="3"/>
          </w:tcPr>
          <w:p w14:paraId="773D32C2" w14:textId="3DC4FE17" w:rsidR="008B3B59" w:rsidRPr="00BE1D94"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BE1D94">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BE1D94" w14:paraId="3B96D8A6" w14:textId="77777777" w:rsidTr="008D60C6">
        <w:trPr>
          <w:trHeight w:val="671"/>
        </w:trPr>
        <w:tc>
          <w:tcPr>
            <w:tcW w:w="2565" w:type="dxa"/>
          </w:tcPr>
          <w:p w14:paraId="52E3B307" w14:textId="27B500DD" w:rsidR="001C1BFA" w:rsidRPr="00BE1D94" w:rsidRDefault="002A3BA2">
            <w:pPr>
              <w:rPr>
                <w:rFonts w:ascii="Arial" w:eastAsia="Arial" w:hAnsi="Arial" w:cs="Arial"/>
                <w:sz w:val="22"/>
                <w:szCs w:val="22"/>
              </w:rPr>
            </w:pPr>
            <w:r w:rsidRPr="00BE1D94">
              <w:rPr>
                <w:rFonts w:ascii="Arial" w:eastAsia="Arial" w:hAnsi="Arial" w:cs="Arial"/>
                <w:sz w:val="22"/>
                <w:szCs w:val="22"/>
              </w:rPr>
              <w:t>Flexibility &amp; Adaptability</w:t>
            </w:r>
          </w:p>
        </w:tc>
        <w:tc>
          <w:tcPr>
            <w:tcW w:w="7642" w:type="dxa"/>
            <w:gridSpan w:val="3"/>
          </w:tcPr>
          <w:p w14:paraId="0457E91E" w14:textId="5331EFAF" w:rsidR="001C1BFA" w:rsidRPr="00BE1D94" w:rsidRDefault="002A3BA2" w:rsidP="001C1BFA">
            <w:pPr>
              <w:widowControl w:val="0"/>
              <w:spacing w:line="276" w:lineRule="auto"/>
              <w:rPr>
                <w:rFonts w:ascii="Arial" w:eastAsia="Arial" w:hAnsi="Arial" w:cs="Arial"/>
                <w:iCs/>
                <w:sz w:val="22"/>
                <w:szCs w:val="22"/>
              </w:rPr>
            </w:pPr>
            <w:r w:rsidRPr="00BE1D94">
              <w:rPr>
                <w:rFonts w:ascii="Arial" w:eastAsia="Arial" w:hAnsi="Arial" w:cs="Arial"/>
                <w:i/>
                <w:iCs/>
                <w:sz w:val="22"/>
                <w:szCs w:val="22"/>
              </w:rPr>
              <w:t xml:space="preserve">The ability to change and adapt own behaviour or work procedures when there is a change in the work environment, for example </w:t>
            </w:r>
            <w:proofErr w:type="gramStart"/>
            <w:r w:rsidRPr="00BE1D94">
              <w:rPr>
                <w:rFonts w:ascii="Arial" w:eastAsia="Arial" w:hAnsi="Arial" w:cs="Arial"/>
                <w:i/>
                <w:iCs/>
                <w:sz w:val="22"/>
                <w:szCs w:val="22"/>
              </w:rPr>
              <w:t>as a result of</w:t>
            </w:r>
            <w:proofErr w:type="gramEnd"/>
            <w:r w:rsidRPr="00BE1D94">
              <w:rPr>
                <w:rFonts w:ascii="Arial" w:eastAsia="Arial" w:hAnsi="Arial" w:cs="Arial"/>
                <w:i/>
                <w:iCs/>
                <w:sz w:val="22"/>
                <w:szCs w:val="22"/>
              </w:rPr>
              <w:t xml:space="preserve"> changing customer needs.</w:t>
            </w:r>
          </w:p>
        </w:tc>
      </w:tr>
      <w:tr w:rsidR="00952B92" w:rsidRPr="00BE1D94" w14:paraId="03D0115A" w14:textId="77777777" w:rsidTr="008D60C6">
        <w:trPr>
          <w:trHeight w:val="671"/>
        </w:trPr>
        <w:tc>
          <w:tcPr>
            <w:tcW w:w="2565" w:type="dxa"/>
          </w:tcPr>
          <w:p w14:paraId="5F928F63" w14:textId="07F88CA7" w:rsidR="00952B92" w:rsidRPr="00BE1D94" w:rsidRDefault="008F40F9">
            <w:pPr>
              <w:rPr>
                <w:rFonts w:ascii="Arial" w:eastAsia="Arial" w:hAnsi="Arial" w:cs="Arial"/>
                <w:sz w:val="22"/>
                <w:szCs w:val="22"/>
              </w:rPr>
            </w:pPr>
            <w:r w:rsidRPr="00BE1D94">
              <w:rPr>
                <w:rFonts w:ascii="Arial" w:eastAsia="Arial" w:hAnsi="Arial" w:cs="Arial"/>
                <w:sz w:val="22"/>
                <w:szCs w:val="22"/>
              </w:rPr>
              <w:t>Initiative &amp; taking ownership</w:t>
            </w:r>
          </w:p>
        </w:tc>
        <w:tc>
          <w:tcPr>
            <w:tcW w:w="7642" w:type="dxa"/>
            <w:gridSpan w:val="3"/>
          </w:tcPr>
          <w:p w14:paraId="1493C3ED" w14:textId="5AD25C76" w:rsidR="001C1BFA" w:rsidRPr="00BE1D94" w:rsidRDefault="008F40F9" w:rsidP="001C1BFA">
            <w:pPr>
              <w:widowControl w:val="0"/>
              <w:spacing w:line="276" w:lineRule="auto"/>
              <w:rPr>
                <w:rFonts w:ascii="Arial" w:eastAsia="Arial" w:hAnsi="Arial" w:cs="Arial"/>
                <w:iCs/>
                <w:sz w:val="22"/>
                <w:szCs w:val="22"/>
              </w:rPr>
            </w:pPr>
            <w:r w:rsidRPr="00BE1D94">
              <w:rPr>
                <w:rFonts w:ascii="Arial" w:eastAsia="Arial" w:hAnsi="Arial" w:cs="Arial"/>
                <w:i/>
                <w:iCs/>
                <w:sz w:val="22"/>
                <w:szCs w:val="22"/>
              </w:rPr>
              <w:t>Steps up to take on personal responsibility and accountability for tasks and actions in line with PQP and Federalism.</w:t>
            </w:r>
          </w:p>
        </w:tc>
      </w:tr>
      <w:tr w:rsidR="00952B92" w:rsidRPr="00BE1D94" w14:paraId="55D0F3F9" w14:textId="77777777" w:rsidTr="008D60C6">
        <w:trPr>
          <w:trHeight w:val="621"/>
        </w:trPr>
        <w:tc>
          <w:tcPr>
            <w:tcW w:w="2565" w:type="dxa"/>
          </w:tcPr>
          <w:p w14:paraId="60364A4A" w14:textId="43040005" w:rsidR="00952B92" w:rsidRPr="00BE1D94" w:rsidRDefault="00D760E8">
            <w:pPr>
              <w:rPr>
                <w:rFonts w:ascii="Arial" w:eastAsia="Arial" w:hAnsi="Arial" w:cs="Arial"/>
                <w:sz w:val="22"/>
                <w:szCs w:val="22"/>
              </w:rPr>
            </w:pPr>
            <w:r w:rsidRPr="00BE1D94">
              <w:rPr>
                <w:rFonts w:ascii="Arial" w:eastAsia="Arial" w:hAnsi="Arial" w:cs="Arial"/>
                <w:sz w:val="22"/>
                <w:szCs w:val="22"/>
              </w:rPr>
              <w:t>Drive for Excellence</w:t>
            </w:r>
          </w:p>
        </w:tc>
        <w:tc>
          <w:tcPr>
            <w:tcW w:w="7642" w:type="dxa"/>
            <w:gridSpan w:val="3"/>
          </w:tcPr>
          <w:p w14:paraId="1DCCD340" w14:textId="2CB9291C" w:rsidR="00952B92" w:rsidRPr="00BE1D94"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BE1D94">
              <w:rPr>
                <w:rFonts w:ascii="Arial" w:hAnsi="Arial" w:cs="Arial"/>
                <w:i/>
                <w:sz w:val="22"/>
                <w:szCs w:val="22"/>
              </w:rPr>
              <w:t>Knows the most effective and efficient processes for getting things done, with a focus on continuous improvement.</w:t>
            </w:r>
          </w:p>
        </w:tc>
      </w:tr>
      <w:tr w:rsidR="00952B92" w:rsidRPr="00BE1D94" w14:paraId="175AAA52" w14:textId="77777777" w:rsidTr="008D60C6">
        <w:trPr>
          <w:trHeight w:val="559"/>
        </w:trPr>
        <w:tc>
          <w:tcPr>
            <w:tcW w:w="2565" w:type="dxa"/>
          </w:tcPr>
          <w:p w14:paraId="4C2C7A5D" w14:textId="0B819CF5" w:rsidR="00952B92" w:rsidRPr="00BE1D94" w:rsidRDefault="00D760E8">
            <w:pPr>
              <w:rPr>
                <w:rFonts w:ascii="Arial" w:eastAsia="Arial" w:hAnsi="Arial" w:cs="Arial"/>
                <w:sz w:val="22"/>
                <w:szCs w:val="22"/>
              </w:rPr>
            </w:pPr>
            <w:r w:rsidRPr="00BE1D94">
              <w:rPr>
                <w:rFonts w:ascii="Arial" w:eastAsia="Arial" w:hAnsi="Arial" w:cs="Arial"/>
                <w:sz w:val="22"/>
                <w:szCs w:val="22"/>
              </w:rPr>
              <w:t>Resource Management</w:t>
            </w:r>
          </w:p>
        </w:tc>
        <w:tc>
          <w:tcPr>
            <w:tcW w:w="7642" w:type="dxa"/>
            <w:gridSpan w:val="3"/>
          </w:tcPr>
          <w:p w14:paraId="615F12A2" w14:textId="2D450B45" w:rsidR="00952B92" w:rsidRPr="00BE1D94"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BE1D94">
              <w:rPr>
                <w:rFonts w:ascii="Arial" w:hAnsi="Arial" w:cs="Arial"/>
                <w:i/>
                <w:color w:val="auto"/>
                <w:sz w:val="22"/>
                <w:szCs w:val="22"/>
              </w:rPr>
              <w:t>Effectively manages resources and cost drivers to achieve sustainable productivity and profitability.</w:t>
            </w:r>
          </w:p>
        </w:tc>
      </w:tr>
      <w:tr w:rsidR="00952B92" w:rsidRPr="00BE1D94" w14:paraId="0BB2480C" w14:textId="77777777" w:rsidTr="008D60C6">
        <w:trPr>
          <w:trHeight w:val="584"/>
        </w:trPr>
        <w:tc>
          <w:tcPr>
            <w:tcW w:w="2565" w:type="dxa"/>
          </w:tcPr>
          <w:p w14:paraId="0C44BA9F" w14:textId="066F0E04" w:rsidR="00952B92" w:rsidRPr="00BE1D94" w:rsidRDefault="00D760E8">
            <w:pPr>
              <w:rPr>
                <w:rFonts w:ascii="Arial" w:eastAsia="Arial" w:hAnsi="Arial" w:cs="Arial"/>
                <w:sz w:val="22"/>
                <w:szCs w:val="22"/>
              </w:rPr>
            </w:pPr>
            <w:r w:rsidRPr="00BE1D94">
              <w:rPr>
                <w:rFonts w:ascii="Arial" w:eastAsia="Arial" w:hAnsi="Arial" w:cs="Arial"/>
                <w:sz w:val="22"/>
                <w:szCs w:val="22"/>
              </w:rPr>
              <w:t>Technical Expertise</w:t>
            </w:r>
          </w:p>
        </w:tc>
        <w:tc>
          <w:tcPr>
            <w:tcW w:w="7642" w:type="dxa"/>
            <w:gridSpan w:val="3"/>
          </w:tcPr>
          <w:p w14:paraId="43B82D65" w14:textId="545FE26E" w:rsidR="00952B92" w:rsidRPr="00BE1D94"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BE1D94">
              <w:rPr>
                <w:rFonts w:ascii="Arial" w:hAnsi="Arial" w:cs="Arial"/>
                <w:i/>
                <w:color w:val="auto"/>
                <w:sz w:val="22"/>
                <w:szCs w:val="22"/>
              </w:rPr>
              <w:t>Has the skills, knowledge and experience required to excel in own area of specialism and the willingness to further grow and develop.</w:t>
            </w:r>
          </w:p>
        </w:tc>
      </w:tr>
      <w:tr w:rsidR="00E93627" w:rsidRPr="00BE1D94" w14:paraId="70EAC2C1" w14:textId="77777777" w:rsidTr="008D60C6">
        <w:trPr>
          <w:trHeight w:val="831"/>
        </w:trPr>
        <w:tc>
          <w:tcPr>
            <w:tcW w:w="2565" w:type="dxa"/>
          </w:tcPr>
          <w:p w14:paraId="5182AB5B" w14:textId="6D796CF8" w:rsidR="00E93627" w:rsidRPr="00BE1D94" w:rsidRDefault="00D760E8">
            <w:pPr>
              <w:rPr>
                <w:rFonts w:ascii="Arial" w:eastAsia="Arial" w:hAnsi="Arial" w:cs="Arial"/>
                <w:sz w:val="22"/>
                <w:szCs w:val="22"/>
              </w:rPr>
            </w:pPr>
            <w:r w:rsidRPr="00BE1D94">
              <w:rPr>
                <w:rFonts w:ascii="Arial" w:eastAsia="Arial" w:hAnsi="Arial" w:cs="Arial"/>
                <w:sz w:val="22"/>
                <w:szCs w:val="22"/>
              </w:rPr>
              <w:t>Self-Management</w:t>
            </w:r>
          </w:p>
        </w:tc>
        <w:tc>
          <w:tcPr>
            <w:tcW w:w="7642" w:type="dxa"/>
            <w:gridSpan w:val="3"/>
          </w:tcPr>
          <w:p w14:paraId="1CF4A857" w14:textId="6978B47F" w:rsidR="00E93627" w:rsidRPr="00BE1D94"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22"/>
                <w:szCs w:val="22"/>
              </w:rPr>
            </w:pPr>
            <w:r w:rsidRPr="00BE1D94">
              <w:rPr>
                <w:rFonts w:ascii="Arial" w:hAnsi="Arial" w:cs="Arial"/>
                <w:i/>
                <w:color w:val="auto"/>
                <w:sz w:val="22"/>
                <w:szCs w:val="22"/>
              </w:rPr>
              <w:t>Uses a combination of feedback and reflection to gain insight into personal strengths and weaknesses, so that own time, priorities and resources can be managed to achieve goals.</w:t>
            </w:r>
          </w:p>
        </w:tc>
      </w:tr>
    </w:tbl>
    <w:p w14:paraId="45E95563" w14:textId="77777777" w:rsidR="00952B92" w:rsidRPr="00BE1D94" w:rsidRDefault="00952B92">
      <w:pPr>
        <w:rPr>
          <w:rFonts w:ascii="Arial" w:eastAsia="Arial" w:hAnsi="Arial" w:cs="Arial"/>
          <w:sz w:val="22"/>
          <w:szCs w:val="22"/>
        </w:rPr>
      </w:pPr>
    </w:p>
    <w:sectPr w:rsidR="00952B92" w:rsidRPr="00BE1D94">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5BF7" w14:textId="77777777" w:rsidR="008D66B9" w:rsidRDefault="008D66B9">
      <w:r>
        <w:separator/>
      </w:r>
    </w:p>
  </w:endnote>
  <w:endnote w:type="continuationSeparator" w:id="0">
    <w:p w14:paraId="7DA03085" w14:textId="77777777" w:rsidR="008D66B9" w:rsidRDefault="008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1C2C" w14:textId="77777777" w:rsidR="008D66B9" w:rsidRDefault="008D66B9">
      <w:r>
        <w:separator/>
      </w:r>
    </w:p>
  </w:footnote>
  <w:footnote w:type="continuationSeparator" w:id="0">
    <w:p w14:paraId="0CCCFFFF" w14:textId="77777777" w:rsidR="008D66B9" w:rsidRDefault="008D6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BEE"/>
    <w:multiLevelType w:val="multilevel"/>
    <w:tmpl w:val="6B7C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3B9B"/>
    <w:multiLevelType w:val="multilevel"/>
    <w:tmpl w:val="B6B4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26D33"/>
    <w:multiLevelType w:val="hybridMultilevel"/>
    <w:tmpl w:val="02C6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5450C"/>
    <w:multiLevelType w:val="multilevel"/>
    <w:tmpl w:val="4B2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91D54"/>
    <w:multiLevelType w:val="multilevel"/>
    <w:tmpl w:val="C3EE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205BD"/>
    <w:multiLevelType w:val="multilevel"/>
    <w:tmpl w:val="A4E4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438E2"/>
    <w:multiLevelType w:val="multilevel"/>
    <w:tmpl w:val="E6C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32D7D"/>
    <w:multiLevelType w:val="multilevel"/>
    <w:tmpl w:val="7C4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3653D"/>
    <w:multiLevelType w:val="multilevel"/>
    <w:tmpl w:val="3C8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C330B"/>
    <w:multiLevelType w:val="multilevel"/>
    <w:tmpl w:val="B2DC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93009"/>
    <w:multiLevelType w:val="hybridMultilevel"/>
    <w:tmpl w:val="2918E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82344"/>
    <w:multiLevelType w:val="multilevel"/>
    <w:tmpl w:val="1C1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22CC2"/>
    <w:multiLevelType w:val="multilevel"/>
    <w:tmpl w:val="A026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50585"/>
    <w:multiLevelType w:val="multilevel"/>
    <w:tmpl w:val="01F6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E200A"/>
    <w:multiLevelType w:val="multilevel"/>
    <w:tmpl w:val="B4A8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21E18"/>
    <w:multiLevelType w:val="multilevel"/>
    <w:tmpl w:val="598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703FE"/>
    <w:multiLevelType w:val="hybridMultilevel"/>
    <w:tmpl w:val="CE6EECBC"/>
    <w:lvl w:ilvl="0" w:tplc="08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C89423D"/>
    <w:multiLevelType w:val="multilevel"/>
    <w:tmpl w:val="D4AA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E56CB"/>
    <w:multiLevelType w:val="multilevel"/>
    <w:tmpl w:val="E7C4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C33EA"/>
    <w:multiLevelType w:val="multilevel"/>
    <w:tmpl w:val="8AEA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A5200"/>
    <w:multiLevelType w:val="multilevel"/>
    <w:tmpl w:val="18E4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146DB"/>
    <w:multiLevelType w:val="multilevel"/>
    <w:tmpl w:val="E24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43882"/>
    <w:multiLevelType w:val="multilevel"/>
    <w:tmpl w:val="175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52362"/>
    <w:multiLevelType w:val="multilevel"/>
    <w:tmpl w:val="237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8E132F"/>
    <w:multiLevelType w:val="multilevel"/>
    <w:tmpl w:val="3DB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C66E7"/>
    <w:multiLevelType w:val="hybridMultilevel"/>
    <w:tmpl w:val="1038AF8E"/>
    <w:lvl w:ilvl="0" w:tplc="FE406B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61954"/>
    <w:multiLevelType w:val="multilevel"/>
    <w:tmpl w:val="C70A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21825"/>
    <w:multiLevelType w:val="hybridMultilevel"/>
    <w:tmpl w:val="A7AE6562"/>
    <w:lvl w:ilvl="0" w:tplc="08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1A057DE"/>
    <w:multiLevelType w:val="multilevel"/>
    <w:tmpl w:val="3A2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E65B9A"/>
    <w:multiLevelType w:val="multilevel"/>
    <w:tmpl w:val="BA08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F34EF7"/>
    <w:multiLevelType w:val="multilevel"/>
    <w:tmpl w:val="3BD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F2EF6"/>
    <w:multiLevelType w:val="multilevel"/>
    <w:tmpl w:val="B13A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63EA0"/>
    <w:multiLevelType w:val="multilevel"/>
    <w:tmpl w:val="67DC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593F51"/>
    <w:multiLevelType w:val="multilevel"/>
    <w:tmpl w:val="9D9C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24751"/>
    <w:multiLevelType w:val="multilevel"/>
    <w:tmpl w:val="63C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C4B96"/>
    <w:multiLevelType w:val="multilevel"/>
    <w:tmpl w:val="017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334D9"/>
    <w:multiLevelType w:val="multilevel"/>
    <w:tmpl w:val="4984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163581">
    <w:abstractNumId w:val="35"/>
  </w:num>
  <w:num w:numId="2" w16cid:durableId="1299262743">
    <w:abstractNumId w:val="37"/>
  </w:num>
  <w:num w:numId="3" w16cid:durableId="548109362">
    <w:abstractNumId w:val="16"/>
  </w:num>
  <w:num w:numId="4" w16cid:durableId="1893810558">
    <w:abstractNumId w:val="27"/>
  </w:num>
  <w:num w:numId="5" w16cid:durableId="1325931952">
    <w:abstractNumId w:val="16"/>
  </w:num>
  <w:num w:numId="6" w16cid:durableId="513571511">
    <w:abstractNumId w:val="3"/>
  </w:num>
  <w:num w:numId="7" w16cid:durableId="388264493">
    <w:abstractNumId w:val="11"/>
  </w:num>
  <w:num w:numId="8" w16cid:durableId="2118258255">
    <w:abstractNumId w:val="38"/>
  </w:num>
  <w:num w:numId="9" w16cid:durableId="206988378">
    <w:abstractNumId w:val="13"/>
  </w:num>
  <w:num w:numId="10" w16cid:durableId="1487554332">
    <w:abstractNumId w:val="14"/>
  </w:num>
  <w:num w:numId="11" w16cid:durableId="1394156007">
    <w:abstractNumId w:val="20"/>
  </w:num>
  <w:num w:numId="12" w16cid:durableId="309794035">
    <w:abstractNumId w:val="30"/>
  </w:num>
  <w:num w:numId="13" w16cid:durableId="478885474">
    <w:abstractNumId w:val="31"/>
  </w:num>
  <w:num w:numId="14" w16cid:durableId="1012881164">
    <w:abstractNumId w:val="8"/>
  </w:num>
  <w:num w:numId="15" w16cid:durableId="966425272">
    <w:abstractNumId w:val="5"/>
  </w:num>
  <w:num w:numId="16" w16cid:durableId="2139178222">
    <w:abstractNumId w:val="22"/>
  </w:num>
  <w:num w:numId="17" w16cid:durableId="1557081424">
    <w:abstractNumId w:val="9"/>
  </w:num>
  <w:num w:numId="18" w16cid:durableId="1102147832">
    <w:abstractNumId w:val="0"/>
  </w:num>
  <w:num w:numId="19" w16cid:durableId="961615318">
    <w:abstractNumId w:val="17"/>
  </w:num>
  <w:num w:numId="20" w16cid:durableId="886377627">
    <w:abstractNumId w:val="32"/>
  </w:num>
  <w:num w:numId="21" w16cid:durableId="1648970027">
    <w:abstractNumId w:val="24"/>
  </w:num>
  <w:num w:numId="22" w16cid:durableId="679508737">
    <w:abstractNumId w:val="15"/>
  </w:num>
  <w:num w:numId="23" w16cid:durableId="209615573">
    <w:abstractNumId w:val="7"/>
  </w:num>
  <w:num w:numId="24" w16cid:durableId="309748810">
    <w:abstractNumId w:val="29"/>
  </w:num>
  <w:num w:numId="25" w16cid:durableId="1330794427">
    <w:abstractNumId w:val="12"/>
  </w:num>
  <w:num w:numId="26" w16cid:durableId="501698245">
    <w:abstractNumId w:val="36"/>
  </w:num>
  <w:num w:numId="27" w16cid:durableId="718018782">
    <w:abstractNumId w:val="34"/>
  </w:num>
  <w:num w:numId="28" w16cid:durableId="28920814">
    <w:abstractNumId w:val="19"/>
  </w:num>
  <w:num w:numId="29" w16cid:durableId="1016156832">
    <w:abstractNumId w:val="26"/>
  </w:num>
  <w:num w:numId="30" w16cid:durableId="584803835">
    <w:abstractNumId w:val="2"/>
  </w:num>
  <w:num w:numId="31" w16cid:durableId="1918788414">
    <w:abstractNumId w:val="25"/>
  </w:num>
  <w:num w:numId="32" w16cid:durableId="116728707">
    <w:abstractNumId w:val="10"/>
  </w:num>
  <w:num w:numId="33" w16cid:durableId="75905519">
    <w:abstractNumId w:val="28"/>
  </w:num>
  <w:num w:numId="34" w16cid:durableId="860316128">
    <w:abstractNumId w:val="21"/>
  </w:num>
  <w:num w:numId="35" w16cid:durableId="1612472645">
    <w:abstractNumId w:val="6"/>
  </w:num>
  <w:num w:numId="36" w16cid:durableId="325548084">
    <w:abstractNumId w:val="33"/>
  </w:num>
  <w:num w:numId="37" w16cid:durableId="625236365">
    <w:abstractNumId w:val="23"/>
  </w:num>
  <w:num w:numId="38" w16cid:durableId="31618616">
    <w:abstractNumId w:val="18"/>
  </w:num>
  <w:num w:numId="39" w16cid:durableId="1348367684">
    <w:abstractNumId w:val="4"/>
  </w:num>
  <w:num w:numId="40" w16cid:durableId="186721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11CDA"/>
    <w:rsid w:val="000153B3"/>
    <w:rsid w:val="00032166"/>
    <w:rsid w:val="000B3624"/>
    <w:rsid w:val="000D2CDC"/>
    <w:rsid w:val="000D45F1"/>
    <w:rsid w:val="000D59A5"/>
    <w:rsid w:val="000E0965"/>
    <w:rsid w:val="000F36AB"/>
    <w:rsid w:val="001478E2"/>
    <w:rsid w:val="00153462"/>
    <w:rsid w:val="001809AA"/>
    <w:rsid w:val="001A599A"/>
    <w:rsid w:val="001A6364"/>
    <w:rsid w:val="001C1BFA"/>
    <w:rsid w:val="001E295D"/>
    <w:rsid w:val="00202E44"/>
    <w:rsid w:val="0021579A"/>
    <w:rsid w:val="00247CD4"/>
    <w:rsid w:val="002529BF"/>
    <w:rsid w:val="00254C93"/>
    <w:rsid w:val="00255A55"/>
    <w:rsid w:val="002860D0"/>
    <w:rsid w:val="0029065E"/>
    <w:rsid w:val="002A3BA2"/>
    <w:rsid w:val="002B37D5"/>
    <w:rsid w:val="002C1171"/>
    <w:rsid w:val="002D2201"/>
    <w:rsid w:val="00312B55"/>
    <w:rsid w:val="003168DA"/>
    <w:rsid w:val="0032144B"/>
    <w:rsid w:val="003221B0"/>
    <w:rsid w:val="00340BB5"/>
    <w:rsid w:val="00344556"/>
    <w:rsid w:val="00347F3D"/>
    <w:rsid w:val="003573B8"/>
    <w:rsid w:val="0036318D"/>
    <w:rsid w:val="003928C1"/>
    <w:rsid w:val="00394A5C"/>
    <w:rsid w:val="003E3024"/>
    <w:rsid w:val="003F3000"/>
    <w:rsid w:val="00433FAD"/>
    <w:rsid w:val="00434590"/>
    <w:rsid w:val="0043464F"/>
    <w:rsid w:val="004431F2"/>
    <w:rsid w:val="00446398"/>
    <w:rsid w:val="004509D4"/>
    <w:rsid w:val="0046135E"/>
    <w:rsid w:val="00496895"/>
    <w:rsid w:val="004B7C25"/>
    <w:rsid w:val="004D6A10"/>
    <w:rsid w:val="004E3959"/>
    <w:rsid w:val="00513180"/>
    <w:rsid w:val="00555D92"/>
    <w:rsid w:val="00580D3C"/>
    <w:rsid w:val="005A3584"/>
    <w:rsid w:val="005D2276"/>
    <w:rsid w:val="005D75BF"/>
    <w:rsid w:val="006326EF"/>
    <w:rsid w:val="0063384B"/>
    <w:rsid w:val="00634051"/>
    <w:rsid w:val="006525E3"/>
    <w:rsid w:val="00683F45"/>
    <w:rsid w:val="00694BCB"/>
    <w:rsid w:val="00696708"/>
    <w:rsid w:val="006A222E"/>
    <w:rsid w:val="006C2892"/>
    <w:rsid w:val="006C413D"/>
    <w:rsid w:val="006D68E4"/>
    <w:rsid w:val="006D7EC8"/>
    <w:rsid w:val="00784787"/>
    <w:rsid w:val="0078538E"/>
    <w:rsid w:val="007C0084"/>
    <w:rsid w:val="007C6F24"/>
    <w:rsid w:val="007D29D2"/>
    <w:rsid w:val="007E7DF9"/>
    <w:rsid w:val="00807480"/>
    <w:rsid w:val="0083787B"/>
    <w:rsid w:val="0084133F"/>
    <w:rsid w:val="00850ACE"/>
    <w:rsid w:val="008761F1"/>
    <w:rsid w:val="00880BC7"/>
    <w:rsid w:val="00896FC8"/>
    <w:rsid w:val="008B3B59"/>
    <w:rsid w:val="008D2201"/>
    <w:rsid w:val="008D60C6"/>
    <w:rsid w:val="008D65A0"/>
    <w:rsid w:val="008D66B9"/>
    <w:rsid w:val="008F40F9"/>
    <w:rsid w:val="00921E13"/>
    <w:rsid w:val="00952B92"/>
    <w:rsid w:val="0096521F"/>
    <w:rsid w:val="009A0135"/>
    <w:rsid w:val="009A2A86"/>
    <w:rsid w:val="009F5FBC"/>
    <w:rsid w:val="00A10064"/>
    <w:rsid w:val="00A142C1"/>
    <w:rsid w:val="00AA05B5"/>
    <w:rsid w:val="00AA279A"/>
    <w:rsid w:val="00AC0D39"/>
    <w:rsid w:val="00AE53AB"/>
    <w:rsid w:val="00B4756D"/>
    <w:rsid w:val="00B54FA1"/>
    <w:rsid w:val="00B55B06"/>
    <w:rsid w:val="00B6098E"/>
    <w:rsid w:val="00B668AC"/>
    <w:rsid w:val="00B86BD9"/>
    <w:rsid w:val="00BA1ED5"/>
    <w:rsid w:val="00BB1310"/>
    <w:rsid w:val="00BC1D1D"/>
    <w:rsid w:val="00BC3B2E"/>
    <w:rsid w:val="00BD0C26"/>
    <w:rsid w:val="00BE1D94"/>
    <w:rsid w:val="00BE27FA"/>
    <w:rsid w:val="00BE71C2"/>
    <w:rsid w:val="00BF3CF8"/>
    <w:rsid w:val="00BF63AE"/>
    <w:rsid w:val="00C173FD"/>
    <w:rsid w:val="00C34377"/>
    <w:rsid w:val="00C34DF7"/>
    <w:rsid w:val="00C4472A"/>
    <w:rsid w:val="00C45686"/>
    <w:rsid w:val="00C62494"/>
    <w:rsid w:val="00C72C8F"/>
    <w:rsid w:val="00CA4ADA"/>
    <w:rsid w:val="00CE77EF"/>
    <w:rsid w:val="00CF50C0"/>
    <w:rsid w:val="00D254B4"/>
    <w:rsid w:val="00D25A13"/>
    <w:rsid w:val="00D44FF1"/>
    <w:rsid w:val="00D47B7D"/>
    <w:rsid w:val="00D760E8"/>
    <w:rsid w:val="00D95884"/>
    <w:rsid w:val="00DB1837"/>
    <w:rsid w:val="00DB6507"/>
    <w:rsid w:val="00DD3244"/>
    <w:rsid w:val="00DD6A01"/>
    <w:rsid w:val="00DF2A0B"/>
    <w:rsid w:val="00E67275"/>
    <w:rsid w:val="00E93627"/>
    <w:rsid w:val="00EA2957"/>
    <w:rsid w:val="00EA62AA"/>
    <w:rsid w:val="00EC5F49"/>
    <w:rsid w:val="00ED78A1"/>
    <w:rsid w:val="00EE2B26"/>
    <w:rsid w:val="00EF0B96"/>
    <w:rsid w:val="00F20BA7"/>
    <w:rsid w:val="00F310DA"/>
    <w:rsid w:val="00F941DC"/>
    <w:rsid w:val="00F97A2B"/>
    <w:rsid w:val="00FC28DD"/>
    <w:rsid w:val="00FF0E7C"/>
    <w:rsid w:val="00FF47A8"/>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9734E286-2161-4FE8-B3CD-9B24F28F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customStyle="1" w:styleId="Default">
    <w:name w:val="Default"/>
    <w:rsid w:val="00C343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sz w:val="24"/>
      <w:szCs w:val="24"/>
    </w:rPr>
  </w:style>
  <w:style w:type="paragraph" w:styleId="NormalWeb">
    <w:name w:val="Normal (Web)"/>
    <w:basedOn w:val="Normal"/>
    <w:uiPriority w:val="99"/>
    <w:unhideWhenUsed/>
    <w:rsid w:val="00C624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Strong">
    <w:name w:val="Strong"/>
    <w:basedOn w:val="DefaultParagraphFont"/>
    <w:uiPriority w:val="22"/>
    <w:qFormat/>
    <w:rsid w:val="00C62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9729B57E2CE418EEDE7ADCEC40917" ma:contentTypeVersion="16" ma:contentTypeDescription="Create a new document." ma:contentTypeScope="" ma:versionID="82a83e3de879a171dd502559a900cc87">
  <xsd:schema xmlns:xsd="http://www.w3.org/2001/XMLSchema" xmlns:xs="http://www.w3.org/2001/XMLSchema" xmlns:p="http://schemas.microsoft.com/office/2006/metadata/properties" xmlns:ns2="0c62aeed-9e5e-443b-a463-e33a88f01622" xmlns:ns3="ca31dbb0-cbb8-4aee-9b43-dc7bd4fab903" targetNamespace="http://schemas.microsoft.com/office/2006/metadata/properties" ma:root="true" ma:fieldsID="efcc80756c606d1b1d6ad8503afc02f2" ns2:_="" ns3:_="">
    <xsd:import namespace="0c62aeed-9e5e-443b-a463-e33a88f01622"/>
    <xsd:import namespace="ca31dbb0-cbb8-4aee-9b43-dc7bd4fab9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2aeed-9e5e-443b-a463-e33a88f01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1dbb0-cbb8-4aee-9b43-dc7bd4fab9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C3BE9-7DD9-4119-A78A-82D707AC6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2aeed-9e5e-443b-a463-e33a88f01622"/>
    <ds:schemaRef ds:uri="ca31dbb0-cbb8-4aee-9b43-dc7bd4fab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B4AB3-AF75-4794-A6A8-35854B9CD77A}">
  <ds:schemaRefs>
    <ds:schemaRef ds:uri="http://schemas.microsoft.com/sharepoint/v3/contenttype/forms"/>
  </ds:schemaRefs>
</ds:datastoreItem>
</file>

<file path=customXml/itemProps3.xml><?xml version="1.0" encoding="utf-8"?>
<ds:datastoreItem xmlns:ds="http://schemas.openxmlformats.org/officeDocument/2006/customXml" ds:itemID="{401EE933-A3F9-4142-BFE0-7F8661EE9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921</Words>
  <Characters>6414</Characters>
  <Application>Microsoft Office Word</Application>
  <DocSecurity>0</DocSecurity>
  <Lines>145</Lines>
  <Paragraphs>111</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cp:lastModifiedBy>Sergey Konstantinov</cp:lastModifiedBy>
  <cp:revision>91</cp:revision>
  <dcterms:created xsi:type="dcterms:W3CDTF">2025-12-15T19:47:00Z</dcterms:created>
  <dcterms:modified xsi:type="dcterms:W3CDTF">2026-01-05T17:21:00Z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0x01010099C9729B57E2CE418EEDE7ADCEC40917</vt:lpwstr>
  </property>
  <property fmtid="{D5CDD505-2E9C-101B-9397-08002B2CF9AE}" pid="3" name="Order">
    <vt:r8>3580900</vt:r8>
  </property>
  <property fmtid="{D5CDD505-2E9C-101B-9397-08002B2CF9AE}" pid="4" name="xd_Signature">
    <vt:bool>false</vt:bool>
  </property>
  <property fmtid="{D5CDD505-2E9C-101B-9397-08002B2CF9AE}" pid="5" name="DisplayinManagersToolkit">
    <vt:lpwstr>No</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