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5E6D43" w14:textId="77777777" w:rsidR="00952B92" w:rsidRPr="008B3B59" w:rsidRDefault="00BE1033">
      <w:pPr>
        <w:jc w:val="center"/>
        <w:rPr>
          <w:rFonts w:ascii="Arial" w:eastAsia="Arial" w:hAnsi="Arial" w:cs="Arial"/>
          <w:sz w:val="22"/>
          <w:szCs w:val="22"/>
        </w:rPr>
      </w:pPr>
      <w:r>
        <w:rPr>
          <w:noProof/>
        </w:rPr>
        <w:drawing>
          <wp:inline distT="0" distB="0" distL="0" distR="0" wp14:anchorId="30ED6430" wp14:editId="1E294DBF">
            <wp:extent cx="1950672" cy="764861"/>
            <wp:effectExtent l="0" t="0" r="0" b="0"/>
            <wp:docPr id="186712720" name="Picture 1" descr="A black background with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12720" name="Picture 1" descr="A black background with green tex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61459" cy="769091"/>
                    </a:xfrm>
                    <a:prstGeom prst="rect">
                      <a:avLst/>
                    </a:prstGeom>
                    <a:noFill/>
                    <a:ln>
                      <a:noFill/>
                    </a:ln>
                  </pic:spPr>
                </pic:pic>
              </a:graphicData>
            </a:graphic>
          </wp:inline>
        </w:drawing>
      </w:r>
    </w:p>
    <w:p w14:paraId="31927DB4" w14:textId="77777777" w:rsidR="00952B92" w:rsidRPr="008B3B59" w:rsidRDefault="00952B92">
      <w:pPr>
        <w:jc w:val="center"/>
        <w:rPr>
          <w:rFonts w:ascii="Arial" w:eastAsia="Arial" w:hAnsi="Arial" w:cs="Arial"/>
          <w:sz w:val="22"/>
          <w:szCs w:val="22"/>
        </w:rPr>
      </w:pPr>
    </w:p>
    <w:tbl>
      <w:tblPr>
        <w:tblStyle w:val="1"/>
        <w:tblW w:w="10207"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9"/>
        <w:gridCol w:w="3826"/>
        <w:gridCol w:w="1701"/>
        <w:gridCol w:w="1701"/>
      </w:tblGrid>
      <w:tr w:rsidR="00952B92" w:rsidRPr="00BE1033" w14:paraId="3782B13A" w14:textId="77777777" w:rsidTr="006E3723">
        <w:trPr>
          <w:trHeight w:val="220"/>
        </w:trPr>
        <w:tc>
          <w:tcPr>
            <w:tcW w:w="10207" w:type="dxa"/>
            <w:gridSpan w:val="4"/>
            <w:shd w:val="clear" w:color="auto" w:fill="C67400" w:themeFill="text2"/>
          </w:tcPr>
          <w:p w14:paraId="5BED3E7A" w14:textId="77777777" w:rsidR="00952B92" w:rsidRPr="00BE1033" w:rsidRDefault="003221B0" w:rsidP="00BE1033">
            <w:pPr>
              <w:jc w:val="center"/>
              <w:rPr>
                <w:rFonts w:ascii="Avenir Next LT Pro Demi" w:eastAsia="Arial" w:hAnsi="Avenir Next LT Pro Demi" w:cs="Arial"/>
                <w:sz w:val="22"/>
                <w:szCs w:val="22"/>
              </w:rPr>
            </w:pPr>
            <w:r w:rsidRPr="00BE1033">
              <w:rPr>
                <w:rFonts w:ascii="Avenir Next LT Pro Demi" w:eastAsia="Arial" w:hAnsi="Avenir Next LT Pro Demi" w:cs="Arial"/>
                <w:color w:val="FFFFFF"/>
                <w:sz w:val="22"/>
                <w:szCs w:val="22"/>
              </w:rPr>
              <w:t>ROLE PROFILE</w:t>
            </w:r>
            <w:r w:rsidRPr="00BE1033">
              <w:rPr>
                <w:rFonts w:ascii="Avenir Next LT Pro Demi" w:eastAsia="Arial" w:hAnsi="Avenir Next LT Pro Demi" w:cs="Arial"/>
                <w:b/>
                <w:color w:val="FFFFFF"/>
                <w:sz w:val="22"/>
                <w:szCs w:val="22"/>
              </w:rPr>
              <w:t xml:space="preserve"> </w:t>
            </w:r>
          </w:p>
        </w:tc>
      </w:tr>
      <w:tr w:rsidR="00952B92" w:rsidRPr="00BE1033" w14:paraId="22035EA5" w14:textId="77777777" w:rsidTr="006E3723">
        <w:trPr>
          <w:trHeight w:val="280"/>
        </w:trPr>
        <w:tc>
          <w:tcPr>
            <w:tcW w:w="2979" w:type="dxa"/>
            <w:shd w:val="clear" w:color="auto" w:fill="FFFFCC" w:themeFill="accent1"/>
          </w:tcPr>
          <w:p w14:paraId="2BD5CEEB" w14:textId="77777777" w:rsidR="00952B92" w:rsidRPr="00BE1033" w:rsidRDefault="003221B0" w:rsidP="00BE1033">
            <w:pPr>
              <w:rPr>
                <w:rFonts w:ascii="Avenir Next LT Pro" w:eastAsia="Arial" w:hAnsi="Avenir Next LT Pro" w:cs="Arial"/>
                <w:sz w:val="22"/>
                <w:szCs w:val="22"/>
              </w:rPr>
            </w:pPr>
            <w:r w:rsidRPr="00BE1033">
              <w:rPr>
                <w:rFonts w:ascii="Avenir Next LT Pro" w:eastAsia="Arial" w:hAnsi="Avenir Next LT Pro" w:cs="Arial"/>
                <w:sz w:val="22"/>
                <w:szCs w:val="22"/>
              </w:rPr>
              <w:t>Job title</w:t>
            </w:r>
          </w:p>
        </w:tc>
        <w:tc>
          <w:tcPr>
            <w:tcW w:w="3826" w:type="dxa"/>
          </w:tcPr>
          <w:p w14:paraId="446FE6D6" w14:textId="2D866938" w:rsidR="00952B92" w:rsidRPr="00BE1033" w:rsidRDefault="004E6DA9" w:rsidP="00BE1033">
            <w:pPr>
              <w:rPr>
                <w:rFonts w:ascii="Avenir Next LT Pro" w:eastAsia="Arial" w:hAnsi="Avenir Next LT Pro" w:cs="Arial"/>
                <w:sz w:val="22"/>
                <w:szCs w:val="22"/>
              </w:rPr>
            </w:pPr>
            <w:r>
              <w:rPr>
                <w:rFonts w:ascii="Avenir Next LT Pro" w:eastAsia="Arial" w:hAnsi="Avenir Next LT Pro" w:cs="Arial"/>
                <w:sz w:val="22"/>
                <w:szCs w:val="22"/>
              </w:rPr>
              <w:t>Area Manager</w:t>
            </w:r>
          </w:p>
        </w:tc>
        <w:tc>
          <w:tcPr>
            <w:tcW w:w="1701" w:type="dxa"/>
            <w:shd w:val="clear" w:color="auto" w:fill="FFFFCC" w:themeFill="accent1"/>
          </w:tcPr>
          <w:p w14:paraId="13F774F0" w14:textId="77777777" w:rsidR="00952B92" w:rsidRPr="00BE1033" w:rsidRDefault="003221B0" w:rsidP="00BE1033">
            <w:pPr>
              <w:rPr>
                <w:rFonts w:ascii="Avenir Next LT Pro" w:eastAsia="Arial" w:hAnsi="Avenir Next LT Pro" w:cs="Arial"/>
                <w:sz w:val="22"/>
                <w:szCs w:val="22"/>
              </w:rPr>
            </w:pPr>
            <w:r w:rsidRPr="00BE1033">
              <w:rPr>
                <w:rFonts w:ascii="Avenir Next LT Pro" w:eastAsia="Arial" w:hAnsi="Avenir Next LT Pro" w:cs="Arial"/>
                <w:sz w:val="22"/>
                <w:szCs w:val="22"/>
              </w:rPr>
              <w:t>Date</w:t>
            </w:r>
          </w:p>
        </w:tc>
        <w:tc>
          <w:tcPr>
            <w:tcW w:w="1701" w:type="dxa"/>
          </w:tcPr>
          <w:p w14:paraId="174DE2D2" w14:textId="77777777" w:rsidR="00952B92" w:rsidRPr="00BE1033" w:rsidRDefault="004E6DA9" w:rsidP="00BE1033">
            <w:pPr>
              <w:rPr>
                <w:rFonts w:ascii="Avenir Next LT Pro" w:eastAsia="Arial" w:hAnsi="Avenir Next LT Pro" w:cs="Arial"/>
                <w:sz w:val="22"/>
                <w:szCs w:val="22"/>
              </w:rPr>
            </w:pPr>
            <w:r>
              <w:rPr>
                <w:rFonts w:ascii="Avenir Next LT Pro" w:eastAsia="Arial" w:hAnsi="Avenir Next LT Pro" w:cs="Arial"/>
                <w:sz w:val="22"/>
                <w:szCs w:val="22"/>
              </w:rPr>
              <w:t>May 2025</w:t>
            </w:r>
          </w:p>
        </w:tc>
      </w:tr>
      <w:tr w:rsidR="00952B92" w:rsidRPr="00BE1033" w14:paraId="0642BBD3" w14:textId="77777777" w:rsidTr="006E3723">
        <w:trPr>
          <w:trHeight w:val="260"/>
        </w:trPr>
        <w:tc>
          <w:tcPr>
            <w:tcW w:w="2979" w:type="dxa"/>
            <w:shd w:val="clear" w:color="auto" w:fill="FFFFCC" w:themeFill="accent1"/>
          </w:tcPr>
          <w:p w14:paraId="765296F0" w14:textId="77777777" w:rsidR="00952B92" w:rsidRPr="00BE1033" w:rsidRDefault="003221B0" w:rsidP="00BE1033">
            <w:pPr>
              <w:rPr>
                <w:rFonts w:ascii="Avenir Next LT Pro" w:eastAsia="Arial" w:hAnsi="Avenir Next LT Pro" w:cs="Arial"/>
                <w:sz w:val="22"/>
                <w:szCs w:val="22"/>
              </w:rPr>
            </w:pPr>
            <w:r w:rsidRPr="00BE1033">
              <w:rPr>
                <w:rFonts w:ascii="Avenir Next LT Pro" w:eastAsia="Arial" w:hAnsi="Avenir Next LT Pro" w:cs="Arial"/>
                <w:sz w:val="22"/>
                <w:szCs w:val="22"/>
              </w:rPr>
              <w:t>Business</w:t>
            </w:r>
          </w:p>
        </w:tc>
        <w:tc>
          <w:tcPr>
            <w:tcW w:w="7228" w:type="dxa"/>
            <w:gridSpan w:val="3"/>
          </w:tcPr>
          <w:p w14:paraId="59755B77" w14:textId="16AD15A0" w:rsidR="00952B92" w:rsidRPr="00BE1033" w:rsidRDefault="00945431" w:rsidP="00BE1033">
            <w:pPr>
              <w:rPr>
                <w:rFonts w:ascii="Avenir Next LT Pro" w:eastAsia="Arial" w:hAnsi="Avenir Next LT Pro" w:cs="Arial"/>
                <w:sz w:val="22"/>
                <w:szCs w:val="22"/>
              </w:rPr>
            </w:pPr>
            <w:r>
              <w:rPr>
                <w:rFonts w:ascii="Avenir Next LT Pro" w:eastAsia="Arial" w:hAnsi="Avenir Next LT Pro" w:cs="Arial"/>
                <w:sz w:val="22"/>
                <w:szCs w:val="22"/>
              </w:rPr>
              <w:t>Walkers Deli and Sausage</w:t>
            </w:r>
          </w:p>
        </w:tc>
      </w:tr>
      <w:tr w:rsidR="00952B92" w:rsidRPr="00BE1033" w14:paraId="37DD9BDF" w14:textId="77777777" w:rsidTr="006E3723">
        <w:tc>
          <w:tcPr>
            <w:tcW w:w="2979" w:type="dxa"/>
            <w:shd w:val="clear" w:color="auto" w:fill="FFFFCC" w:themeFill="accent1"/>
          </w:tcPr>
          <w:p w14:paraId="492C4E17" w14:textId="77777777" w:rsidR="00952B92" w:rsidRPr="00BE1033" w:rsidRDefault="003221B0" w:rsidP="00BE1033">
            <w:pPr>
              <w:rPr>
                <w:rFonts w:ascii="Avenir Next LT Pro" w:eastAsia="Arial" w:hAnsi="Avenir Next LT Pro" w:cs="Arial"/>
                <w:sz w:val="22"/>
                <w:szCs w:val="22"/>
              </w:rPr>
            </w:pPr>
            <w:r w:rsidRPr="00BE1033">
              <w:rPr>
                <w:rFonts w:ascii="Avenir Next LT Pro" w:eastAsia="Arial" w:hAnsi="Avenir Next LT Pro" w:cs="Arial"/>
                <w:sz w:val="22"/>
                <w:szCs w:val="22"/>
              </w:rPr>
              <w:t>Department</w:t>
            </w:r>
          </w:p>
        </w:tc>
        <w:tc>
          <w:tcPr>
            <w:tcW w:w="7228" w:type="dxa"/>
            <w:gridSpan w:val="3"/>
          </w:tcPr>
          <w:p w14:paraId="43BCAA49" w14:textId="44198C2C" w:rsidR="00952B92" w:rsidRPr="00BE1033" w:rsidRDefault="00945431" w:rsidP="00BE1033">
            <w:pPr>
              <w:rPr>
                <w:rFonts w:ascii="Avenir Next LT Pro" w:eastAsia="Arial" w:hAnsi="Avenir Next LT Pro" w:cs="Arial"/>
                <w:sz w:val="22"/>
                <w:szCs w:val="22"/>
              </w:rPr>
            </w:pPr>
            <w:r>
              <w:rPr>
                <w:rFonts w:ascii="Avenir Next LT Pro" w:eastAsia="Arial" w:hAnsi="Avenir Next LT Pro" w:cs="Arial"/>
                <w:sz w:val="22"/>
                <w:szCs w:val="22"/>
              </w:rPr>
              <w:t xml:space="preserve">Low Risk: Butchery packing / MSR and Hang </w:t>
            </w:r>
          </w:p>
        </w:tc>
      </w:tr>
      <w:tr w:rsidR="00952B92" w:rsidRPr="00BE1033" w14:paraId="2DB1B35F" w14:textId="77777777" w:rsidTr="006E3723">
        <w:trPr>
          <w:trHeight w:val="280"/>
        </w:trPr>
        <w:tc>
          <w:tcPr>
            <w:tcW w:w="2979" w:type="dxa"/>
            <w:shd w:val="clear" w:color="auto" w:fill="FFFFCC" w:themeFill="accent1"/>
          </w:tcPr>
          <w:p w14:paraId="4BB17C53" w14:textId="77777777" w:rsidR="00952B92" w:rsidRPr="00BE1033" w:rsidRDefault="003221B0" w:rsidP="00BE1033">
            <w:pPr>
              <w:rPr>
                <w:rFonts w:ascii="Avenir Next LT Pro" w:eastAsia="Arial" w:hAnsi="Avenir Next LT Pro" w:cs="Arial"/>
                <w:sz w:val="22"/>
                <w:szCs w:val="22"/>
              </w:rPr>
            </w:pPr>
            <w:r w:rsidRPr="00BE1033">
              <w:rPr>
                <w:rFonts w:ascii="Avenir Next LT Pro" w:eastAsia="Arial" w:hAnsi="Avenir Next LT Pro" w:cs="Arial"/>
                <w:sz w:val="22"/>
                <w:szCs w:val="22"/>
              </w:rPr>
              <w:t>Location</w:t>
            </w:r>
          </w:p>
        </w:tc>
        <w:tc>
          <w:tcPr>
            <w:tcW w:w="7228" w:type="dxa"/>
            <w:gridSpan w:val="3"/>
          </w:tcPr>
          <w:p w14:paraId="72FB4C79" w14:textId="3AA3EF68" w:rsidR="00952B92" w:rsidRPr="00BE1033" w:rsidRDefault="00945431" w:rsidP="00BE1033">
            <w:pPr>
              <w:rPr>
                <w:rFonts w:ascii="Avenir Next LT Pro" w:eastAsia="Arial" w:hAnsi="Avenir Next LT Pro" w:cs="Arial"/>
                <w:sz w:val="22"/>
                <w:szCs w:val="22"/>
              </w:rPr>
            </w:pPr>
            <w:r>
              <w:rPr>
                <w:rFonts w:ascii="Avenir Next LT Pro" w:eastAsia="Arial" w:hAnsi="Avenir Next LT Pro" w:cs="Arial"/>
                <w:sz w:val="22"/>
                <w:szCs w:val="22"/>
              </w:rPr>
              <w:t xml:space="preserve">Cobden Steet/ Leicester (123 building) </w:t>
            </w:r>
          </w:p>
        </w:tc>
      </w:tr>
      <w:tr w:rsidR="00952B92" w:rsidRPr="00BE1033" w14:paraId="15C56FAF" w14:textId="77777777" w:rsidTr="006E3723">
        <w:tc>
          <w:tcPr>
            <w:tcW w:w="10207" w:type="dxa"/>
            <w:gridSpan w:val="4"/>
            <w:shd w:val="clear" w:color="auto" w:fill="C67400" w:themeFill="text2"/>
          </w:tcPr>
          <w:p w14:paraId="153B0F44" w14:textId="77777777" w:rsidR="00952B92" w:rsidRPr="00BE1033" w:rsidRDefault="0083787B" w:rsidP="00BE1033">
            <w:pPr>
              <w:jc w:val="center"/>
              <w:rPr>
                <w:rFonts w:ascii="Avenir Next LT Pro Demi" w:eastAsia="Arial" w:hAnsi="Avenir Next LT Pro Demi" w:cs="Arial"/>
                <w:sz w:val="22"/>
                <w:szCs w:val="22"/>
              </w:rPr>
            </w:pPr>
            <w:r w:rsidRPr="00BE1033">
              <w:rPr>
                <w:rFonts w:ascii="Avenir Next LT Pro Demi" w:eastAsia="Arial" w:hAnsi="Avenir Next LT Pro Demi" w:cs="Arial"/>
                <w:color w:val="FFFFFF"/>
                <w:sz w:val="22"/>
                <w:szCs w:val="22"/>
              </w:rPr>
              <w:t xml:space="preserve">ROLE SUMMARY </w:t>
            </w:r>
          </w:p>
        </w:tc>
      </w:tr>
      <w:tr w:rsidR="00952B92" w:rsidRPr="00BE1033" w14:paraId="5AF9C8DE" w14:textId="77777777" w:rsidTr="00494464">
        <w:trPr>
          <w:trHeight w:val="940"/>
        </w:trPr>
        <w:tc>
          <w:tcPr>
            <w:tcW w:w="10207" w:type="dxa"/>
            <w:gridSpan w:val="4"/>
          </w:tcPr>
          <w:p w14:paraId="525A4718" w14:textId="4E2A1664" w:rsidR="0022541E" w:rsidRDefault="004E6DA9" w:rsidP="00BE1033">
            <w:pPr>
              <w:pStyle w:val="BodyText"/>
              <w:rPr>
                <w:rFonts w:ascii="Avenir Next LT Pro" w:eastAsia="Arial" w:hAnsi="Avenir Next LT Pro" w:cs="Arial"/>
                <w:b w:val="0"/>
                <w:bCs/>
                <w:i w:val="0"/>
                <w:iCs/>
                <w:sz w:val="22"/>
                <w:szCs w:val="22"/>
              </w:rPr>
            </w:pPr>
            <w:r w:rsidRPr="004E6DA9">
              <w:rPr>
                <w:rFonts w:ascii="Avenir Next LT Pro" w:eastAsia="Arial" w:hAnsi="Avenir Next LT Pro" w:cs="Arial"/>
                <w:b w:val="0"/>
                <w:bCs/>
                <w:i w:val="0"/>
                <w:iCs/>
                <w:sz w:val="22"/>
                <w:szCs w:val="22"/>
              </w:rPr>
              <w:t xml:space="preserve">Area Manager manages </w:t>
            </w:r>
            <w:proofErr w:type="gramStart"/>
            <w:r w:rsidRPr="004E6DA9">
              <w:rPr>
                <w:rFonts w:ascii="Avenir Next LT Pro" w:eastAsia="Arial" w:hAnsi="Avenir Next LT Pro" w:cs="Arial"/>
                <w:b w:val="0"/>
                <w:bCs/>
                <w:i w:val="0"/>
                <w:iCs/>
                <w:sz w:val="22"/>
                <w:szCs w:val="22"/>
              </w:rPr>
              <w:t>a number of</w:t>
            </w:r>
            <w:proofErr w:type="gramEnd"/>
            <w:r w:rsidRPr="004E6DA9">
              <w:rPr>
                <w:rFonts w:ascii="Avenir Next LT Pro" w:eastAsia="Arial" w:hAnsi="Avenir Next LT Pro" w:cs="Arial"/>
                <w:b w:val="0"/>
                <w:bCs/>
                <w:i w:val="0"/>
                <w:iCs/>
                <w:sz w:val="22"/>
                <w:szCs w:val="22"/>
              </w:rPr>
              <w:t xml:space="preserve"> teams across a production shift/area, coordinating activities and resources to ensure production plans are delivered profitably and efficiently, on time and in line with quality standards.  </w:t>
            </w:r>
          </w:p>
          <w:p w14:paraId="6C66383C" w14:textId="77777777" w:rsidR="0022541E" w:rsidRDefault="0022541E" w:rsidP="00BE1033">
            <w:pPr>
              <w:pStyle w:val="BodyText"/>
              <w:rPr>
                <w:rFonts w:ascii="Avenir Next LT Pro" w:eastAsia="Arial" w:hAnsi="Avenir Next LT Pro" w:cs="Arial"/>
                <w:b w:val="0"/>
                <w:bCs/>
                <w:i w:val="0"/>
                <w:iCs/>
                <w:sz w:val="22"/>
                <w:szCs w:val="22"/>
              </w:rPr>
            </w:pPr>
          </w:p>
          <w:p w14:paraId="288851CE" w14:textId="77777777" w:rsidR="00B668AC" w:rsidRDefault="0022541E" w:rsidP="00BE1033">
            <w:pPr>
              <w:pStyle w:val="BodyText"/>
              <w:rPr>
                <w:rFonts w:ascii="Avenir Next LT Pro" w:eastAsia="Arial" w:hAnsi="Avenir Next LT Pro" w:cs="Arial"/>
                <w:b w:val="0"/>
                <w:bCs/>
                <w:i w:val="0"/>
                <w:iCs/>
                <w:sz w:val="22"/>
                <w:szCs w:val="22"/>
              </w:rPr>
            </w:pPr>
            <w:r>
              <w:rPr>
                <w:rFonts w:ascii="Avenir Next LT Pro" w:eastAsia="Arial" w:hAnsi="Avenir Next LT Pro" w:cs="Arial"/>
                <w:b w:val="0"/>
                <w:bCs/>
                <w:i w:val="0"/>
                <w:iCs/>
                <w:sz w:val="22"/>
                <w:szCs w:val="22"/>
              </w:rPr>
              <w:t>You will t</w:t>
            </w:r>
            <w:r w:rsidR="004E6DA9" w:rsidRPr="004E6DA9">
              <w:rPr>
                <w:rFonts w:ascii="Avenir Next LT Pro" w:eastAsia="Arial" w:hAnsi="Avenir Next LT Pro" w:cs="Arial"/>
                <w:b w:val="0"/>
                <w:bCs/>
                <w:i w:val="0"/>
                <w:iCs/>
                <w:sz w:val="22"/>
                <w:szCs w:val="22"/>
              </w:rPr>
              <w:t xml:space="preserve">ake accountability for health &amp; safety, people management and development, and work in collaboration with other </w:t>
            </w:r>
            <w:r>
              <w:rPr>
                <w:rFonts w:ascii="Avenir Next LT Pro" w:eastAsia="Arial" w:hAnsi="Avenir Next LT Pro" w:cs="Arial"/>
                <w:b w:val="0"/>
                <w:bCs/>
                <w:i w:val="0"/>
                <w:iCs/>
                <w:sz w:val="22"/>
                <w:szCs w:val="22"/>
              </w:rPr>
              <w:t>M</w:t>
            </w:r>
            <w:r w:rsidR="004E6DA9" w:rsidRPr="004E6DA9">
              <w:rPr>
                <w:rFonts w:ascii="Avenir Next LT Pro" w:eastAsia="Arial" w:hAnsi="Avenir Next LT Pro" w:cs="Arial"/>
                <w:b w:val="0"/>
                <w:bCs/>
                <w:i w:val="0"/>
                <w:iCs/>
                <w:sz w:val="22"/>
                <w:szCs w:val="22"/>
              </w:rPr>
              <w:t>anagers and departments to meet the overall objectives of the business.</w:t>
            </w:r>
          </w:p>
          <w:p w14:paraId="10B716FE" w14:textId="77777777" w:rsidR="004E6DA9" w:rsidRPr="004E6DA9" w:rsidRDefault="004E6DA9" w:rsidP="00BE1033">
            <w:pPr>
              <w:pStyle w:val="BodyText"/>
              <w:rPr>
                <w:rFonts w:ascii="Avenir Next LT Pro" w:eastAsia="Arial" w:hAnsi="Avenir Next LT Pro" w:cs="Arial"/>
                <w:b w:val="0"/>
                <w:bCs/>
                <w:i w:val="0"/>
                <w:iCs/>
                <w:sz w:val="22"/>
                <w:szCs w:val="22"/>
              </w:rPr>
            </w:pPr>
          </w:p>
        </w:tc>
      </w:tr>
      <w:tr w:rsidR="00952B92" w:rsidRPr="00BE1033" w14:paraId="6259B83C" w14:textId="77777777" w:rsidTr="006E3723">
        <w:trPr>
          <w:trHeight w:val="300"/>
        </w:trPr>
        <w:tc>
          <w:tcPr>
            <w:tcW w:w="10207" w:type="dxa"/>
            <w:gridSpan w:val="4"/>
            <w:shd w:val="clear" w:color="auto" w:fill="C67400" w:themeFill="text2"/>
            <w:vAlign w:val="center"/>
          </w:tcPr>
          <w:p w14:paraId="3B9BC823" w14:textId="77777777" w:rsidR="00952B92" w:rsidRPr="00BE1033" w:rsidRDefault="003221B0" w:rsidP="00BE1033">
            <w:pPr>
              <w:jc w:val="center"/>
              <w:rPr>
                <w:rFonts w:ascii="Avenir Next LT Pro Demi" w:eastAsia="Arial" w:hAnsi="Avenir Next LT Pro Demi" w:cs="Arial"/>
                <w:sz w:val="22"/>
                <w:szCs w:val="22"/>
              </w:rPr>
            </w:pPr>
            <w:r w:rsidRPr="00BE1033">
              <w:rPr>
                <w:rFonts w:ascii="Avenir Next LT Pro Demi" w:eastAsia="Arial" w:hAnsi="Avenir Next LT Pro Demi" w:cs="Arial"/>
                <w:color w:val="FFFFFF"/>
                <w:sz w:val="22"/>
                <w:szCs w:val="22"/>
              </w:rPr>
              <w:t>REPORTING STRUCTURE</w:t>
            </w:r>
          </w:p>
        </w:tc>
      </w:tr>
      <w:tr w:rsidR="00952B92" w:rsidRPr="00BE1033" w14:paraId="4F5027DE" w14:textId="77777777" w:rsidTr="006E3723">
        <w:trPr>
          <w:trHeight w:val="80"/>
        </w:trPr>
        <w:tc>
          <w:tcPr>
            <w:tcW w:w="2979" w:type="dxa"/>
            <w:shd w:val="clear" w:color="auto" w:fill="FFFFCC" w:themeFill="accent1"/>
            <w:vAlign w:val="center"/>
          </w:tcPr>
          <w:p w14:paraId="26FDC79D" w14:textId="77777777" w:rsidR="00952B92" w:rsidRPr="006E3723" w:rsidRDefault="003221B0" w:rsidP="00BE1033">
            <w:pPr>
              <w:rPr>
                <w:rFonts w:ascii="Avenir Next LT Pro" w:eastAsia="Arial" w:hAnsi="Avenir Next LT Pro" w:cs="Arial"/>
                <w:color w:val="auto"/>
                <w:sz w:val="22"/>
                <w:szCs w:val="22"/>
              </w:rPr>
            </w:pPr>
            <w:r w:rsidRPr="006E3723">
              <w:rPr>
                <w:rFonts w:ascii="Avenir Next LT Pro" w:eastAsia="Arial" w:hAnsi="Avenir Next LT Pro" w:cs="Arial"/>
                <w:color w:val="auto"/>
                <w:sz w:val="22"/>
                <w:szCs w:val="22"/>
              </w:rPr>
              <w:t>Reports to</w:t>
            </w:r>
          </w:p>
        </w:tc>
        <w:tc>
          <w:tcPr>
            <w:tcW w:w="7228" w:type="dxa"/>
            <w:gridSpan w:val="3"/>
            <w:vAlign w:val="center"/>
          </w:tcPr>
          <w:p w14:paraId="70DFA880" w14:textId="07E201E9" w:rsidR="00952B92" w:rsidRPr="00BE1033" w:rsidRDefault="00945431" w:rsidP="00BE1033">
            <w:pPr>
              <w:rPr>
                <w:rFonts w:ascii="Avenir Next LT Pro" w:eastAsia="Arial" w:hAnsi="Avenir Next LT Pro" w:cs="Arial"/>
                <w:sz w:val="22"/>
                <w:szCs w:val="22"/>
              </w:rPr>
            </w:pPr>
            <w:r>
              <w:rPr>
                <w:rFonts w:ascii="Avenir Next LT Pro" w:eastAsia="Arial" w:hAnsi="Avenir Next LT Pro" w:cs="Arial"/>
                <w:sz w:val="22"/>
                <w:szCs w:val="22"/>
              </w:rPr>
              <w:t xml:space="preserve">Prodcution Manager </w:t>
            </w:r>
          </w:p>
        </w:tc>
      </w:tr>
      <w:tr w:rsidR="00952B92" w:rsidRPr="00BE1033" w14:paraId="75174EDB" w14:textId="77777777" w:rsidTr="006E3723">
        <w:trPr>
          <w:trHeight w:val="120"/>
        </w:trPr>
        <w:tc>
          <w:tcPr>
            <w:tcW w:w="2979" w:type="dxa"/>
            <w:shd w:val="clear" w:color="auto" w:fill="FFFFCC" w:themeFill="accent1"/>
          </w:tcPr>
          <w:p w14:paraId="511642BE" w14:textId="77777777" w:rsidR="00952B92" w:rsidRPr="006E3723" w:rsidRDefault="003221B0" w:rsidP="00BE1033">
            <w:pPr>
              <w:rPr>
                <w:rFonts w:ascii="Avenir Next LT Pro" w:eastAsia="Arial" w:hAnsi="Avenir Next LT Pro" w:cs="Arial"/>
                <w:color w:val="auto"/>
                <w:sz w:val="22"/>
                <w:szCs w:val="22"/>
              </w:rPr>
            </w:pPr>
            <w:r w:rsidRPr="006E3723">
              <w:rPr>
                <w:rFonts w:ascii="Avenir Next LT Pro" w:eastAsia="Arial" w:hAnsi="Avenir Next LT Pro" w:cs="Arial"/>
                <w:color w:val="auto"/>
                <w:sz w:val="22"/>
                <w:szCs w:val="22"/>
              </w:rPr>
              <w:t>Direct &amp; indirect reports</w:t>
            </w:r>
          </w:p>
        </w:tc>
        <w:tc>
          <w:tcPr>
            <w:tcW w:w="7228" w:type="dxa"/>
            <w:gridSpan w:val="3"/>
            <w:vAlign w:val="center"/>
          </w:tcPr>
          <w:p w14:paraId="5E0B5DB8" w14:textId="556399B0" w:rsidR="00952B92" w:rsidRPr="00BE1033" w:rsidRDefault="00945431" w:rsidP="00BE1033">
            <w:pPr>
              <w:rPr>
                <w:rFonts w:ascii="Avenir Next LT Pro" w:eastAsia="Arial" w:hAnsi="Avenir Next LT Pro" w:cs="Arial"/>
                <w:sz w:val="22"/>
                <w:szCs w:val="22"/>
              </w:rPr>
            </w:pPr>
            <w:r>
              <w:rPr>
                <w:rFonts w:ascii="Avenir Next LT Pro" w:eastAsia="Arial" w:hAnsi="Avenir Next LT Pro" w:cs="Arial"/>
                <w:sz w:val="22"/>
                <w:szCs w:val="22"/>
              </w:rPr>
              <w:t xml:space="preserve">X3 Team leaders; multiple-grade team </w:t>
            </w:r>
          </w:p>
        </w:tc>
      </w:tr>
      <w:tr w:rsidR="00C16355" w:rsidRPr="00BE1033" w14:paraId="08FE03E5" w14:textId="77777777" w:rsidTr="006E3723">
        <w:trPr>
          <w:trHeight w:val="60"/>
        </w:trPr>
        <w:tc>
          <w:tcPr>
            <w:tcW w:w="2979" w:type="dxa"/>
            <w:shd w:val="clear" w:color="auto" w:fill="FFFFCC" w:themeFill="accent1"/>
          </w:tcPr>
          <w:p w14:paraId="1A3920CC" w14:textId="77777777" w:rsidR="00C16355" w:rsidRPr="006E3723" w:rsidRDefault="00C16355" w:rsidP="00BE1033">
            <w:pPr>
              <w:rPr>
                <w:rFonts w:ascii="Avenir Next LT Pro" w:eastAsia="Arial" w:hAnsi="Avenir Next LT Pro" w:cs="Arial"/>
                <w:color w:val="auto"/>
                <w:sz w:val="22"/>
                <w:szCs w:val="22"/>
              </w:rPr>
            </w:pPr>
            <w:r w:rsidRPr="006E3723">
              <w:rPr>
                <w:rFonts w:ascii="Avenir Next LT Pro" w:eastAsia="Arial" w:hAnsi="Avenir Next LT Pro" w:cs="Arial"/>
                <w:color w:val="auto"/>
                <w:sz w:val="22"/>
                <w:szCs w:val="22"/>
              </w:rPr>
              <w:t>Key internal stakeholders</w:t>
            </w:r>
          </w:p>
        </w:tc>
        <w:tc>
          <w:tcPr>
            <w:tcW w:w="7228" w:type="dxa"/>
            <w:gridSpan w:val="3"/>
          </w:tcPr>
          <w:p w14:paraId="1CABE1B1" w14:textId="3B8B494A" w:rsidR="00C16355" w:rsidRPr="00BE1033" w:rsidRDefault="00945431" w:rsidP="00BE1033">
            <w:pPr>
              <w:rPr>
                <w:rFonts w:ascii="Avenir Next LT Pro" w:eastAsia="Arial" w:hAnsi="Avenir Next LT Pro" w:cs="Arial"/>
                <w:sz w:val="22"/>
                <w:szCs w:val="22"/>
              </w:rPr>
            </w:pPr>
            <w:r>
              <w:rPr>
                <w:rFonts w:ascii="Avenir Next LT Pro" w:eastAsia="Arial" w:hAnsi="Avenir Next LT Pro" w:cs="Arial"/>
                <w:sz w:val="22"/>
                <w:szCs w:val="22"/>
              </w:rPr>
              <w:t xml:space="preserve">Stock control / prodcution management / quality </w:t>
            </w:r>
          </w:p>
        </w:tc>
      </w:tr>
      <w:tr w:rsidR="00C16355" w:rsidRPr="00BE1033" w14:paraId="671E58F8" w14:textId="77777777" w:rsidTr="006E3723">
        <w:trPr>
          <w:trHeight w:val="200"/>
        </w:trPr>
        <w:tc>
          <w:tcPr>
            <w:tcW w:w="2979" w:type="dxa"/>
            <w:shd w:val="clear" w:color="auto" w:fill="FFFFCC" w:themeFill="accent1"/>
          </w:tcPr>
          <w:p w14:paraId="13E80B56" w14:textId="77777777" w:rsidR="00C16355" w:rsidRPr="006E3723" w:rsidRDefault="00C16355" w:rsidP="00BE1033">
            <w:pPr>
              <w:rPr>
                <w:rFonts w:ascii="Avenir Next LT Pro" w:eastAsia="Arial" w:hAnsi="Avenir Next LT Pro" w:cs="Arial"/>
                <w:color w:val="auto"/>
                <w:sz w:val="22"/>
                <w:szCs w:val="22"/>
              </w:rPr>
            </w:pPr>
            <w:r w:rsidRPr="006E3723">
              <w:rPr>
                <w:rFonts w:ascii="Avenir Next LT Pro" w:eastAsia="Arial" w:hAnsi="Avenir Next LT Pro" w:cs="Arial"/>
                <w:color w:val="auto"/>
                <w:sz w:val="22"/>
                <w:szCs w:val="22"/>
              </w:rPr>
              <w:t>Key external stakeholders</w:t>
            </w:r>
          </w:p>
        </w:tc>
        <w:tc>
          <w:tcPr>
            <w:tcW w:w="7228" w:type="dxa"/>
            <w:gridSpan w:val="3"/>
          </w:tcPr>
          <w:p w14:paraId="48079CFC" w14:textId="61CFA8D6" w:rsidR="00C16355" w:rsidRPr="00BE1033" w:rsidRDefault="00945431" w:rsidP="00BE1033">
            <w:pPr>
              <w:rPr>
                <w:rFonts w:ascii="Avenir Next LT Pro" w:eastAsia="Arial" w:hAnsi="Avenir Next LT Pro" w:cs="Arial"/>
                <w:sz w:val="22"/>
                <w:szCs w:val="22"/>
              </w:rPr>
            </w:pPr>
            <w:r>
              <w:rPr>
                <w:rFonts w:ascii="Avenir Next LT Pro" w:eastAsia="Arial" w:hAnsi="Avenir Next LT Pro" w:cs="Arial"/>
                <w:sz w:val="22"/>
                <w:szCs w:val="22"/>
              </w:rPr>
              <w:t xml:space="preserve">Planning </w:t>
            </w:r>
          </w:p>
        </w:tc>
      </w:tr>
      <w:tr w:rsidR="00C16355" w:rsidRPr="00BE1033" w14:paraId="71DD4BDC" w14:textId="77777777" w:rsidTr="006E3723">
        <w:tc>
          <w:tcPr>
            <w:tcW w:w="10207" w:type="dxa"/>
            <w:gridSpan w:val="4"/>
            <w:shd w:val="clear" w:color="auto" w:fill="C67400" w:themeFill="text2"/>
          </w:tcPr>
          <w:p w14:paraId="124811BD" w14:textId="77777777" w:rsidR="00C16355" w:rsidRPr="00BE1033" w:rsidRDefault="00C21930" w:rsidP="00BE1033">
            <w:pPr>
              <w:pStyle w:val="Heading2"/>
              <w:rPr>
                <w:rFonts w:ascii="Avenir Next LT Pro Demi" w:eastAsia="Arial" w:hAnsi="Avenir Next LT Pro Demi" w:cs="Arial"/>
                <w:sz w:val="22"/>
                <w:szCs w:val="22"/>
              </w:rPr>
            </w:pPr>
            <w:r w:rsidRPr="00BE1033">
              <w:rPr>
                <w:rFonts w:ascii="Avenir Next LT Pro Demi" w:eastAsia="Arial" w:hAnsi="Avenir Next LT Pro Demi" w:cs="Arial"/>
                <w:b w:val="0"/>
                <w:color w:val="FFFFFF"/>
                <w:sz w:val="22"/>
                <w:szCs w:val="22"/>
              </w:rPr>
              <w:t>SKILLS &amp; A</w:t>
            </w:r>
            <w:r w:rsidR="00C16355" w:rsidRPr="00BE1033">
              <w:rPr>
                <w:rFonts w:ascii="Avenir Next LT Pro Demi" w:eastAsia="Arial" w:hAnsi="Avenir Next LT Pro Demi" w:cs="Arial"/>
                <w:b w:val="0"/>
                <w:color w:val="FFFFFF"/>
                <w:sz w:val="22"/>
                <w:szCs w:val="22"/>
              </w:rPr>
              <w:t xml:space="preserve">BILITIES </w:t>
            </w:r>
          </w:p>
        </w:tc>
      </w:tr>
      <w:tr w:rsidR="00A50225" w:rsidRPr="00BE1033" w14:paraId="1077DFF4" w14:textId="77777777" w:rsidTr="59B33E60">
        <w:trPr>
          <w:trHeight w:val="416"/>
        </w:trPr>
        <w:tc>
          <w:tcPr>
            <w:tcW w:w="10207" w:type="dxa"/>
            <w:gridSpan w:val="4"/>
          </w:tcPr>
          <w:p w14:paraId="51B42CB5" w14:textId="77777777" w:rsidR="004E6DA9" w:rsidRPr="004E6DA9" w:rsidRDefault="004E6DA9" w:rsidP="004E6DA9">
            <w:pPr>
              <w:spacing w:after="120"/>
              <w:rPr>
                <w:rFonts w:ascii="Avenir Next LT Pro" w:eastAsia="Arial" w:hAnsi="Avenir Next LT Pro" w:cs="Arial"/>
                <w:sz w:val="22"/>
                <w:szCs w:val="22"/>
                <w:u w:val="single"/>
              </w:rPr>
            </w:pPr>
            <w:r w:rsidRPr="004E6DA9">
              <w:rPr>
                <w:rFonts w:ascii="Avenir Next LT Pro" w:eastAsia="Arial" w:hAnsi="Avenir Next LT Pro" w:cs="Arial"/>
                <w:sz w:val="22"/>
                <w:szCs w:val="22"/>
                <w:u w:val="single"/>
              </w:rPr>
              <w:t>Leadership &amp; Management</w:t>
            </w:r>
          </w:p>
          <w:p w14:paraId="08240A47" w14:textId="77777777" w:rsidR="004E6DA9" w:rsidRPr="004E6DA9" w:rsidRDefault="004E6DA9" w:rsidP="004E6DA9">
            <w:pPr>
              <w:pStyle w:val="ListParagraph"/>
              <w:numPr>
                <w:ilvl w:val="0"/>
                <w:numId w:val="18"/>
              </w:numPr>
              <w:spacing w:after="120"/>
              <w:contextualSpacing w:val="0"/>
              <w:rPr>
                <w:rFonts w:ascii="Avenir Next LT Pro" w:eastAsia="Arial" w:hAnsi="Avenir Next LT Pro" w:cs="Arial"/>
              </w:rPr>
            </w:pPr>
            <w:r w:rsidRPr="004E6DA9">
              <w:rPr>
                <w:rFonts w:ascii="Avenir Next LT Pro" w:eastAsia="Arial" w:hAnsi="Avenir Next LT Pro" w:cs="Arial"/>
              </w:rPr>
              <w:t xml:space="preserve">Act as a role model for the Samworth Brothers Values and Ways of Working and encourage teams to share in our Purpose of “We do GOOD things with GREAT food”. </w:t>
            </w:r>
          </w:p>
          <w:p w14:paraId="69AAF632" w14:textId="77777777" w:rsidR="004E6DA9" w:rsidRPr="004E6DA9" w:rsidRDefault="004E6DA9" w:rsidP="004E6DA9">
            <w:pPr>
              <w:pStyle w:val="ListParagraph"/>
              <w:numPr>
                <w:ilvl w:val="0"/>
                <w:numId w:val="18"/>
              </w:numPr>
              <w:spacing w:after="120"/>
              <w:contextualSpacing w:val="0"/>
              <w:rPr>
                <w:rFonts w:ascii="Avenir Next LT Pro" w:eastAsia="Arial" w:hAnsi="Avenir Next LT Pro" w:cs="Arial"/>
              </w:rPr>
            </w:pPr>
            <w:r w:rsidRPr="004E6DA9">
              <w:rPr>
                <w:rFonts w:ascii="Avenir Next LT Pro" w:eastAsia="Arial" w:hAnsi="Avenir Next LT Pro" w:cs="Arial"/>
              </w:rPr>
              <w:t xml:space="preserve">Work collaboratively with other </w:t>
            </w:r>
            <w:r w:rsidR="0022541E">
              <w:rPr>
                <w:rFonts w:ascii="Avenir Next LT Pro" w:eastAsia="Arial" w:hAnsi="Avenir Next LT Pro" w:cs="Arial"/>
              </w:rPr>
              <w:t>M</w:t>
            </w:r>
            <w:r w:rsidRPr="004E6DA9">
              <w:rPr>
                <w:rFonts w:ascii="Avenir Next LT Pro" w:eastAsia="Arial" w:hAnsi="Avenir Next LT Pro" w:cs="Arial"/>
              </w:rPr>
              <w:t xml:space="preserve">anagers to build a values-based culture, delivering on the Culture Framework and ensuring that results are achieved with people at the heart of every decision, and consistent focus is given to providing a positive experience for Colleagues. </w:t>
            </w:r>
          </w:p>
          <w:p w14:paraId="5EB3C30A" w14:textId="77777777" w:rsidR="004E6DA9" w:rsidRPr="004E6DA9" w:rsidRDefault="004E6DA9" w:rsidP="004E6DA9">
            <w:pPr>
              <w:pStyle w:val="ListParagraph"/>
              <w:numPr>
                <w:ilvl w:val="0"/>
                <w:numId w:val="18"/>
              </w:numPr>
              <w:spacing w:after="120"/>
              <w:contextualSpacing w:val="0"/>
              <w:rPr>
                <w:rFonts w:ascii="Avenir Next LT Pro" w:eastAsia="Arial" w:hAnsi="Avenir Next LT Pro" w:cs="Arial"/>
              </w:rPr>
            </w:pPr>
            <w:r w:rsidRPr="004E6DA9">
              <w:rPr>
                <w:rFonts w:ascii="Avenir Next LT Pro" w:eastAsia="Arial" w:hAnsi="Avenir Next LT Pro" w:cs="Arial"/>
              </w:rPr>
              <w:t xml:space="preserve">Build good relationships ensuring everyone in the team is treated equally and with respect.  Ensure relations between shifts and department teams are positive and build effective relationships with key internal stakeholders. </w:t>
            </w:r>
          </w:p>
          <w:p w14:paraId="314E3F89" w14:textId="77777777" w:rsidR="004E6DA9" w:rsidRPr="004E6DA9" w:rsidRDefault="004E6DA9" w:rsidP="004E6DA9">
            <w:pPr>
              <w:pStyle w:val="ListParagraph"/>
              <w:numPr>
                <w:ilvl w:val="0"/>
                <w:numId w:val="18"/>
              </w:numPr>
              <w:spacing w:after="120"/>
              <w:contextualSpacing w:val="0"/>
              <w:rPr>
                <w:rFonts w:ascii="Avenir Next LT Pro" w:eastAsia="Arial" w:hAnsi="Avenir Next LT Pro" w:cs="Arial"/>
              </w:rPr>
            </w:pPr>
            <w:r w:rsidRPr="004E6DA9">
              <w:rPr>
                <w:rFonts w:ascii="Avenir Next LT Pro" w:eastAsia="Arial" w:hAnsi="Avenir Next LT Pro" w:cs="Arial"/>
              </w:rPr>
              <w:t>Guide the team through change, encouraging them to view change as a necessary and valuable part of business progress.  Consider the effect of changes on the department and identify ways to maximise benefit and minimise any negative impact.</w:t>
            </w:r>
          </w:p>
          <w:p w14:paraId="21E829A3" w14:textId="77777777" w:rsidR="004E6DA9" w:rsidRPr="004E6DA9" w:rsidRDefault="004E6DA9" w:rsidP="004E6DA9">
            <w:pPr>
              <w:pStyle w:val="ListParagraph"/>
              <w:numPr>
                <w:ilvl w:val="0"/>
                <w:numId w:val="18"/>
              </w:numPr>
              <w:spacing w:after="120"/>
              <w:contextualSpacing w:val="0"/>
              <w:rPr>
                <w:rFonts w:ascii="Avenir Next LT Pro" w:eastAsia="Arial" w:hAnsi="Avenir Next LT Pro" w:cs="Arial"/>
              </w:rPr>
            </w:pPr>
            <w:r w:rsidRPr="004E6DA9">
              <w:rPr>
                <w:rFonts w:ascii="Avenir Next LT Pro" w:eastAsia="Arial" w:hAnsi="Avenir Next LT Pro" w:cs="Arial"/>
              </w:rPr>
              <w:t xml:space="preserve">Pro-actively take on personal responsibility and accountability to fully understand challenges, seek solutions, and work collaboratively.  Look to Manager for guidance as appropriate.  Provide cover for Manager as required.  </w:t>
            </w:r>
          </w:p>
          <w:p w14:paraId="629214E6" w14:textId="77777777" w:rsidR="004E6DA9" w:rsidRPr="004E6DA9" w:rsidRDefault="004E6DA9" w:rsidP="004E6DA9">
            <w:pPr>
              <w:pStyle w:val="ListParagraph"/>
              <w:numPr>
                <w:ilvl w:val="0"/>
                <w:numId w:val="18"/>
              </w:numPr>
              <w:spacing w:after="120"/>
              <w:contextualSpacing w:val="0"/>
              <w:rPr>
                <w:rFonts w:ascii="Avenir Next LT Pro" w:eastAsia="Arial" w:hAnsi="Avenir Next LT Pro" w:cs="Arial"/>
              </w:rPr>
            </w:pPr>
            <w:r w:rsidRPr="004E6DA9">
              <w:rPr>
                <w:rFonts w:ascii="Avenir Next LT Pro" w:eastAsia="Arial" w:hAnsi="Avenir Next LT Pro" w:cs="Arial"/>
              </w:rPr>
              <w:t xml:space="preserve">Continually look to improve own performance and capability by linking personal objectives to support the business and seek learning and development opportunities. </w:t>
            </w:r>
          </w:p>
          <w:p w14:paraId="1938AEB9" w14:textId="77777777" w:rsidR="004E6DA9" w:rsidRPr="004E6DA9" w:rsidRDefault="004E6DA9" w:rsidP="004E6DA9">
            <w:pPr>
              <w:spacing w:after="120"/>
              <w:rPr>
                <w:rFonts w:ascii="Avenir Next LT Pro" w:eastAsia="Arial" w:hAnsi="Avenir Next LT Pro" w:cs="Arial"/>
                <w:sz w:val="22"/>
                <w:szCs w:val="22"/>
                <w:u w:val="single"/>
              </w:rPr>
            </w:pPr>
          </w:p>
          <w:p w14:paraId="2E93A9A7" w14:textId="77777777" w:rsidR="004E6DA9" w:rsidRPr="004E6DA9" w:rsidRDefault="004E6DA9" w:rsidP="004E6DA9">
            <w:pPr>
              <w:spacing w:after="120"/>
              <w:rPr>
                <w:rFonts w:ascii="Avenir Next LT Pro" w:eastAsia="Arial" w:hAnsi="Avenir Next LT Pro" w:cs="Arial"/>
                <w:sz w:val="22"/>
                <w:szCs w:val="22"/>
                <w:u w:val="single"/>
              </w:rPr>
            </w:pPr>
            <w:r w:rsidRPr="004E6DA9">
              <w:rPr>
                <w:rFonts w:ascii="Avenir Next LT Pro" w:eastAsia="Arial" w:hAnsi="Avenir Next LT Pro" w:cs="Arial"/>
                <w:sz w:val="22"/>
                <w:szCs w:val="22"/>
                <w:u w:val="single"/>
              </w:rPr>
              <w:t>Health &amp; Safety, Responsible Business</w:t>
            </w:r>
          </w:p>
          <w:p w14:paraId="71E03937" w14:textId="77777777" w:rsidR="004E6DA9" w:rsidRPr="004E6DA9" w:rsidRDefault="004E6DA9" w:rsidP="004E6DA9">
            <w:pPr>
              <w:pStyle w:val="ListParagraph"/>
              <w:numPr>
                <w:ilvl w:val="0"/>
                <w:numId w:val="18"/>
              </w:numPr>
              <w:spacing w:after="120"/>
              <w:contextualSpacing w:val="0"/>
              <w:rPr>
                <w:rFonts w:ascii="Avenir Next LT Pro" w:eastAsia="Arial" w:hAnsi="Avenir Next LT Pro" w:cs="Arial"/>
              </w:rPr>
            </w:pPr>
            <w:r w:rsidRPr="004E6DA9">
              <w:rPr>
                <w:rFonts w:ascii="Avenir Next LT Pro" w:eastAsia="Arial" w:hAnsi="Avenir Next LT Pro" w:cs="Arial"/>
              </w:rPr>
              <w:t xml:space="preserve">Ensure safety, health and environmental factors are well managed.  This includes preventative action, identifying and assessing hazards, encouraging near miss reporting, conducting accident investigations, escalation of significant issues in a timely manner, contributing to the delivery and improvement of our 4R plan (reduce, re-use, recycle, recover) and ensuring team behaviours align with the required standards. </w:t>
            </w:r>
          </w:p>
          <w:p w14:paraId="41FFF31C" w14:textId="77777777" w:rsidR="004E6DA9" w:rsidRPr="004E6DA9" w:rsidRDefault="004E6DA9" w:rsidP="004E6DA9">
            <w:pPr>
              <w:pStyle w:val="ListParagraph"/>
              <w:numPr>
                <w:ilvl w:val="0"/>
                <w:numId w:val="18"/>
              </w:numPr>
              <w:spacing w:after="120"/>
              <w:contextualSpacing w:val="0"/>
              <w:rPr>
                <w:rFonts w:ascii="Avenir Next LT Pro" w:eastAsia="Arial" w:hAnsi="Avenir Next LT Pro" w:cs="Arial"/>
              </w:rPr>
            </w:pPr>
            <w:r w:rsidRPr="004E6DA9">
              <w:rPr>
                <w:rFonts w:ascii="Avenir Next LT Pro" w:eastAsia="Arial" w:hAnsi="Avenir Next LT Pro" w:cs="Arial"/>
              </w:rPr>
              <w:lastRenderedPageBreak/>
              <w:t xml:space="preserve">Set a good example of responsible behaviour.  Challenge any unsafe behaviours and lead the team to improve standards. </w:t>
            </w:r>
          </w:p>
          <w:p w14:paraId="131E4407" w14:textId="77777777" w:rsidR="004E6DA9" w:rsidRPr="004E6DA9" w:rsidRDefault="004E6DA9" w:rsidP="004E6DA9">
            <w:pPr>
              <w:spacing w:after="120"/>
              <w:rPr>
                <w:rFonts w:ascii="Avenir Next LT Pro" w:eastAsia="Arial" w:hAnsi="Avenir Next LT Pro" w:cs="Arial"/>
                <w:sz w:val="22"/>
                <w:szCs w:val="22"/>
                <w:u w:val="single"/>
              </w:rPr>
            </w:pPr>
            <w:r w:rsidRPr="004E6DA9">
              <w:rPr>
                <w:rFonts w:ascii="Avenir Next LT Pro" w:eastAsia="Arial" w:hAnsi="Avenir Next LT Pro" w:cs="Arial"/>
                <w:sz w:val="22"/>
                <w:szCs w:val="22"/>
                <w:u w:val="single"/>
              </w:rPr>
              <w:t>Food Safety &amp; Quality</w:t>
            </w:r>
          </w:p>
          <w:p w14:paraId="0B2485A1" w14:textId="77777777" w:rsidR="004E6DA9" w:rsidRPr="004E6DA9" w:rsidRDefault="004E6DA9" w:rsidP="004E6DA9">
            <w:pPr>
              <w:pStyle w:val="ListParagraph"/>
              <w:numPr>
                <w:ilvl w:val="0"/>
                <w:numId w:val="18"/>
              </w:numPr>
              <w:spacing w:after="120"/>
              <w:contextualSpacing w:val="0"/>
              <w:rPr>
                <w:rFonts w:ascii="Avenir Next LT Pro" w:eastAsia="Arial" w:hAnsi="Avenir Next LT Pro" w:cs="Arial"/>
              </w:rPr>
            </w:pPr>
            <w:r w:rsidRPr="004E6DA9">
              <w:rPr>
                <w:rFonts w:ascii="Avenir Next LT Pro" w:eastAsia="Arial" w:hAnsi="Avenir Next LT Pro" w:cs="Arial"/>
              </w:rPr>
              <w:t>Be responsible for food safety and quality issues in the are</w:t>
            </w:r>
            <w:r w:rsidR="00AB25B4">
              <w:rPr>
                <w:rFonts w:ascii="Avenir Next LT Pro" w:eastAsia="Arial" w:hAnsi="Avenir Next LT Pro" w:cs="Arial"/>
              </w:rPr>
              <w:t>a</w:t>
            </w:r>
            <w:r w:rsidRPr="004E6DA9">
              <w:rPr>
                <w:rFonts w:ascii="Avenir Next LT Pro" w:eastAsia="Arial" w:hAnsi="Avenir Next LT Pro" w:cs="Arial"/>
              </w:rPr>
              <w:t xml:space="preserve"> and take decisive action when required to halt production activity if food safety is compromised.  Work closely with Technical, Hygiene and Engineering </w:t>
            </w:r>
            <w:r w:rsidR="0022541E">
              <w:rPr>
                <w:rFonts w:ascii="Avenir Next LT Pro" w:eastAsia="Arial" w:hAnsi="Avenir Next LT Pro" w:cs="Arial"/>
              </w:rPr>
              <w:t>C</w:t>
            </w:r>
            <w:r w:rsidRPr="004E6DA9">
              <w:rPr>
                <w:rFonts w:ascii="Avenir Next LT Pro" w:eastAsia="Arial" w:hAnsi="Avenir Next LT Pro" w:cs="Arial"/>
              </w:rPr>
              <w:t xml:space="preserve">olleagues to prevent, resolve and follow up on food safety concerns. </w:t>
            </w:r>
          </w:p>
          <w:p w14:paraId="1327371A" w14:textId="77777777" w:rsidR="004E6DA9" w:rsidRPr="004E6DA9" w:rsidRDefault="004E6DA9" w:rsidP="004E6DA9">
            <w:pPr>
              <w:pStyle w:val="ListParagraph"/>
              <w:numPr>
                <w:ilvl w:val="0"/>
                <w:numId w:val="18"/>
              </w:numPr>
              <w:spacing w:after="120"/>
              <w:contextualSpacing w:val="0"/>
              <w:rPr>
                <w:rFonts w:ascii="Avenir Next LT Pro" w:eastAsia="Arial" w:hAnsi="Avenir Next LT Pro" w:cs="Arial"/>
              </w:rPr>
            </w:pPr>
            <w:r w:rsidRPr="004E6DA9">
              <w:rPr>
                <w:rFonts w:ascii="Avenir Next LT Pro" w:eastAsia="Arial" w:hAnsi="Avenir Next LT Pro" w:cs="Arial"/>
              </w:rPr>
              <w:t xml:space="preserve">Oversee equipment is set up and operated in accordance with Standard Operating Procedures (SOP’s), line and operating standards, and daily care routines.  Carry out periodic audits to ensure standards deliver required performance.  </w:t>
            </w:r>
            <w:proofErr w:type="gramStart"/>
            <w:r w:rsidRPr="004E6DA9">
              <w:rPr>
                <w:rFonts w:ascii="Avenir Next LT Pro" w:eastAsia="Arial" w:hAnsi="Avenir Next LT Pro" w:cs="Arial"/>
              </w:rPr>
              <w:t>In the event that</w:t>
            </w:r>
            <w:proofErr w:type="gramEnd"/>
            <w:r w:rsidRPr="004E6DA9">
              <w:rPr>
                <w:rFonts w:ascii="Avenir Next LT Pro" w:eastAsia="Arial" w:hAnsi="Avenir Next LT Pro" w:cs="Arial"/>
              </w:rPr>
              <w:t xml:space="preserve"> a process cannot be fully adhered </w:t>
            </w:r>
            <w:proofErr w:type="gramStart"/>
            <w:r w:rsidRPr="004E6DA9">
              <w:rPr>
                <w:rFonts w:ascii="Avenir Next LT Pro" w:eastAsia="Arial" w:hAnsi="Avenir Next LT Pro" w:cs="Arial"/>
              </w:rPr>
              <w:t>to</w:t>
            </w:r>
            <w:r w:rsidR="00AB25B4">
              <w:rPr>
                <w:rFonts w:ascii="Avenir Next LT Pro" w:eastAsia="Arial" w:hAnsi="Avenir Next LT Pro" w:cs="Arial"/>
              </w:rPr>
              <w:t>,</w:t>
            </w:r>
            <w:proofErr w:type="gramEnd"/>
            <w:r w:rsidRPr="004E6DA9">
              <w:rPr>
                <w:rFonts w:ascii="Avenir Next LT Pro" w:eastAsia="Arial" w:hAnsi="Avenir Next LT Pro" w:cs="Arial"/>
              </w:rPr>
              <w:t xml:space="preserve"> take ownership to identify a satisfactory solution which may include halting production until the issue can be resolved.  </w:t>
            </w:r>
          </w:p>
          <w:p w14:paraId="62798A1B" w14:textId="77777777" w:rsidR="004E6DA9" w:rsidRPr="004E6DA9" w:rsidRDefault="004E6DA9" w:rsidP="004E6DA9">
            <w:pPr>
              <w:pStyle w:val="ListParagraph"/>
              <w:numPr>
                <w:ilvl w:val="0"/>
                <w:numId w:val="18"/>
              </w:numPr>
              <w:spacing w:after="120"/>
              <w:contextualSpacing w:val="0"/>
              <w:rPr>
                <w:rFonts w:ascii="Avenir Next LT Pro" w:eastAsia="Arial" w:hAnsi="Avenir Next LT Pro" w:cs="Arial"/>
              </w:rPr>
            </w:pPr>
            <w:r w:rsidRPr="004E6DA9">
              <w:rPr>
                <w:rFonts w:ascii="Avenir Next LT Pro" w:eastAsia="Arial" w:hAnsi="Avenir Next LT Pro" w:cs="Arial"/>
              </w:rPr>
              <w:t xml:space="preserve">Take ownership of operational practices in the area, ensuring that team behaviours align with required standards and procedures.   Routinely spot check that </w:t>
            </w:r>
            <w:r w:rsidR="0022541E">
              <w:rPr>
                <w:rFonts w:ascii="Avenir Next LT Pro" w:eastAsia="Arial" w:hAnsi="Avenir Next LT Pro" w:cs="Arial"/>
              </w:rPr>
              <w:t>Colleagues</w:t>
            </w:r>
            <w:r w:rsidRPr="004E6DA9">
              <w:rPr>
                <w:rFonts w:ascii="Avenir Next LT Pro" w:eastAsia="Arial" w:hAnsi="Avenir Next LT Pro" w:cs="Arial"/>
              </w:rPr>
              <w:t xml:space="preserve"> are fully trained to carry out the assigned tasks according to their role.</w:t>
            </w:r>
          </w:p>
          <w:p w14:paraId="6BB40758" w14:textId="77777777" w:rsidR="004E6DA9" w:rsidRPr="004E6DA9" w:rsidRDefault="004E6DA9" w:rsidP="004E6DA9">
            <w:pPr>
              <w:pStyle w:val="ListParagraph"/>
              <w:numPr>
                <w:ilvl w:val="0"/>
                <w:numId w:val="18"/>
              </w:numPr>
              <w:spacing w:after="120"/>
              <w:contextualSpacing w:val="0"/>
              <w:rPr>
                <w:rFonts w:ascii="Avenir Next LT Pro" w:eastAsia="Arial" w:hAnsi="Avenir Next LT Pro" w:cs="Arial"/>
              </w:rPr>
            </w:pPr>
            <w:r w:rsidRPr="004E6DA9">
              <w:rPr>
                <w:rFonts w:ascii="Avenir Next LT Pro" w:eastAsia="Arial" w:hAnsi="Avenir Next LT Pro" w:cs="Arial"/>
              </w:rPr>
              <w:t xml:space="preserve">Work closely with </w:t>
            </w:r>
            <w:proofErr w:type="gramStart"/>
            <w:r w:rsidRPr="004E6DA9">
              <w:rPr>
                <w:rFonts w:ascii="Avenir Next LT Pro" w:eastAsia="Arial" w:hAnsi="Avenir Next LT Pro" w:cs="Arial"/>
              </w:rPr>
              <w:t>Technical</w:t>
            </w:r>
            <w:proofErr w:type="gramEnd"/>
            <w:r w:rsidRPr="004E6DA9">
              <w:rPr>
                <w:rFonts w:ascii="Avenir Next LT Pro" w:eastAsia="Arial" w:hAnsi="Avenir Next LT Pro" w:cs="Arial"/>
              </w:rPr>
              <w:t xml:space="preserve"> team to design and amend processes, and to write </w:t>
            </w:r>
            <w:proofErr w:type="gramStart"/>
            <w:r w:rsidRPr="004E6DA9">
              <w:rPr>
                <w:rFonts w:ascii="Avenir Next LT Pro" w:eastAsia="Arial" w:hAnsi="Avenir Next LT Pro" w:cs="Arial"/>
              </w:rPr>
              <w:t>SOP's</w:t>
            </w:r>
            <w:proofErr w:type="gramEnd"/>
            <w:r w:rsidRPr="004E6DA9">
              <w:rPr>
                <w:rFonts w:ascii="Avenir Next LT Pro" w:eastAsia="Arial" w:hAnsi="Avenir Next LT Pro" w:cs="Arial"/>
              </w:rPr>
              <w:t xml:space="preserve">. </w:t>
            </w:r>
          </w:p>
          <w:p w14:paraId="748ABD7E" w14:textId="77777777" w:rsidR="004E6DA9" w:rsidRPr="004E6DA9" w:rsidRDefault="004E6DA9" w:rsidP="004E6DA9">
            <w:pPr>
              <w:pStyle w:val="ListParagraph"/>
              <w:numPr>
                <w:ilvl w:val="0"/>
                <w:numId w:val="18"/>
              </w:numPr>
              <w:spacing w:after="120"/>
              <w:contextualSpacing w:val="0"/>
              <w:rPr>
                <w:rFonts w:ascii="Avenir Next LT Pro" w:eastAsia="Arial" w:hAnsi="Avenir Next LT Pro" w:cs="Arial"/>
              </w:rPr>
            </w:pPr>
            <w:r w:rsidRPr="004E6DA9">
              <w:rPr>
                <w:rFonts w:ascii="Avenir Next LT Pro" w:eastAsia="Arial" w:hAnsi="Avenir Next LT Pro" w:cs="Arial"/>
              </w:rPr>
              <w:t xml:space="preserve">Ensure new product trials are fully supported in alignment with the NPD gate process, providing clear feedback and guidance around production capabilities and constraints, and contribute information for costings, technical processes, etc. </w:t>
            </w:r>
          </w:p>
          <w:p w14:paraId="099474CD" w14:textId="77777777" w:rsidR="004E6DA9" w:rsidRPr="004E6DA9" w:rsidRDefault="004E6DA9" w:rsidP="004E6DA9">
            <w:pPr>
              <w:pStyle w:val="ListParagraph"/>
              <w:numPr>
                <w:ilvl w:val="0"/>
                <w:numId w:val="18"/>
              </w:numPr>
              <w:spacing w:after="120"/>
              <w:contextualSpacing w:val="0"/>
              <w:rPr>
                <w:rFonts w:ascii="Avenir Next LT Pro" w:eastAsia="Arial" w:hAnsi="Avenir Next LT Pro" w:cs="Arial"/>
              </w:rPr>
            </w:pPr>
            <w:r w:rsidRPr="004E6DA9">
              <w:rPr>
                <w:rFonts w:ascii="Avenir Next LT Pro" w:eastAsia="Arial" w:hAnsi="Avenir Next LT Pro" w:cs="Arial"/>
              </w:rPr>
              <w:t xml:space="preserve">Participate in food quality reviews, taste panels, buy- backs, etc and take required action as identified.  </w:t>
            </w:r>
          </w:p>
          <w:p w14:paraId="1F5190DA" w14:textId="77777777" w:rsidR="004E6DA9" w:rsidRPr="004E6DA9" w:rsidRDefault="004E6DA9" w:rsidP="004E6DA9">
            <w:pPr>
              <w:spacing w:after="120"/>
              <w:rPr>
                <w:rFonts w:ascii="Avenir Next LT Pro" w:eastAsia="Arial" w:hAnsi="Avenir Next LT Pro" w:cs="Arial"/>
                <w:sz w:val="22"/>
                <w:szCs w:val="22"/>
                <w:u w:val="single"/>
              </w:rPr>
            </w:pPr>
            <w:r w:rsidRPr="004E6DA9">
              <w:rPr>
                <w:rFonts w:ascii="Avenir Next LT Pro" w:eastAsia="Arial" w:hAnsi="Avenir Next LT Pro" w:cs="Arial"/>
                <w:sz w:val="22"/>
                <w:szCs w:val="22"/>
                <w:u w:val="single"/>
              </w:rPr>
              <w:t>Production Operations &amp; Performance</w:t>
            </w:r>
          </w:p>
          <w:p w14:paraId="172EAD66" w14:textId="77777777" w:rsidR="004E6DA9" w:rsidRPr="004E6DA9" w:rsidRDefault="004E6DA9" w:rsidP="004E6DA9">
            <w:pPr>
              <w:pStyle w:val="ListParagraph"/>
              <w:numPr>
                <w:ilvl w:val="0"/>
                <w:numId w:val="18"/>
              </w:numPr>
              <w:spacing w:after="120"/>
              <w:contextualSpacing w:val="0"/>
              <w:rPr>
                <w:rFonts w:ascii="Avenir Next LT Pro" w:eastAsia="Arial" w:hAnsi="Avenir Next LT Pro" w:cs="Arial"/>
              </w:rPr>
            </w:pPr>
            <w:r w:rsidRPr="004E6DA9">
              <w:rPr>
                <w:rFonts w:ascii="Avenir Next LT Pro" w:eastAsia="Arial" w:hAnsi="Avenir Next LT Pro" w:cs="Arial"/>
              </w:rPr>
              <w:t xml:space="preserve">Ensure the production plan is followed in relation to quantity and schedule.  Look ahead to anticipate any potential delays and review </w:t>
            </w:r>
            <w:proofErr w:type="gramStart"/>
            <w:r w:rsidRPr="004E6DA9">
              <w:rPr>
                <w:rFonts w:ascii="Avenir Next LT Pro" w:eastAsia="Arial" w:hAnsi="Avenir Next LT Pro" w:cs="Arial"/>
              </w:rPr>
              <w:t>plan</w:t>
            </w:r>
            <w:proofErr w:type="gramEnd"/>
            <w:r w:rsidRPr="004E6DA9">
              <w:rPr>
                <w:rFonts w:ascii="Avenir Next LT Pro" w:eastAsia="Arial" w:hAnsi="Avenir Next LT Pro" w:cs="Arial"/>
              </w:rPr>
              <w:t xml:space="preserve"> accordingly, identifying solutions and escalating for support as required.  </w:t>
            </w:r>
          </w:p>
          <w:p w14:paraId="74BEF05A" w14:textId="77777777" w:rsidR="004E6DA9" w:rsidRPr="004E6DA9" w:rsidRDefault="004E6DA9" w:rsidP="004E6DA9">
            <w:pPr>
              <w:pStyle w:val="ListParagraph"/>
              <w:numPr>
                <w:ilvl w:val="0"/>
                <w:numId w:val="18"/>
              </w:numPr>
              <w:spacing w:after="120"/>
              <w:contextualSpacing w:val="0"/>
              <w:rPr>
                <w:rFonts w:ascii="Avenir Next LT Pro" w:eastAsia="Arial" w:hAnsi="Avenir Next LT Pro" w:cs="Arial"/>
              </w:rPr>
            </w:pPr>
            <w:r w:rsidRPr="004E6DA9">
              <w:rPr>
                <w:rFonts w:ascii="Avenir Next LT Pro" w:eastAsia="Arial" w:hAnsi="Avenir Next LT Pro" w:cs="Arial"/>
              </w:rPr>
              <w:t xml:space="preserve">Monitor machine efficiency against agreed running standards and work with Engineering to optimise.  In the event of fault or breakdown, liaise with Engineering to resolve, and to identify any trends, root cause and/or solution which could prevent future issues.     </w:t>
            </w:r>
          </w:p>
          <w:p w14:paraId="5C17A5C7" w14:textId="77777777" w:rsidR="004E6DA9" w:rsidRPr="004E6DA9" w:rsidRDefault="004E6DA9" w:rsidP="004E6DA9">
            <w:pPr>
              <w:pStyle w:val="ListParagraph"/>
              <w:numPr>
                <w:ilvl w:val="0"/>
                <w:numId w:val="18"/>
              </w:numPr>
              <w:spacing w:after="120"/>
              <w:contextualSpacing w:val="0"/>
              <w:rPr>
                <w:rFonts w:ascii="Avenir Next LT Pro" w:eastAsia="Arial" w:hAnsi="Avenir Next LT Pro" w:cs="Arial"/>
              </w:rPr>
            </w:pPr>
            <w:r w:rsidRPr="004E6DA9">
              <w:rPr>
                <w:rFonts w:ascii="Avenir Next LT Pro" w:eastAsia="Arial" w:hAnsi="Avenir Next LT Pro" w:cs="Arial"/>
              </w:rPr>
              <w:t xml:space="preserve">Manage teams and co-ordinate between departments and cross-function to effectively manage labour and materials according to prescribed standards and plan, to control costs and drive performance against agreed KPI's. </w:t>
            </w:r>
          </w:p>
          <w:p w14:paraId="123FB184" w14:textId="77777777" w:rsidR="004E6DA9" w:rsidRPr="004E6DA9" w:rsidRDefault="004E6DA9" w:rsidP="004E6DA9">
            <w:pPr>
              <w:pStyle w:val="ListParagraph"/>
              <w:numPr>
                <w:ilvl w:val="0"/>
                <w:numId w:val="18"/>
              </w:numPr>
              <w:spacing w:after="120"/>
              <w:contextualSpacing w:val="0"/>
              <w:rPr>
                <w:rFonts w:ascii="Avenir Next LT Pro" w:eastAsia="Arial" w:hAnsi="Avenir Next LT Pro" w:cs="Arial"/>
              </w:rPr>
            </w:pPr>
            <w:r w:rsidRPr="004E6DA9">
              <w:rPr>
                <w:rFonts w:ascii="Avenir Next LT Pro" w:eastAsia="Arial" w:hAnsi="Avenir Next LT Pro" w:cs="Arial"/>
              </w:rPr>
              <w:t xml:space="preserve">Conduct routine spot checks to ensure that the teams are working to audit ready standards every day and always be prepared to host an unannounced visitor / auditor.  </w:t>
            </w:r>
          </w:p>
          <w:p w14:paraId="3089CFD9" w14:textId="77777777" w:rsidR="004E6DA9" w:rsidRPr="004E6DA9" w:rsidRDefault="004E6DA9" w:rsidP="004E6DA9">
            <w:pPr>
              <w:pStyle w:val="ListParagraph"/>
              <w:numPr>
                <w:ilvl w:val="0"/>
                <w:numId w:val="18"/>
              </w:numPr>
              <w:spacing w:after="120"/>
              <w:contextualSpacing w:val="0"/>
              <w:rPr>
                <w:rFonts w:ascii="Avenir Next LT Pro" w:eastAsia="Arial" w:hAnsi="Avenir Next LT Pro" w:cs="Arial"/>
              </w:rPr>
            </w:pPr>
            <w:r w:rsidRPr="004E6DA9">
              <w:rPr>
                <w:rFonts w:ascii="Avenir Next LT Pro" w:eastAsia="Arial" w:hAnsi="Avenir Next LT Pro" w:cs="Arial"/>
              </w:rPr>
              <w:t xml:space="preserve">Host auditors and visitors to the area and demonstrate a thorough knowledge and understanding of the people, processes, and standards.  Involve team members, where appropriate, to demonstrate team engagement and empower others. </w:t>
            </w:r>
          </w:p>
          <w:p w14:paraId="31F788D5" w14:textId="77777777" w:rsidR="004E6DA9" w:rsidRPr="004E6DA9" w:rsidRDefault="004E6DA9" w:rsidP="004E6DA9">
            <w:pPr>
              <w:pStyle w:val="ListParagraph"/>
              <w:numPr>
                <w:ilvl w:val="0"/>
                <w:numId w:val="18"/>
              </w:numPr>
              <w:spacing w:after="120"/>
              <w:contextualSpacing w:val="0"/>
              <w:rPr>
                <w:rFonts w:ascii="Avenir Next LT Pro" w:eastAsia="Arial" w:hAnsi="Avenir Next LT Pro" w:cs="Arial"/>
              </w:rPr>
            </w:pPr>
            <w:r w:rsidRPr="004E6DA9">
              <w:rPr>
                <w:rFonts w:ascii="Avenir Next LT Pro" w:eastAsia="Arial" w:hAnsi="Avenir Next LT Pro" w:cs="Arial"/>
              </w:rPr>
              <w:t xml:space="preserve">Ensure that systems and records are accurately maintained so that real time information is correct.  Ensure all materials flowing in and out of production are recorded accurately.  Provide information and updates to Planning and Supply Chain, Commercial and management to support efficiency across the broader business processes. </w:t>
            </w:r>
          </w:p>
          <w:p w14:paraId="0049146C" w14:textId="77777777" w:rsidR="004E6DA9" w:rsidRPr="004E6DA9" w:rsidRDefault="004E6DA9" w:rsidP="004E6DA9">
            <w:pPr>
              <w:pStyle w:val="ListParagraph"/>
              <w:numPr>
                <w:ilvl w:val="0"/>
                <w:numId w:val="18"/>
              </w:numPr>
              <w:spacing w:after="120"/>
              <w:contextualSpacing w:val="0"/>
              <w:rPr>
                <w:rFonts w:ascii="Avenir Next LT Pro" w:eastAsia="Arial" w:hAnsi="Avenir Next LT Pro" w:cs="Arial"/>
              </w:rPr>
            </w:pPr>
            <w:r w:rsidRPr="004E6DA9">
              <w:rPr>
                <w:rFonts w:ascii="Avenir Next LT Pro" w:eastAsia="Arial" w:hAnsi="Avenir Next LT Pro" w:cs="Arial"/>
              </w:rPr>
              <w:t xml:space="preserve">Routinely review operational performance against KPI's to identify any trends or issues which impact performance and create action plans.  Re-evaluate and review operational priorities where necessary to deliver targets. </w:t>
            </w:r>
          </w:p>
          <w:p w14:paraId="0EA119D3" w14:textId="77777777" w:rsidR="004E6DA9" w:rsidRPr="004E6DA9" w:rsidRDefault="004E6DA9" w:rsidP="004E6DA9">
            <w:pPr>
              <w:pStyle w:val="ListParagraph"/>
              <w:numPr>
                <w:ilvl w:val="0"/>
                <w:numId w:val="18"/>
              </w:numPr>
              <w:spacing w:after="120"/>
              <w:contextualSpacing w:val="0"/>
              <w:rPr>
                <w:rFonts w:ascii="Avenir Next LT Pro" w:eastAsia="Arial" w:hAnsi="Avenir Next LT Pro" w:cs="Arial"/>
              </w:rPr>
            </w:pPr>
            <w:r w:rsidRPr="004E6DA9">
              <w:rPr>
                <w:rFonts w:ascii="Avenir Next LT Pro" w:eastAsia="Arial" w:hAnsi="Avenir Next LT Pro" w:cs="Arial"/>
              </w:rPr>
              <w:lastRenderedPageBreak/>
              <w:t xml:space="preserve">Identify areas for improvement of food safety, quality, and operational efficiency.  Deliver Continuous Improvement (CI) projects and Profit Improvement Plan (PIP) objectives through improvement teams, ensuring recommendations are implemented. </w:t>
            </w:r>
          </w:p>
          <w:p w14:paraId="55687C09" w14:textId="77777777" w:rsidR="004E6DA9" w:rsidRPr="004E6DA9" w:rsidRDefault="004E6DA9" w:rsidP="004E6DA9">
            <w:pPr>
              <w:spacing w:after="120"/>
              <w:rPr>
                <w:rFonts w:ascii="Avenir Next LT Pro" w:eastAsia="Arial" w:hAnsi="Avenir Next LT Pro" w:cs="Arial"/>
                <w:sz w:val="22"/>
                <w:szCs w:val="22"/>
                <w:u w:val="single"/>
              </w:rPr>
            </w:pPr>
            <w:r w:rsidRPr="004E6DA9">
              <w:rPr>
                <w:rFonts w:ascii="Avenir Next LT Pro" w:eastAsia="Arial" w:hAnsi="Avenir Next LT Pro" w:cs="Arial"/>
                <w:sz w:val="22"/>
                <w:szCs w:val="22"/>
                <w:u w:val="single"/>
              </w:rPr>
              <w:t>People Management</w:t>
            </w:r>
          </w:p>
          <w:p w14:paraId="246B38F3" w14:textId="77777777" w:rsidR="004E6DA9" w:rsidRPr="004E6DA9" w:rsidRDefault="004E6DA9" w:rsidP="004E6DA9">
            <w:pPr>
              <w:pStyle w:val="ListParagraph"/>
              <w:numPr>
                <w:ilvl w:val="0"/>
                <w:numId w:val="18"/>
              </w:numPr>
              <w:spacing w:after="120"/>
              <w:contextualSpacing w:val="0"/>
              <w:rPr>
                <w:rFonts w:ascii="Avenir Next LT Pro" w:eastAsia="Arial" w:hAnsi="Avenir Next LT Pro" w:cs="Arial"/>
              </w:rPr>
            </w:pPr>
            <w:r w:rsidRPr="004E6DA9">
              <w:rPr>
                <w:rFonts w:ascii="Avenir Next LT Pro" w:eastAsia="Arial" w:hAnsi="Avenir Next LT Pro" w:cs="Arial"/>
              </w:rPr>
              <w:t xml:space="preserve">Delegate and communicate work instructions clearly, ensuring team is fully briefed on plans and anticipated challenges.  </w:t>
            </w:r>
          </w:p>
          <w:p w14:paraId="40747980" w14:textId="77777777" w:rsidR="004E6DA9" w:rsidRPr="004E6DA9" w:rsidRDefault="004E6DA9" w:rsidP="004E6DA9">
            <w:pPr>
              <w:pStyle w:val="ListParagraph"/>
              <w:numPr>
                <w:ilvl w:val="0"/>
                <w:numId w:val="18"/>
              </w:numPr>
              <w:spacing w:after="120"/>
              <w:contextualSpacing w:val="0"/>
              <w:rPr>
                <w:rFonts w:ascii="Avenir Next LT Pro" w:eastAsia="Arial" w:hAnsi="Avenir Next LT Pro" w:cs="Arial"/>
              </w:rPr>
            </w:pPr>
            <w:r w:rsidRPr="004E6DA9">
              <w:rPr>
                <w:rFonts w:ascii="Avenir Next LT Pro" w:eastAsia="Arial" w:hAnsi="Avenir Next LT Pro" w:cs="Arial"/>
              </w:rPr>
              <w:t>Ensure fair task allocation according to job grade/role, job rotation and micropauses are well-managed.</w:t>
            </w:r>
          </w:p>
          <w:p w14:paraId="4F65F851" w14:textId="77777777" w:rsidR="004E6DA9" w:rsidRPr="004E6DA9" w:rsidRDefault="004E6DA9" w:rsidP="004E6DA9">
            <w:pPr>
              <w:pStyle w:val="ListParagraph"/>
              <w:numPr>
                <w:ilvl w:val="0"/>
                <w:numId w:val="18"/>
              </w:numPr>
              <w:spacing w:after="120"/>
              <w:contextualSpacing w:val="0"/>
              <w:rPr>
                <w:rFonts w:ascii="Avenir Next LT Pro" w:eastAsia="Arial" w:hAnsi="Avenir Next LT Pro" w:cs="Arial"/>
              </w:rPr>
            </w:pPr>
            <w:r w:rsidRPr="004E6DA9">
              <w:rPr>
                <w:rFonts w:ascii="Avenir Next LT Pro" w:eastAsia="Arial" w:hAnsi="Avenir Next LT Pro" w:cs="Arial"/>
              </w:rPr>
              <w:t xml:space="preserve">Address any Employee Relations (ER) issues promptly and in line with </w:t>
            </w:r>
            <w:r w:rsidR="00AB25B4">
              <w:rPr>
                <w:rFonts w:ascii="Avenir Next LT Pro" w:eastAsia="Arial" w:hAnsi="Avenir Next LT Pro" w:cs="Arial"/>
              </w:rPr>
              <w:t>Samworth Brothers</w:t>
            </w:r>
            <w:r w:rsidRPr="004E6DA9">
              <w:rPr>
                <w:rFonts w:ascii="Avenir Next LT Pro" w:eastAsia="Arial" w:hAnsi="Avenir Next LT Pro" w:cs="Arial"/>
              </w:rPr>
              <w:t xml:space="preserve"> values, People policies and processes, and best practice.</w:t>
            </w:r>
          </w:p>
          <w:p w14:paraId="15F42CF2" w14:textId="77777777" w:rsidR="004E6DA9" w:rsidRPr="004E6DA9" w:rsidRDefault="004E6DA9" w:rsidP="004E6DA9">
            <w:pPr>
              <w:pStyle w:val="ListParagraph"/>
              <w:numPr>
                <w:ilvl w:val="0"/>
                <w:numId w:val="18"/>
              </w:numPr>
              <w:spacing w:after="120"/>
              <w:contextualSpacing w:val="0"/>
              <w:rPr>
                <w:rFonts w:ascii="Avenir Next LT Pro" w:eastAsia="Arial" w:hAnsi="Avenir Next LT Pro" w:cs="Arial"/>
              </w:rPr>
            </w:pPr>
            <w:r w:rsidRPr="004E6DA9">
              <w:rPr>
                <w:rFonts w:ascii="Avenir Next LT Pro" w:eastAsia="Arial" w:hAnsi="Avenir Next LT Pro" w:cs="Arial"/>
              </w:rPr>
              <w:t xml:space="preserve">Assess production demands to plan labour requirements, considering the need to ensure adequate cover for skills required.   </w:t>
            </w:r>
          </w:p>
          <w:p w14:paraId="536CFA82" w14:textId="77777777" w:rsidR="004E6DA9" w:rsidRPr="004E6DA9" w:rsidRDefault="00AB25B4" w:rsidP="004E6DA9">
            <w:pPr>
              <w:pStyle w:val="ListParagraph"/>
              <w:numPr>
                <w:ilvl w:val="0"/>
                <w:numId w:val="18"/>
              </w:numPr>
              <w:spacing w:after="120"/>
              <w:contextualSpacing w:val="0"/>
              <w:rPr>
                <w:rFonts w:ascii="Avenir Next LT Pro" w:eastAsia="Arial" w:hAnsi="Avenir Next LT Pro" w:cs="Arial"/>
              </w:rPr>
            </w:pPr>
            <w:r w:rsidRPr="004E6DA9">
              <w:rPr>
                <w:rFonts w:ascii="Avenir Next LT Pro" w:eastAsia="Arial" w:hAnsi="Avenir Next LT Pro" w:cs="Arial"/>
              </w:rPr>
              <w:t>Plan</w:t>
            </w:r>
            <w:r w:rsidR="004E6DA9" w:rsidRPr="004E6DA9">
              <w:rPr>
                <w:rFonts w:ascii="Avenir Next LT Pro" w:eastAsia="Arial" w:hAnsi="Avenir Next LT Pro" w:cs="Arial"/>
              </w:rPr>
              <w:t xml:space="preserve"> for labour cover and overtime, to ensure that colleague leave, breaks and additional hours are managed with fairness and in line with Company rules and Working Time Directive. </w:t>
            </w:r>
          </w:p>
          <w:p w14:paraId="16D328B8" w14:textId="77777777" w:rsidR="004E6DA9" w:rsidRPr="004E6DA9" w:rsidRDefault="004E6DA9" w:rsidP="004E6DA9">
            <w:pPr>
              <w:pStyle w:val="ListParagraph"/>
              <w:numPr>
                <w:ilvl w:val="0"/>
                <w:numId w:val="18"/>
              </w:numPr>
              <w:spacing w:after="120"/>
              <w:contextualSpacing w:val="0"/>
              <w:rPr>
                <w:rFonts w:ascii="Avenir Next LT Pro" w:eastAsia="Arial" w:hAnsi="Avenir Next LT Pro" w:cs="Arial"/>
              </w:rPr>
            </w:pPr>
            <w:r w:rsidRPr="004E6DA9">
              <w:rPr>
                <w:rFonts w:ascii="Avenir Next LT Pro" w:eastAsia="Arial" w:hAnsi="Avenir Next LT Pro" w:cs="Arial"/>
              </w:rPr>
              <w:t xml:space="preserve">Take responsibility for overall attendance - review absence patterns, lead on absence review meetings and identify where reasonable support / adjustments can be offered </w:t>
            </w:r>
            <w:proofErr w:type="gramStart"/>
            <w:r w:rsidRPr="004E6DA9">
              <w:rPr>
                <w:rFonts w:ascii="Avenir Next LT Pro" w:eastAsia="Arial" w:hAnsi="Avenir Next LT Pro" w:cs="Arial"/>
              </w:rPr>
              <w:t>taking into account</w:t>
            </w:r>
            <w:proofErr w:type="gramEnd"/>
            <w:r w:rsidRPr="004E6DA9">
              <w:rPr>
                <w:rFonts w:ascii="Avenir Next LT Pro" w:eastAsia="Arial" w:hAnsi="Avenir Next LT Pro" w:cs="Arial"/>
              </w:rPr>
              <w:t xml:space="preserve"> Occupational Health guidance.  Consider flexible working requests.  Ensure that </w:t>
            </w:r>
            <w:r w:rsidR="00963A4C">
              <w:rPr>
                <w:rFonts w:ascii="Avenir Next LT Pro" w:eastAsia="Arial" w:hAnsi="Avenir Next LT Pro" w:cs="Arial"/>
              </w:rPr>
              <w:t>C</w:t>
            </w:r>
            <w:r w:rsidRPr="004E6DA9">
              <w:rPr>
                <w:rFonts w:ascii="Avenir Next LT Pro" w:eastAsia="Arial" w:hAnsi="Avenir Next LT Pro" w:cs="Arial"/>
              </w:rPr>
              <w:t>olleague wellbeing is a clear priority for the teams and encourage an open and supportive culture.</w:t>
            </w:r>
          </w:p>
          <w:p w14:paraId="3DCDC601" w14:textId="77777777" w:rsidR="004E6DA9" w:rsidRPr="004E6DA9" w:rsidRDefault="004E6DA9" w:rsidP="004E6DA9">
            <w:pPr>
              <w:pStyle w:val="ListParagraph"/>
              <w:numPr>
                <w:ilvl w:val="0"/>
                <w:numId w:val="18"/>
              </w:numPr>
              <w:spacing w:after="120"/>
              <w:contextualSpacing w:val="0"/>
              <w:rPr>
                <w:rFonts w:ascii="Avenir Next LT Pro" w:eastAsia="Arial" w:hAnsi="Avenir Next LT Pro" w:cs="Arial"/>
              </w:rPr>
            </w:pPr>
            <w:r w:rsidRPr="004E6DA9">
              <w:rPr>
                <w:rFonts w:ascii="Avenir Next LT Pro" w:eastAsia="Arial" w:hAnsi="Avenir Next LT Pro" w:cs="Arial"/>
              </w:rPr>
              <w:t>Ensure that all team members receive ongoing support for their development through Performance Enhancement, training, and coaching, starting with a quality induction and probationary period training, through to job progression.</w:t>
            </w:r>
          </w:p>
          <w:p w14:paraId="1A31DFD2" w14:textId="77777777" w:rsidR="004E6DA9" w:rsidRPr="004E6DA9" w:rsidRDefault="004E6DA9" w:rsidP="004E6DA9">
            <w:pPr>
              <w:pStyle w:val="ListParagraph"/>
              <w:numPr>
                <w:ilvl w:val="0"/>
                <w:numId w:val="18"/>
              </w:numPr>
              <w:spacing w:after="120"/>
              <w:contextualSpacing w:val="0"/>
              <w:rPr>
                <w:rFonts w:ascii="Avenir Next LT Pro" w:eastAsia="Arial" w:hAnsi="Avenir Next LT Pro" w:cs="Arial"/>
              </w:rPr>
            </w:pPr>
            <w:r w:rsidRPr="004E6DA9">
              <w:rPr>
                <w:rFonts w:ascii="Avenir Next LT Pro" w:eastAsia="Arial" w:hAnsi="Avenir Next LT Pro" w:cs="Arial"/>
              </w:rPr>
              <w:t xml:space="preserve">Develop and deliver the skills plan for the area in line with job grades and business strategy. </w:t>
            </w:r>
          </w:p>
          <w:p w14:paraId="06642B66" w14:textId="77777777" w:rsidR="004E6DA9" w:rsidRPr="004E6DA9" w:rsidRDefault="004E6DA9" w:rsidP="004E6DA9">
            <w:pPr>
              <w:pStyle w:val="ListParagraph"/>
              <w:numPr>
                <w:ilvl w:val="0"/>
                <w:numId w:val="18"/>
              </w:numPr>
              <w:spacing w:after="120"/>
              <w:contextualSpacing w:val="0"/>
              <w:rPr>
                <w:rFonts w:ascii="Avenir Next LT Pro" w:eastAsia="Arial" w:hAnsi="Avenir Next LT Pro" w:cs="Arial"/>
              </w:rPr>
            </w:pPr>
            <w:r w:rsidRPr="004E6DA9">
              <w:rPr>
                <w:rFonts w:ascii="Avenir Next LT Pro" w:eastAsia="Arial" w:hAnsi="Avenir Next LT Pro" w:cs="Arial"/>
              </w:rPr>
              <w:t xml:space="preserve">Encourage high performance through positive recognition and coaching.  Challenge any underperformance promptly with clarity, providing pro-active support to help team members unlock their full potential.  Formally manage any pattern of poor performance promptly and fairly in line with policy and good practice, with support from the People team as required. </w:t>
            </w:r>
          </w:p>
          <w:p w14:paraId="4BE18CB2" w14:textId="77777777" w:rsidR="004E6DA9" w:rsidRPr="004E6DA9" w:rsidRDefault="004E6DA9" w:rsidP="004E6DA9">
            <w:pPr>
              <w:pStyle w:val="ListParagraph"/>
              <w:numPr>
                <w:ilvl w:val="0"/>
                <w:numId w:val="18"/>
              </w:numPr>
              <w:spacing w:after="120"/>
              <w:contextualSpacing w:val="0"/>
              <w:rPr>
                <w:rFonts w:ascii="Avenir Next LT Pro" w:eastAsia="Arial" w:hAnsi="Avenir Next LT Pro" w:cs="Arial"/>
              </w:rPr>
            </w:pPr>
            <w:r w:rsidRPr="004E6DA9">
              <w:rPr>
                <w:rFonts w:ascii="Avenir Next LT Pro" w:eastAsia="Arial" w:hAnsi="Avenir Next LT Pro" w:cs="Arial"/>
              </w:rPr>
              <w:t xml:space="preserve">Lead the team in continuous improvement projects, involving and engaging others to contribute to H&amp;S, Operational and Quality improvement plans, manage progress on actions and implementation. </w:t>
            </w:r>
          </w:p>
          <w:p w14:paraId="26DF5BB0" w14:textId="77777777" w:rsidR="004E6DA9" w:rsidRPr="004E6DA9" w:rsidRDefault="004E6DA9" w:rsidP="004E6DA9">
            <w:pPr>
              <w:pStyle w:val="ListParagraph"/>
              <w:numPr>
                <w:ilvl w:val="0"/>
                <w:numId w:val="18"/>
              </w:numPr>
              <w:spacing w:after="120"/>
              <w:contextualSpacing w:val="0"/>
              <w:rPr>
                <w:rFonts w:ascii="Avenir Next LT Pro" w:eastAsia="Arial" w:hAnsi="Avenir Next LT Pro" w:cs="Arial"/>
              </w:rPr>
            </w:pPr>
            <w:r w:rsidRPr="004E6DA9">
              <w:rPr>
                <w:rFonts w:ascii="Avenir Next LT Pro" w:eastAsia="Arial" w:hAnsi="Avenir Next LT Pro" w:cs="Arial"/>
              </w:rPr>
              <w:t xml:space="preserve">Be responsible for agency labour, planning requirements, placing orders, etc in line with SLA terms.  Liaise with agency co-ordinator and Team Leaders to ensure workers receive the induction, training and support they need. </w:t>
            </w:r>
          </w:p>
          <w:p w14:paraId="61CD2C4D" w14:textId="77777777" w:rsidR="004E6DA9" w:rsidRPr="004E6DA9" w:rsidRDefault="004E6DA9" w:rsidP="004E6DA9">
            <w:pPr>
              <w:pStyle w:val="ListParagraph"/>
              <w:numPr>
                <w:ilvl w:val="0"/>
                <w:numId w:val="18"/>
              </w:numPr>
              <w:spacing w:after="120"/>
              <w:contextualSpacing w:val="0"/>
              <w:rPr>
                <w:rFonts w:ascii="Avenir Next LT Pro" w:eastAsia="Arial" w:hAnsi="Avenir Next LT Pro" w:cs="Arial"/>
              </w:rPr>
            </w:pPr>
            <w:r w:rsidRPr="004E6DA9">
              <w:rPr>
                <w:rFonts w:ascii="Avenir Next LT Pro" w:eastAsia="Arial" w:hAnsi="Avenir Next LT Pro" w:cs="Arial"/>
              </w:rPr>
              <w:t xml:space="preserve">Identify recruitment needs and act as 'hiring manager', to select and onboard new colleagues adhering to the relevant processes and policies including seeking authority, liaising with the Resourcing team, conducting interviews and work trials, making start date and induction arrangements e.g., Buddy, PPE, lockers. </w:t>
            </w:r>
          </w:p>
          <w:p w14:paraId="17297D1D" w14:textId="77777777" w:rsidR="004E6DA9" w:rsidRDefault="004E6DA9" w:rsidP="004E6DA9">
            <w:pPr>
              <w:pStyle w:val="ListParagraph"/>
              <w:numPr>
                <w:ilvl w:val="0"/>
                <w:numId w:val="18"/>
              </w:numPr>
              <w:spacing w:after="120"/>
              <w:contextualSpacing w:val="0"/>
              <w:rPr>
                <w:rFonts w:ascii="Avenir Next LT Pro" w:eastAsia="Arial" w:hAnsi="Avenir Next LT Pro" w:cs="Arial"/>
              </w:rPr>
            </w:pPr>
            <w:r w:rsidRPr="004E6DA9">
              <w:rPr>
                <w:rFonts w:ascii="Avenir Next LT Pro" w:eastAsia="Arial" w:hAnsi="Avenir Next LT Pro" w:cs="Arial"/>
              </w:rPr>
              <w:t xml:space="preserve">Be pro-active in retaining </w:t>
            </w:r>
            <w:r w:rsidR="00963A4C">
              <w:rPr>
                <w:rFonts w:ascii="Avenir Next LT Pro" w:eastAsia="Arial" w:hAnsi="Avenir Next LT Pro" w:cs="Arial"/>
              </w:rPr>
              <w:t>C</w:t>
            </w:r>
            <w:r w:rsidRPr="004E6DA9">
              <w:rPr>
                <w:rFonts w:ascii="Avenir Next LT Pro" w:eastAsia="Arial" w:hAnsi="Avenir Next LT Pro" w:cs="Arial"/>
              </w:rPr>
              <w:t xml:space="preserve">olleagues by delivering an overall work-life experience in which each colleague feels that they matter, and putting the people management tools, policies and processes provided to full use.  </w:t>
            </w:r>
          </w:p>
          <w:p w14:paraId="2DB16DAB" w14:textId="77777777" w:rsidR="004E6DA9" w:rsidRPr="004E6DA9" w:rsidRDefault="004E6DA9" w:rsidP="004E6DA9">
            <w:pPr>
              <w:pStyle w:val="ListParagraph"/>
              <w:spacing w:after="120"/>
              <w:contextualSpacing w:val="0"/>
              <w:rPr>
                <w:rFonts w:ascii="Avenir Next LT Pro" w:eastAsia="Arial" w:hAnsi="Avenir Next LT Pro" w:cs="Arial"/>
              </w:rPr>
            </w:pPr>
          </w:p>
          <w:p w14:paraId="0AC91270" w14:textId="77777777" w:rsidR="004E6DA9" w:rsidRPr="004E6DA9" w:rsidRDefault="004E6DA9" w:rsidP="004E6DA9">
            <w:pPr>
              <w:spacing w:after="120"/>
              <w:rPr>
                <w:rFonts w:ascii="Avenir Next LT Pro" w:eastAsia="Arial" w:hAnsi="Avenir Next LT Pro" w:cs="Arial"/>
                <w:sz w:val="22"/>
                <w:szCs w:val="22"/>
                <w:u w:val="single"/>
              </w:rPr>
            </w:pPr>
            <w:r w:rsidRPr="004E6DA9">
              <w:rPr>
                <w:rFonts w:ascii="Avenir Next LT Pro" w:eastAsia="Arial" w:hAnsi="Avenir Next LT Pro" w:cs="Arial"/>
                <w:sz w:val="22"/>
                <w:szCs w:val="22"/>
                <w:u w:val="single"/>
              </w:rPr>
              <w:lastRenderedPageBreak/>
              <w:t>Communication</w:t>
            </w:r>
          </w:p>
          <w:p w14:paraId="5ED519F1" w14:textId="77777777" w:rsidR="004E6DA9" w:rsidRDefault="004E6DA9" w:rsidP="004E6DA9">
            <w:pPr>
              <w:pStyle w:val="ListParagraph"/>
              <w:numPr>
                <w:ilvl w:val="0"/>
                <w:numId w:val="18"/>
              </w:numPr>
              <w:spacing w:after="120"/>
              <w:contextualSpacing w:val="0"/>
              <w:rPr>
                <w:rFonts w:ascii="Avenir Next LT Pro" w:eastAsia="Arial" w:hAnsi="Avenir Next LT Pro" w:cs="Arial"/>
              </w:rPr>
            </w:pPr>
            <w:r w:rsidRPr="004E6DA9">
              <w:rPr>
                <w:rFonts w:ascii="Avenir Next LT Pro" w:eastAsia="Arial" w:hAnsi="Avenir Next LT Pro" w:cs="Arial"/>
              </w:rPr>
              <w:t xml:space="preserve">Communicate effectively and with clarity, using written, verbal, and digital means, and adjusting tone and approach according to the audience and context.  Appropriately manage confidentiality and sensitive information. </w:t>
            </w:r>
          </w:p>
          <w:p w14:paraId="305128CA" w14:textId="77777777" w:rsidR="00CB1319" w:rsidRPr="004E6DA9" w:rsidRDefault="004E6DA9" w:rsidP="004E6DA9">
            <w:pPr>
              <w:pStyle w:val="ListParagraph"/>
              <w:numPr>
                <w:ilvl w:val="0"/>
                <w:numId w:val="18"/>
              </w:numPr>
              <w:spacing w:after="120"/>
              <w:contextualSpacing w:val="0"/>
              <w:rPr>
                <w:rFonts w:ascii="Avenir Next LT Pro" w:eastAsia="Arial" w:hAnsi="Avenir Next LT Pro" w:cs="Arial"/>
              </w:rPr>
            </w:pPr>
            <w:r w:rsidRPr="004E6DA9">
              <w:rPr>
                <w:rFonts w:ascii="Avenir Next LT Pro" w:eastAsia="Arial" w:hAnsi="Avenir Next LT Pro" w:cs="Arial"/>
              </w:rPr>
              <w:t>Organise team meetings and briefings to ensure teams are well-informed and receive useful feedback on performance.  Be pro-active in communicating relevant, valuable information to other departments and senior colleagues, and take part in routine meetings.  Ensure that shift handovers are effective and comprehensive and reflect key measurables.</w:t>
            </w:r>
          </w:p>
          <w:p w14:paraId="349698FD" w14:textId="77777777" w:rsidR="00BD0591" w:rsidRPr="004E6DA9" w:rsidRDefault="00BD0591" w:rsidP="00BE1033">
            <w:pPr>
              <w:rPr>
                <w:rFonts w:ascii="Avenir Next LT Pro" w:eastAsia="Arial" w:hAnsi="Avenir Next LT Pro" w:cs="Arial"/>
                <w:sz w:val="22"/>
                <w:szCs w:val="22"/>
              </w:rPr>
            </w:pPr>
          </w:p>
        </w:tc>
      </w:tr>
      <w:tr w:rsidR="00A50225" w:rsidRPr="00BE1033" w14:paraId="1D1A8131" w14:textId="77777777" w:rsidTr="006E3723">
        <w:tc>
          <w:tcPr>
            <w:tcW w:w="10207" w:type="dxa"/>
            <w:gridSpan w:val="4"/>
            <w:shd w:val="clear" w:color="auto" w:fill="C67400" w:themeFill="text2"/>
          </w:tcPr>
          <w:p w14:paraId="61D75666" w14:textId="77777777" w:rsidR="00A50225" w:rsidRPr="00BE1033" w:rsidRDefault="00A50225" w:rsidP="00BE1033">
            <w:pPr>
              <w:pStyle w:val="Heading2"/>
              <w:rPr>
                <w:rFonts w:ascii="Avenir Next LT Pro Demi" w:eastAsia="Arial" w:hAnsi="Avenir Next LT Pro Demi" w:cs="Arial"/>
                <w:sz w:val="22"/>
                <w:szCs w:val="22"/>
              </w:rPr>
            </w:pPr>
            <w:r w:rsidRPr="00BE1033">
              <w:rPr>
                <w:rFonts w:ascii="Avenir Next LT Pro Demi" w:eastAsia="Arial" w:hAnsi="Avenir Next LT Pro Demi" w:cs="Arial"/>
                <w:b w:val="0"/>
                <w:color w:val="FFFFFF"/>
                <w:sz w:val="22"/>
                <w:szCs w:val="22"/>
              </w:rPr>
              <w:lastRenderedPageBreak/>
              <w:t>KNOWLEDGE</w:t>
            </w:r>
            <w:r w:rsidR="00C21930" w:rsidRPr="00BE1033">
              <w:rPr>
                <w:rFonts w:ascii="Avenir Next LT Pro Demi" w:eastAsia="Arial" w:hAnsi="Avenir Next LT Pro Demi" w:cs="Arial"/>
                <w:b w:val="0"/>
                <w:color w:val="FFFFFF"/>
                <w:sz w:val="22"/>
                <w:szCs w:val="22"/>
              </w:rPr>
              <w:t xml:space="preserve"> &amp; UNDERSTANDING</w:t>
            </w:r>
          </w:p>
        </w:tc>
      </w:tr>
      <w:tr w:rsidR="00C21930" w:rsidRPr="00BE1033" w14:paraId="6F35EB73" w14:textId="77777777" w:rsidTr="007B102E">
        <w:tc>
          <w:tcPr>
            <w:tcW w:w="10207" w:type="dxa"/>
            <w:gridSpan w:val="4"/>
          </w:tcPr>
          <w:p w14:paraId="1CDAEB20" w14:textId="77777777" w:rsidR="004E6DA9" w:rsidRPr="004E6DA9" w:rsidRDefault="004E6DA9" w:rsidP="004E6DA9">
            <w:pPr>
              <w:spacing w:after="120"/>
              <w:rPr>
                <w:rFonts w:ascii="Avenir Next LT Pro" w:eastAsia="Arial" w:hAnsi="Avenir Next LT Pro" w:cs="Arial"/>
                <w:sz w:val="22"/>
                <w:szCs w:val="22"/>
                <w:u w:val="single"/>
              </w:rPr>
            </w:pPr>
            <w:r w:rsidRPr="004E6DA9">
              <w:rPr>
                <w:rFonts w:ascii="Avenir Next LT Pro" w:eastAsia="Arial" w:hAnsi="Avenir Next LT Pro" w:cs="Arial"/>
                <w:sz w:val="22"/>
                <w:szCs w:val="22"/>
                <w:u w:val="single"/>
              </w:rPr>
              <w:t>Leadership &amp; Management</w:t>
            </w:r>
          </w:p>
          <w:p w14:paraId="157AF88E" w14:textId="77777777" w:rsidR="004E6DA9" w:rsidRPr="004E6DA9" w:rsidRDefault="004E6DA9" w:rsidP="004E6DA9">
            <w:pPr>
              <w:pStyle w:val="ListParagraph"/>
              <w:numPr>
                <w:ilvl w:val="0"/>
                <w:numId w:val="19"/>
              </w:numPr>
              <w:spacing w:after="120"/>
              <w:contextualSpacing w:val="0"/>
              <w:rPr>
                <w:rFonts w:ascii="Avenir Next LT Pro" w:eastAsia="Arial" w:hAnsi="Avenir Next LT Pro" w:cs="Arial"/>
              </w:rPr>
            </w:pPr>
            <w:r w:rsidRPr="004E6DA9">
              <w:rPr>
                <w:rFonts w:ascii="Avenir Next LT Pro" w:eastAsia="Arial" w:hAnsi="Avenir Next LT Pro" w:cs="Arial"/>
              </w:rPr>
              <w:t xml:space="preserve">Show clear understanding of your role and how, as </w:t>
            </w:r>
            <w:r w:rsidR="00AB25B4">
              <w:rPr>
                <w:rFonts w:ascii="Avenir Next LT Pro" w:eastAsia="Arial" w:hAnsi="Avenir Next LT Pro" w:cs="Arial"/>
              </w:rPr>
              <w:t>M</w:t>
            </w:r>
            <w:r w:rsidRPr="004E6DA9">
              <w:rPr>
                <w:rFonts w:ascii="Avenir Next LT Pro" w:eastAsia="Arial" w:hAnsi="Avenir Next LT Pro" w:cs="Arial"/>
              </w:rPr>
              <w:t xml:space="preserve">anager, you are a role model for the Samworth Brothers Values and Ways of Working. </w:t>
            </w:r>
          </w:p>
          <w:p w14:paraId="299E0F78" w14:textId="77777777" w:rsidR="004E6DA9" w:rsidRPr="004E6DA9" w:rsidRDefault="004E6DA9" w:rsidP="004E6DA9">
            <w:pPr>
              <w:pStyle w:val="ListParagraph"/>
              <w:numPr>
                <w:ilvl w:val="0"/>
                <w:numId w:val="19"/>
              </w:numPr>
              <w:spacing w:after="120"/>
              <w:contextualSpacing w:val="0"/>
              <w:rPr>
                <w:rFonts w:ascii="Avenir Next LT Pro" w:eastAsia="Arial" w:hAnsi="Avenir Next LT Pro" w:cs="Arial"/>
              </w:rPr>
            </w:pPr>
            <w:r w:rsidRPr="004E6DA9">
              <w:rPr>
                <w:rFonts w:ascii="Avenir Next LT Pro" w:eastAsia="Arial" w:hAnsi="Avenir Next LT Pro" w:cs="Arial"/>
              </w:rPr>
              <w:t xml:space="preserve">Demonstrate an understanding of the business you work for including an awareness of the part other functions play.  </w:t>
            </w:r>
          </w:p>
          <w:p w14:paraId="2FC424B1" w14:textId="77777777" w:rsidR="004E6DA9" w:rsidRPr="004E6DA9" w:rsidRDefault="004E6DA9" w:rsidP="004E6DA9">
            <w:pPr>
              <w:pStyle w:val="ListParagraph"/>
              <w:numPr>
                <w:ilvl w:val="0"/>
                <w:numId w:val="19"/>
              </w:numPr>
              <w:spacing w:after="120"/>
              <w:contextualSpacing w:val="0"/>
              <w:rPr>
                <w:rFonts w:ascii="Avenir Next LT Pro" w:eastAsia="Arial" w:hAnsi="Avenir Next LT Pro" w:cs="Arial"/>
              </w:rPr>
            </w:pPr>
            <w:r w:rsidRPr="004E6DA9">
              <w:rPr>
                <w:rFonts w:ascii="Avenir Next LT Pro" w:eastAsia="Arial" w:hAnsi="Avenir Next LT Pro" w:cs="Arial"/>
              </w:rPr>
              <w:t>Demonstrate an awareness of operational objectives and the goals of other functions and departments to foster collaboration and mutual support for progress</w:t>
            </w:r>
          </w:p>
          <w:p w14:paraId="12C079B0" w14:textId="77777777" w:rsidR="004E6DA9" w:rsidRPr="004E6DA9" w:rsidRDefault="004E6DA9" w:rsidP="004E6DA9">
            <w:pPr>
              <w:pStyle w:val="ListParagraph"/>
              <w:numPr>
                <w:ilvl w:val="0"/>
                <w:numId w:val="19"/>
              </w:numPr>
              <w:spacing w:after="120"/>
              <w:contextualSpacing w:val="0"/>
              <w:rPr>
                <w:rFonts w:ascii="Avenir Next LT Pro" w:eastAsia="Arial" w:hAnsi="Avenir Next LT Pro" w:cs="Arial"/>
              </w:rPr>
            </w:pPr>
            <w:r w:rsidRPr="004E6DA9">
              <w:rPr>
                <w:rFonts w:ascii="Avenir Next LT Pro" w:eastAsia="Arial" w:hAnsi="Avenir Next LT Pro" w:cs="Arial"/>
              </w:rPr>
              <w:t xml:space="preserve">Show a flexible approach to change and know how to coach and support others to adapt to change. </w:t>
            </w:r>
          </w:p>
          <w:p w14:paraId="7D09112D" w14:textId="77777777" w:rsidR="004E6DA9" w:rsidRPr="004E6DA9" w:rsidRDefault="004E6DA9" w:rsidP="004E6DA9">
            <w:pPr>
              <w:pStyle w:val="ListParagraph"/>
              <w:numPr>
                <w:ilvl w:val="0"/>
                <w:numId w:val="19"/>
              </w:numPr>
              <w:spacing w:after="120"/>
              <w:contextualSpacing w:val="0"/>
              <w:rPr>
                <w:rFonts w:ascii="Avenir Next LT Pro" w:eastAsia="Arial" w:hAnsi="Avenir Next LT Pro" w:cs="Arial"/>
              </w:rPr>
            </w:pPr>
            <w:r w:rsidRPr="004E6DA9">
              <w:rPr>
                <w:rFonts w:ascii="Avenir Next LT Pro" w:eastAsia="Arial" w:hAnsi="Avenir Next LT Pro" w:cs="Arial"/>
              </w:rPr>
              <w:t xml:space="preserve">Know how to use forward planning to mitigate risk and enhance efficiency and can apply problem-solving skills in a fast-paced production environment. </w:t>
            </w:r>
          </w:p>
          <w:p w14:paraId="5FE4ED0C" w14:textId="77777777" w:rsidR="004E6DA9" w:rsidRPr="004E6DA9" w:rsidRDefault="004E6DA9" w:rsidP="004E6DA9">
            <w:pPr>
              <w:pStyle w:val="ListParagraph"/>
              <w:numPr>
                <w:ilvl w:val="0"/>
                <w:numId w:val="19"/>
              </w:numPr>
              <w:spacing w:after="120"/>
              <w:contextualSpacing w:val="0"/>
              <w:rPr>
                <w:rFonts w:ascii="Avenir Next LT Pro" w:eastAsia="Arial" w:hAnsi="Avenir Next LT Pro" w:cs="Arial"/>
              </w:rPr>
            </w:pPr>
            <w:r w:rsidRPr="004E6DA9">
              <w:rPr>
                <w:rFonts w:ascii="Avenir Next LT Pro" w:eastAsia="Arial" w:hAnsi="Avenir Next LT Pro" w:cs="Arial"/>
              </w:rPr>
              <w:t>Understand the importance of continued personal and professional development (CPD).</w:t>
            </w:r>
          </w:p>
          <w:p w14:paraId="6C66CF61" w14:textId="77777777" w:rsidR="004E6DA9" w:rsidRPr="004E6DA9" w:rsidRDefault="004E6DA9" w:rsidP="004E6DA9">
            <w:pPr>
              <w:spacing w:after="120"/>
              <w:rPr>
                <w:rFonts w:ascii="Avenir Next LT Pro" w:eastAsia="Arial" w:hAnsi="Avenir Next LT Pro" w:cs="Arial"/>
                <w:sz w:val="22"/>
                <w:szCs w:val="22"/>
                <w:u w:val="single"/>
              </w:rPr>
            </w:pPr>
            <w:r w:rsidRPr="004E6DA9">
              <w:rPr>
                <w:rFonts w:ascii="Avenir Next LT Pro" w:eastAsia="Arial" w:hAnsi="Avenir Next LT Pro" w:cs="Arial"/>
                <w:sz w:val="22"/>
                <w:szCs w:val="22"/>
                <w:u w:val="single"/>
              </w:rPr>
              <w:t>Health &amp; Safety, Responsible Business</w:t>
            </w:r>
          </w:p>
          <w:p w14:paraId="3F2EBD44" w14:textId="77777777" w:rsidR="004E6DA9" w:rsidRPr="004E6DA9" w:rsidRDefault="004E6DA9" w:rsidP="004E6DA9">
            <w:pPr>
              <w:pStyle w:val="ListParagraph"/>
              <w:numPr>
                <w:ilvl w:val="0"/>
                <w:numId w:val="19"/>
              </w:numPr>
              <w:spacing w:after="120"/>
              <w:contextualSpacing w:val="0"/>
              <w:rPr>
                <w:rFonts w:ascii="Avenir Next LT Pro" w:eastAsia="Arial" w:hAnsi="Avenir Next LT Pro" w:cs="Arial"/>
              </w:rPr>
            </w:pPr>
            <w:r w:rsidRPr="004E6DA9">
              <w:rPr>
                <w:rFonts w:ascii="Avenir Next LT Pro" w:eastAsia="Arial" w:hAnsi="Avenir Next LT Pro" w:cs="Arial"/>
              </w:rPr>
              <w:t xml:space="preserve">Demonstrate an understanding of the Health &amp; Safety and Environmental management procedures: - Safe Systems of Work, Risk Assessment, Accident Investigation &amp; Reporting, Auditing Skills, Near Miss System, COSHH, Emergency procedures and behavioural safety approach.  </w:t>
            </w:r>
          </w:p>
          <w:p w14:paraId="7F1FAB72" w14:textId="77777777" w:rsidR="004E6DA9" w:rsidRPr="004E6DA9" w:rsidRDefault="004E6DA9" w:rsidP="004E6DA9">
            <w:pPr>
              <w:pStyle w:val="ListParagraph"/>
              <w:numPr>
                <w:ilvl w:val="0"/>
                <w:numId w:val="19"/>
              </w:numPr>
              <w:spacing w:after="120"/>
              <w:contextualSpacing w:val="0"/>
              <w:rPr>
                <w:rFonts w:ascii="Avenir Next LT Pro" w:eastAsia="Arial" w:hAnsi="Avenir Next LT Pro" w:cs="Arial"/>
              </w:rPr>
            </w:pPr>
            <w:r w:rsidRPr="004E6DA9">
              <w:rPr>
                <w:rFonts w:ascii="Avenir Next LT Pro" w:eastAsia="Arial" w:hAnsi="Avenir Next LT Pro" w:cs="Arial"/>
              </w:rPr>
              <w:t>Demonstrate knowledge of environmental sustainability and factors at play in the operation.</w:t>
            </w:r>
          </w:p>
          <w:p w14:paraId="7D013B22" w14:textId="77777777" w:rsidR="004E6DA9" w:rsidRPr="004E6DA9" w:rsidRDefault="004E6DA9" w:rsidP="004E6DA9">
            <w:pPr>
              <w:pStyle w:val="ListParagraph"/>
              <w:numPr>
                <w:ilvl w:val="0"/>
                <w:numId w:val="19"/>
              </w:numPr>
              <w:spacing w:after="120"/>
              <w:contextualSpacing w:val="0"/>
              <w:rPr>
                <w:rFonts w:ascii="Avenir Next LT Pro" w:eastAsia="Arial" w:hAnsi="Avenir Next LT Pro" w:cs="Arial"/>
              </w:rPr>
            </w:pPr>
            <w:r w:rsidRPr="004E6DA9">
              <w:rPr>
                <w:rFonts w:ascii="Avenir Next LT Pro" w:eastAsia="Arial" w:hAnsi="Avenir Next LT Pro" w:cs="Arial"/>
              </w:rPr>
              <w:t xml:space="preserve">Know how to use the H&amp;S and environmental management IT system. </w:t>
            </w:r>
          </w:p>
          <w:p w14:paraId="334677F8" w14:textId="77777777" w:rsidR="004E6DA9" w:rsidRPr="004E6DA9" w:rsidRDefault="004E6DA9" w:rsidP="004E6DA9">
            <w:pPr>
              <w:pStyle w:val="ListParagraph"/>
              <w:numPr>
                <w:ilvl w:val="0"/>
                <w:numId w:val="19"/>
              </w:numPr>
              <w:spacing w:after="120"/>
              <w:contextualSpacing w:val="0"/>
              <w:rPr>
                <w:rFonts w:ascii="Avenir Next LT Pro" w:eastAsia="Arial" w:hAnsi="Avenir Next LT Pro" w:cs="Arial"/>
              </w:rPr>
            </w:pPr>
            <w:r w:rsidRPr="004E6DA9">
              <w:rPr>
                <w:rFonts w:ascii="Avenir Next LT Pro" w:eastAsia="Arial" w:hAnsi="Avenir Next LT Pro" w:cs="Arial"/>
              </w:rPr>
              <w:t xml:space="preserve">Demonstrate a good understanding of own responsibilities as a manager of health, safety, and environment as per Company policy and can carry out the SOP's and procedures. </w:t>
            </w:r>
          </w:p>
          <w:p w14:paraId="31753F3C" w14:textId="77777777" w:rsidR="004E6DA9" w:rsidRPr="004E6DA9" w:rsidRDefault="004E6DA9" w:rsidP="004E6DA9">
            <w:pPr>
              <w:pStyle w:val="ListParagraph"/>
              <w:numPr>
                <w:ilvl w:val="0"/>
                <w:numId w:val="19"/>
              </w:numPr>
              <w:spacing w:after="120"/>
              <w:contextualSpacing w:val="0"/>
              <w:rPr>
                <w:rFonts w:ascii="Avenir Next LT Pro" w:eastAsia="Arial" w:hAnsi="Avenir Next LT Pro" w:cs="Arial"/>
              </w:rPr>
            </w:pPr>
            <w:r w:rsidRPr="004E6DA9">
              <w:rPr>
                <w:rFonts w:ascii="Avenir Next LT Pro" w:eastAsia="Arial" w:hAnsi="Avenir Next LT Pro" w:cs="Arial"/>
              </w:rPr>
              <w:t>Know the Occupational Health control measures relevant to own operational areas and teams.</w:t>
            </w:r>
          </w:p>
          <w:p w14:paraId="7A07A7FA" w14:textId="77777777" w:rsidR="004E6DA9" w:rsidRPr="004E6DA9" w:rsidRDefault="004E6DA9" w:rsidP="004E6DA9">
            <w:pPr>
              <w:spacing w:after="120"/>
              <w:rPr>
                <w:rFonts w:ascii="Avenir Next LT Pro" w:eastAsia="Arial" w:hAnsi="Avenir Next LT Pro" w:cs="Arial"/>
                <w:sz w:val="22"/>
                <w:szCs w:val="22"/>
                <w:u w:val="single"/>
              </w:rPr>
            </w:pPr>
            <w:r w:rsidRPr="004E6DA9">
              <w:rPr>
                <w:rFonts w:ascii="Avenir Next LT Pro" w:eastAsia="Arial" w:hAnsi="Avenir Next LT Pro" w:cs="Arial"/>
                <w:sz w:val="22"/>
                <w:szCs w:val="22"/>
                <w:u w:val="single"/>
              </w:rPr>
              <w:t>Food Safety &amp; Quality</w:t>
            </w:r>
          </w:p>
          <w:p w14:paraId="12C41118" w14:textId="77777777" w:rsidR="004E6DA9" w:rsidRPr="004E6DA9" w:rsidRDefault="004E6DA9" w:rsidP="004E6DA9">
            <w:pPr>
              <w:pStyle w:val="ListParagraph"/>
              <w:numPr>
                <w:ilvl w:val="0"/>
                <w:numId w:val="19"/>
              </w:numPr>
              <w:spacing w:after="120"/>
              <w:contextualSpacing w:val="0"/>
              <w:rPr>
                <w:rFonts w:ascii="Avenir Next LT Pro" w:eastAsia="Arial" w:hAnsi="Avenir Next LT Pro" w:cs="Arial"/>
              </w:rPr>
            </w:pPr>
            <w:r w:rsidRPr="004E6DA9">
              <w:rPr>
                <w:rFonts w:ascii="Avenir Next LT Pro" w:eastAsia="Arial" w:hAnsi="Avenir Next LT Pro" w:cs="Arial"/>
              </w:rPr>
              <w:t xml:space="preserve">Demonstrate a good understanding of the Food Safety and Quality Management Systems,  Process Control documentation, Hygiene schedules and processes, HACCP, Audit standards, Personal Hygiene as they relate to the team and area.  </w:t>
            </w:r>
          </w:p>
          <w:p w14:paraId="06D06F28" w14:textId="77777777" w:rsidR="004E6DA9" w:rsidRDefault="004E6DA9" w:rsidP="004E6DA9">
            <w:pPr>
              <w:pStyle w:val="ListParagraph"/>
              <w:numPr>
                <w:ilvl w:val="0"/>
                <w:numId w:val="19"/>
              </w:numPr>
              <w:spacing w:after="120"/>
              <w:contextualSpacing w:val="0"/>
              <w:rPr>
                <w:rFonts w:ascii="Avenir Next LT Pro" w:eastAsia="Arial" w:hAnsi="Avenir Next LT Pro" w:cs="Arial"/>
              </w:rPr>
            </w:pPr>
            <w:r w:rsidRPr="004E6DA9">
              <w:rPr>
                <w:rFonts w:ascii="Avenir Next LT Pro" w:eastAsia="Arial" w:hAnsi="Avenir Next LT Pro" w:cs="Arial"/>
              </w:rPr>
              <w:t xml:space="preserve">Be fully conversant with the manufacturing process and all quality aspects to be observed, with particular focus on Critical Control Points. </w:t>
            </w:r>
          </w:p>
          <w:p w14:paraId="0545162B" w14:textId="77777777" w:rsidR="004E6DA9" w:rsidRDefault="004E6DA9" w:rsidP="00963A4C">
            <w:pPr>
              <w:pStyle w:val="ListParagraph"/>
              <w:spacing w:after="120"/>
              <w:contextualSpacing w:val="0"/>
              <w:rPr>
                <w:rFonts w:ascii="Avenir Next LT Pro" w:eastAsia="Arial" w:hAnsi="Avenir Next LT Pro" w:cs="Arial"/>
              </w:rPr>
            </w:pPr>
          </w:p>
          <w:p w14:paraId="467031C8" w14:textId="77777777" w:rsidR="00AB25B4" w:rsidRPr="004E6DA9" w:rsidRDefault="00AB25B4" w:rsidP="00963A4C">
            <w:pPr>
              <w:pStyle w:val="ListParagraph"/>
              <w:spacing w:after="120"/>
              <w:contextualSpacing w:val="0"/>
              <w:rPr>
                <w:rFonts w:ascii="Avenir Next LT Pro" w:eastAsia="Arial" w:hAnsi="Avenir Next LT Pro" w:cs="Arial"/>
              </w:rPr>
            </w:pPr>
          </w:p>
          <w:p w14:paraId="5932AE68" w14:textId="77777777" w:rsidR="004E6DA9" w:rsidRPr="004E6DA9" w:rsidRDefault="004E6DA9" w:rsidP="004E6DA9">
            <w:pPr>
              <w:spacing w:after="120"/>
              <w:rPr>
                <w:rFonts w:ascii="Avenir Next LT Pro" w:eastAsia="Arial" w:hAnsi="Avenir Next LT Pro" w:cs="Arial"/>
                <w:sz w:val="22"/>
                <w:szCs w:val="22"/>
              </w:rPr>
            </w:pPr>
            <w:r w:rsidRPr="004E6DA9">
              <w:rPr>
                <w:rFonts w:ascii="Avenir Next LT Pro" w:eastAsia="Arial" w:hAnsi="Avenir Next LT Pro" w:cs="Arial"/>
                <w:sz w:val="22"/>
                <w:szCs w:val="22"/>
                <w:u w:val="single"/>
              </w:rPr>
              <w:lastRenderedPageBreak/>
              <w:t>Production Operations &amp; Performance</w:t>
            </w:r>
          </w:p>
          <w:p w14:paraId="0859A314" w14:textId="77777777" w:rsidR="004E6DA9" w:rsidRPr="004E6DA9" w:rsidRDefault="004E6DA9" w:rsidP="004E6DA9">
            <w:pPr>
              <w:pStyle w:val="ListParagraph"/>
              <w:numPr>
                <w:ilvl w:val="0"/>
                <w:numId w:val="19"/>
              </w:numPr>
              <w:spacing w:after="120"/>
              <w:contextualSpacing w:val="0"/>
              <w:rPr>
                <w:rFonts w:ascii="Avenir Next LT Pro" w:eastAsia="Arial" w:hAnsi="Avenir Next LT Pro" w:cs="Arial"/>
              </w:rPr>
            </w:pPr>
            <w:r w:rsidRPr="004E6DA9">
              <w:rPr>
                <w:rFonts w:ascii="Avenir Next LT Pro" w:eastAsia="Arial" w:hAnsi="Avenir Next LT Pro" w:cs="Arial"/>
              </w:rPr>
              <w:t>Demonstrate clear understanding of all the Standard Operating Procedures (SOP's) and Key Performance Indicators (KPI's) within the team / area.</w:t>
            </w:r>
          </w:p>
          <w:p w14:paraId="71D1DAD4" w14:textId="77777777" w:rsidR="004E6DA9" w:rsidRPr="004E6DA9" w:rsidRDefault="004E6DA9" w:rsidP="004E6DA9">
            <w:pPr>
              <w:pStyle w:val="ListParagraph"/>
              <w:numPr>
                <w:ilvl w:val="0"/>
                <w:numId w:val="19"/>
              </w:numPr>
              <w:spacing w:after="120"/>
              <w:contextualSpacing w:val="0"/>
              <w:rPr>
                <w:rFonts w:ascii="Avenir Next LT Pro" w:eastAsia="Arial" w:hAnsi="Avenir Next LT Pro" w:cs="Arial"/>
              </w:rPr>
            </w:pPr>
            <w:r w:rsidRPr="004E6DA9">
              <w:rPr>
                <w:rFonts w:ascii="Avenir Next LT Pro" w:eastAsia="Arial" w:hAnsi="Avenir Next LT Pro" w:cs="Arial"/>
              </w:rPr>
              <w:t xml:space="preserve">Have a good knowledge of the job roles, training elements and baseline headcount for the team /area.  </w:t>
            </w:r>
          </w:p>
          <w:p w14:paraId="1AC4E96F" w14:textId="77777777" w:rsidR="004E6DA9" w:rsidRPr="004E6DA9" w:rsidRDefault="004E6DA9" w:rsidP="004E6DA9">
            <w:pPr>
              <w:pStyle w:val="ListParagraph"/>
              <w:numPr>
                <w:ilvl w:val="0"/>
                <w:numId w:val="19"/>
              </w:numPr>
              <w:spacing w:after="120"/>
              <w:contextualSpacing w:val="0"/>
              <w:rPr>
                <w:rFonts w:ascii="Avenir Next LT Pro" w:eastAsia="Arial" w:hAnsi="Avenir Next LT Pro" w:cs="Arial"/>
              </w:rPr>
            </w:pPr>
            <w:r w:rsidRPr="004E6DA9">
              <w:rPr>
                <w:rFonts w:ascii="Avenir Next LT Pro" w:eastAsia="Arial" w:hAnsi="Avenir Next LT Pro" w:cs="Arial"/>
              </w:rPr>
              <w:t xml:space="preserve">Show a good level of product knowledge including understanding the ingredients involved to the customer specifications. </w:t>
            </w:r>
          </w:p>
          <w:p w14:paraId="0F3C08E4" w14:textId="77777777" w:rsidR="004E6DA9" w:rsidRPr="004E6DA9" w:rsidRDefault="004E6DA9" w:rsidP="004E6DA9">
            <w:pPr>
              <w:pStyle w:val="ListParagraph"/>
              <w:numPr>
                <w:ilvl w:val="0"/>
                <w:numId w:val="19"/>
              </w:numPr>
              <w:spacing w:after="120"/>
              <w:contextualSpacing w:val="0"/>
              <w:rPr>
                <w:rFonts w:ascii="Avenir Next LT Pro" w:eastAsia="Arial" w:hAnsi="Avenir Next LT Pro" w:cs="Arial"/>
              </w:rPr>
            </w:pPr>
            <w:r w:rsidRPr="004E6DA9">
              <w:rPr>
                <w:rFonts w:ascii="Avenir Next LT Pro" w:eastAsia="Arial" w:hAnsi="Avenir Next LT Pro" w:cs="Arial"/>
              </w:rPr>
              <w:t xml:space="preserve">Demonstrate the ability to take a range of information, think things through logically and prioritise workload, </w:t>
            </w:r>
            <w:r w:rsidR="00AB25B4">
              <w:rPr>
                <w:rFonts w:ascii="Avenir Next LT Pro" w:eastAsia="Arial" w:hAnsi="Avenir Next LT Pro" w:cs="Arial"/>
              </w:rPr>
              <w:t xml:space="preserve">how to </w:t>
            </w:r>
            <w:r w:rsidRPr="004E6DA9">
              <w:rPr>
                <w:rFonts w:ascii="Avenir Next LT Pro" w:eastAsia="Arial" w:hAnsi="Avenir Next LT Pro" w:cs="Arial"/>
              </w:rPr>
              <w:t xml:space="preserve">plan to manage any risk to delivering the required results. </w:t>
            </w:r>
          </w:p>
          <w:p w14:paraId="0D2DC3D6" w14:textId="77777777" w:rsidR="004E6DA9" w:rsidRPr="004E6DA9" w:rsidRDefault="004E6DA9" w:rsidP="004E6DA9">
            <w:pPr>
              <w:pStyle w:val="ListParagraph"/>
              <w:numPr>
                <w:ilvl w:val="0"/>
                <w:numId w:val="19"/>
              </w:numPr>
              <w:spacing w:after="120"/>
              <w:contextualSpacing w:val="0"/>
              <w:rPr>
                <w:rFonts w:ascii="Avenir Next LT Pro" w:eastAsia="Arial" w:hAnsi="Avenir Next LT Pro" w:cs="Arial"/>
              </w:rPr>
            </w:pPr>
            <w:r w:rsidRPr="004E6DA9">
              <w:rPr>
                <w:rFonts w:ascii="Avenir Next LT Pro" w:eastAsia="Arial" w:hAnsi="Avenir Next LT Pro" w:cs="Arial"/>
              </w:rPr>
              <w:t>Demonstrate an understanding of Lean Manufacturing and Continuous Improvement principles and methodologies, and how and when to use appropriate tools and techniques.</w:t>
            </w:r>
          </w:p>
          <w:p w14:paraId="2FBE9447" w14:textId="77777777" w:rsidR="004E6DA9" w:rsidRPr="004E6DA9" w:rsidRDefault="004E6DA9" w:rsidP="004E6DA9">
            <w:pPr>
              <w:pStyle w:val="ListParagraph"/>
              <w:numPr>
                <w:ilvl w:val="0"/>
                <w:numId w:val="19"/>
              </w:numPr>
              <w:spacing w:after="120"/>
              <w:contextualSpacing w:val="0"/>
              <w:rPr>
                <w:rFonts w:ascii="Avenir Next LT Pro" w:eastAsia="Arial" w:hAnsi="Avenir Next LT Pro" w:cs="Arial"/>
              </w:rPr>
            </w:pPr>
            <w:r w:rsidRPr="004E6DA9">
              <w:rPr>
                <w:rFonts w:ascii="Avenir Next LT Pro" w:eastAsia="Arial" w:hAnsi="Avenir Next LT Pro" w:cs="Arial"/>
              </w:rPr>
              <w:t>Know how to manage resources to achieve business objectives.</w:t>
            </w:r>
          </w:p>
          <w:p w14:paraId="3D4B2FBA" w14:textId="77777777" w:rsidR="004E6DA9" w:rsidRPr="004E6DA9" w:rsidRDefault="004E6DA9" w:rsidP="004E6DA9">
            <w:pPr>
              <w:pStyle w:val="ListParagraph"/>
              <w:numPr>
                <w:ilvl w:val="0"/>
                <w:numId w:val="19"/>
              </w:numPr>
              <w:spacing w:after="120"/>
              <w:contextualSpacing w:val="0"/>
              <w:rPr>
                <w:rFonts w:ascii="Avenir Next LT Pro" w:eastAsia="Arial" w:hAnsi="Avenir Next LT Pro" w:cs="Arial"/>
              </w:rPr>
            </w:pPr>
            <w:r w:rsidRPr="004E6DA9">
              <w:rPr>
                <w:rFonts w:ascii="Avenir Next LT Pro" w:eastAsia="Arial" w:hAnsi="Avenir Next LT Pro" w:cs="Arial"/>
              </w:rPr>
              <w:t>Can demonstrate awareness of all relevant audit standards and customer Codes of Practice.</w:t>
            </w:r>
          </w:p>
          <w:p w14:paraId="0872B470" w14:textId="77777777" w:rsidR="004E6DA9" w:rsidRPr="004E6DA9" w:rsidRDefault="004E6DA9" w:rsidP="004E6DA9">
            <w:pPr>
              <w:pStyle w:val="ListParagraph"/>
              <w:numPr>
                <w:ilvl w:val="0"/>
                <w:numId w:val="19"/>
              </w:numPr>
              <w:spacing w:after="120"/>
              <w:contextualSpacing w:val="0"/>
              <w:rPr>
                <w:rFonts w:ascii="Avenir Next LT Pro" w:eastAsia="Arial" w:hAnsi="Avenir Next LT Pro" w:cs="Arial"/>
              </w:rPr>
            </w:pPr>
            <w:r w:rsidRPr="004E6DA9">
              <w:rPr>
                <w:rFonts w:ascii="Avenir Next LT Pro" w:eastAsia="Arial" w:hAnsi="Avenir Next LT Pro" w:cs="Arial"/>
              </w:rPr>
              <w:t xml:space="preserve">Understand the importance of your role on delivering customer satisfaction and maintaining critical standards. </w:t>
            </w:r>
          </w:p>
          <w:p w14:paraId="3380D334" w14:textId="77777777" w:rsidR="004E6DA9" w:rsidRPr="004E6DA9" w:rsidRDefault="004E6DA9" w:rsidP="004E6DA9">
            <w:pPr>
              <w:pStyle w:val="ListParagraph"/>
              <w:numPr>
                <w:ilvl w:val="0"/>
                <w:numId w:val="19"/>
              </w:numPr>
              <w:spacing w:after="120"/>
              <w:contextualSpacing w:val="0"/>
              <w:rPr>
                <w:rFonts w:ascii="Avenir Next LT Pro" w:eastAsia="Arial" w:hAnsi="Avenir Next LT Pro" w:cs="Arial"/>
              </w:rPr>
            </w:pPr>
            <w:r w:rsidRPr="004E6DA9">
              <w:rPr>
                <w:rFonts w:ascii="Avenir Next LT Pro" w:eastAsia="Arial" w:hAnsi="Avenir Next LT Pro" w:cs="Arial"/>
              </w:rPr>
              <w:t xml:space="preserve">Has awareness of financial implications of decisions and actions. </w:t>
            </w:r>
          </w:p>
          <w:p w14:paraId="7033334D" w14:textId="77777777" w:rsidR="004E6DA9" w:rsidRPr="004E6DA9" w:rsidRDefault="004E6DA9" w:rsidP="004E6DA9">
            <w:pPr>
              <w:pStyle w:val="ListParagraph"/>
              <w:numPr>
                <w:ilvl w:val="0"/>
                <w:numId w:val="19"/>
              </w:numPr>
              <w:spacing w:after="120"/>
              <w:contextualSpacing w:val="0"/>
              <w:rPr>
                <w:rFonts w:ascii="Avenir Next LT Pro" w:eastAsia="Arial" w:hAnsi="Avenir Next LT Pro" w:cs="Arial"/>
              </w:rPr>
            </w:pPr>
            <w:r w:rsidRPr="004E6DA9">
              <w:rPr>
                <w:rFonts w:ascii="Avenir Next LT Pro" w:eastAsia="Arial" w:hAnsi="Avenir Next LT Pro" w:cs="Arial"/>
              </w:rPr>
              <w:t>Can demonstrate an understanding of what drives cost within the area.</w:t>
            </w:r>
          </w:p>
          <w:p w14:paraId="774400C3" w14:textId="77777777" w:rsidR="004E6DA9" w:rsidRPr="004E6DA9" w:rsidRDefault="004E6DA9" w:rsidP="004E6DA9">
            <w:pPr>
              <w:pStyle w:val="ListParagraph"/>
              <w:numPr>
                <w:ilvl w:val="0"/>
                <w:numId w:val="19"/>
              </w:numPr>
              <w:spacing w:after="120"/>
              <w:contextualSpacing w:val="0"/>
              <w:rPr>
                <w:rFonts w:ascii="Avenir Next LT Pro" w:eastAsia="Arial" w:hAnsi="Avenir Next LT Pro" w:cs="Arial"/>
              </w:rPr>
            </w:pPr>
            <w:r w:rsidRPr="004E6DA9">
              <w:rPr>
                <w:rFonts w:ascii="Avenir Next LT Pro" w:eastAsia="Arial" w:hAnsi="Avenir Next LT Pro" w:cs="Arial"/>
              </w:rPr>
              <w:t>Has good levels of numeracy; is able interpret numerical and statistical data and then take any necessary action.</w:t>
            </w:r>
          </w:p>
          <w:p w14:paraId="06DE3958" w14:textId="77777777" w:rsidR="004E6DA9" w:rsidRPr="004E6DA9" w:rsidRDefault="004E6DA9" w:rsidP="004E6DA9">
            <w:pPr>
              <w:pStyle w:val="ListParagraph"/>
              <w:numPr>
                <w:ilvl w:val="0"/>
                <w:numId w:val="19"/>
              </w:numPr>
              <w:spacing w:after="120"/>
              <w:contextualSpacing w:val="0"/>
              <w:rPr>
                <w:rFonts w:ascii="Avenir Next LT Pro" w:eastAsia="Arial" w:hAnsi="Avenir Next LT Pro" w:cs="Arial"/>
              </w:rPr>
            </w:pPr>
            <w:r w:rsidRPr="004E6DA9">
              <w:rPr>
                <w:rFonts w:ascii="Avenir Next LT Pro" w:eastAsia="Arial" w:hAnsi="Avenir Next LT Pro" w:cs="Arial"/>
              </w:rPr>
              <w:t>Demonstrate an understanding of appropriate IT software programmes and tools.</w:t>
            </w:r>
          </w:p>
          <w:p w14:paraId="164AAC3A" w14:textId="77777777" w:rsidR="004E6DA9" w:rsidRPr="004E6DA9" w:rsidRDefault="004E6DA9" w:rsidP="004E6DA9">
            <w:pPr>
              <w:pStyle w:val="ListParagraph"/>
              <w:numPr>
                <w:ilvl w:val="0"/>
                <w:numId w:val="19"/>
              </w:numPr>
              <w:spacing w:after="120"/>
              <w:contextualSpacing w:val="0"/>
              <w:rPr>
                <w:rFonts w:ascii="Avenir Next LT Pro" w:eastAsia="Arial" w:hAnsi="Avenir Next LT Pro" w:cs="Arial"/>
              </w:rPr>
            </w:pPr>
            <w:r w:rsidRPr="004E6DA9">
              <w:rPr>
                <w:rFonts w:ascii="Avenir Next LT Pro" w:eastAsia="Arial" w:hAnsi="Avenir Next LT Pro" w:cs="Arial"/>
              </w:rPr>
              <w:t>Understand how KPI's and measures are used to drive results in manufacturing processes.</w:t>
            </w:r>
          </w:p>
          <w:p w14:paraId="49BDFCF2" w14:textId="77777777" w:rsidR="004E6DA9" w:rsidRPr="004E6DA9" w:rsidRDefault="004E6DA9" w:rsidP="004E6DA9">
            <w:pPr>
              <w:spacing w:after="120"/>
              <w:rPr>
                <w:rFonts w:ascii="Avenir Next LT Pro" w:eastAsia="Arial" w:hAnsi="Avenir Next LT Pro" w:cs="Arial"/>
                <w:sz w:val="22"/>
                <w:szCs w:val="22"/>
                <w:u w:val="single"/>
              </w:rPr>
            </w:pPr>
            <w:r w:rsidRPr="004E6DA9">
              <w:rPr>
                <w:rFonts w:ascii="Avenir Next LT Pro" w:eastAsia="Arial" w:hAnsi="Avenir Next LT Pro" w:cs="Arial"/>
                <w:sz w:val="22"/>
                <w:szCs w:val="22"/>
                <w:u w:val="single"/>
              </w:rPr>
              <w:t>People Management</w:t>
            </w:r>
          </w:p>
          <w:p w14:paraId="189D9B85" w14:textId="77777777" w:rsidR="004E6DA9" w:rsidRPr="004E6DA9" w:rsidRDefault="004E6DA9" w:rsidP="004E6DA9">
            <w:pPr>
              <w:pStyle w:val="ListParagraph"/>
              <w:numPr>
                <w:ilvl w:val="0"/>
                <w:numId w:val="19"/>
              </w:numPr>
              <w:spacing w:after="120"/>
              <w:contextualSpacing w:val="0"/>
              <w:rPr>
                <w:rFonts w:ascii="Avenir Next LT Pro" w:eastAsia="Arial" w:hAnsi="Avenir Next LT Pro" w:cs="Arial"/>
              </w:rPr>
            </w:pPr>
            <w:r w:rsidRPr="004E6DA9">
              <w:rPr>
                <w:rFonts w:ascii="Avenir Next LT Pro" w:eastAsia="Arial" w:hAnsi="Avenir Next LT Pro" w:cs="Arial"/>
              </w:rPr>
              <w:t xml:space="preserve">Know how to manage people in a respectful, fair, and inclusive way in line with our Values. </w:t>
            </w:r>
          </w:p>
          <w:p w14:paraId="7163FB5B" w14:textId="77777777" w:rsidR="004E6DA9" w:rsidRPr="004E6DA9" w:rsidRDefault="004E6DA9" w:rsidP="004E6DA9">
            <w:pPr>
              <w:pStyle w:val="ListParagraph"/>
              <w:numPr>
                <w:ilvl w:val="0"/>
                <w:numId w:val="19"/>
              </w:numPr>
              <w:spacing w:after="120"/>
              <w:contextualSpacing w:val="0"/>
              <w:rPr>
                <w:rFonts w:ascii="Avenir Next LT Pro" w:eastAsia="Arial" w:hAnsi="Avenir Next LT Pro" w:cs="Arial"/>
              </w:rPr>
            </w:pPr>
            <w:r w:rsidRPr="004E6DA9">
              <w:rPr>
                <w:rFonts w:ascii="Avenir Next LT Pro" w:eastAsia="Arial" w:hAnsi="Avenir Next LT Pro" w:cs="Arial"/>
              </w:rPr>
              <w:t>Can demonstrate an understanding of the Samworth Brothers People Policies and Processes, job roles and structure, and how to use the People Portal system.</w:t>
            </w:r>
          </w:p>
          <w:p w14:paraId="23AEBB2F" w14:textId="77777777" w:rsidR="004E6DA9" w:rsidRPr="004E6DA9" w:rsidRDefault="004E6DA9" w:rsidP="004E6DA9">
            <w:pPr>
              <w:pStyle w:val="ListParagraph"/>
              <w:numPr>
                <w:ilvl w:val="0"/>
                <w:numId w:val="19"/>
              </w:numPr>
              <w:spacing w:after="120"/>
              <w:contextualSpacing w:val="0"/>
              <w:rPr>
                <w:rFonts w:ascii="Avenir Next LT Pro" w:eastAsia="Arial" w:hAnsi="Avenir Next LT Pro" w:cs="Arial"/>
              </w:rPr>
            </w:pPr>
            <w:r w:rsidRPr="004E6DA9">
              <w:rPr>
                <w:rFonts w:ascii="Avenir Next LT Pro" w:eastAsia="Arial" w:hAnsi="Avenir Next LT Pro" w:cs="Arial"/>
              </w:rPr>
              <w:t xml:space="preserve">Knows how to manage in line with the Working Time Directive, Company policy and clocking system rules on working hours, as well as an awareness of the Ethical Trade Initiative (ETI) Base Code. </w:t>
            </w:r>
          </w:p>
          <w:p w14:paraId="014FCDEC" w14:textId="77777777" w:rsidR="004E6DA9" w:rsidRPr="004E6DA9" w:rsidRDefault="004E6DA9" w:rsidP="004E6DA9">
            <w:pPr>
              <w:pStyle w:val="ListParagraph"/>
              <w:numPr>
                <w:ilvl w:val="0"/>
                <w:numId w:val="19"/>
              </w:numPr>
              <w:spacing w:after="120"/>
              <w:contextualSpacing w:val="0"/>
              <w:rPr>
                <w:rFonts w:ascii="Avenir Next LT Pro" w:eastAsia="Arial" w:hAnsi="Avenir Next LT Pro" w:cs="Arial"/>
              </w:rPr>
            </w:pPr>
            <w:r w:rsidRPr="004E6DA9">
              <w:rPr>
                <w:rFonts w:ascii="Avenir Next LT Pro" w:eastAsia="Arial" w:hAnsi="Avenir Next LT Pro" w:cs="Arial"/>
              </w:rPr>
              <w:t xml:space="preserve">Knows how to apply the absence management policy and processes in a pro-active and supportive way to enhance colleague attendance. </w:t>
            </w:r>
          </w:p>
          <w:p w14:paraId="6D9B9406" w14:textId="77777777" w:rsidR="004E6DA9" w:rsidRPr="004E6DA9" w:rsidRDefault="004E6DA9" w:rsidP="004E6DA9">
            <w:pPr>
              <w:pStyle w:val="ListParagraph"/>
              <w:numPr>
                <w:ilvl w:val="0"/>
                <w:numId w:val="19"/>
              </w:numPr>
              <w:spacing w:after="120"/>
              <w:contextualSpacing w:val="0"/>
              <w:rPr>
                <w:rFonts w:ascii="Avenir Next LT Pro" w:eastAsia="Arial" w:hAnsi="Avenir Next LT Pro" w:cs="Arial"/>
              </w:rPr>
            </w:pPr>
            <w:r w:rsidRPr="004E6DA9">
              <w:rPr>
                <w:rFonts w:ascii="Avenir Next LT Pro" w:eastAsia="Arial" w:hAnsi="Avenir Next LT Pro" w:cs="Arial"/>
              </w:rPr>
              <w:t xml:space="preserve">Understands the factors which impact </w:t>
            </w:r>
            <w:r w:rsidR="00AB25B4">
              <w:rPr>
                <w:rFonts w:ascii="Avenir Next LT Pro" w:eastAsia="Arial" w:hAnsi="Avenir Next LT Pro" w:cs="Arial"/>
              </w:rPr>
              <w:t>C</w:t>
            </w:r>
            <w:r w:rsidRPr="004E6DA9">
              <w:rPr>
                <w:rFonts w:ascii="Avenir Next LT Pro" w:eastAsia="Arial" w:hAnsi="Avenir Next LT Pro" w:cs="Arial"/>
              </w:rPr>
              <w:t xml:space="preserve">olleague wellbeing and knows how to support </w:t>
            </w:r>
            <w:r w:rsidR="00AB25B4">
              <w:rPr>
                <w:rFonts w:ascii="Avenir Next LT Pro" w:eastAsia="Arial" w:hAnsi="Avenir Next LT Pro" w:cs="Arial"/>
              </w:rPr>
              <w:t>C</w:t>
            </w:r>
            <w:r w:rsidRPr="004E6DA9">
              <w:rPr>
                <w:rFonts w:ascii="Avenir Next LT Pro" w:eastAsia="Arial" w:hAnsi="Avenir Next LT Pro" w:cs="Arial"/>
              </w:rPr>
              <w:t xml:space="preserve">olleagues in ways which balance with business needs, and how to signpost to additional support when needed. </w:t>
            </w:r>
          </w:p>
          <w:p w14:paraId="048A9A5A" w14:textId="77777777" w:rsidR="004E6DA9" w:rsidRPr="004E6DA9" w:rsidRDefault="004E6DA9" w:rsidP="004E6DA9">
            <w:pPr>
              <w:pStyle w:val="ListParagraph"/>
              <w:numPr>
                <w:ilvl w:val="0"/>
                <w:numId w:val="19"/>
              </w:numPr>
              <w:spacing w:after="120"/>
              <w:contextualSpacing w:val="0"/>
              <w:rPr>
                <w:rFonts w:ascii="Avenir Next LT Pro" w:eastAsia="Arial" w:hAnsi="Avenir Next LT Pro" w:cs="Arial"/>
              </w:rPr>
            </w:pPr>
            <w:r w:rsidRPr="004E6DA9">
              <w:rPr>
                <w:rFonts w:ascii="Avenir Next LT Pro" w:eastAsia="Arial" w:hAnsi="Avenir Next LT Pro" w:cs="Arial"/>
              </w:rPr>
              <w:t xml:space="preserve">Know how to utilise the Samworth Brothers Performance Enhancement process including Ways of Working, Learning Toolkit and training and development opportunities. </w:t>
            </w:r>
          </w:p>
          <w:p w14:paraId="54502A90" w14:textId="77777777" w:rsidR="004E6DA9" w:rsidRPr="004E6DA9" w:rsidRDefault="004E6DA9" w:rsidP="004E6DA9">
            <w:pPr>
              <w:pStyle w:val="ListParagraph"/>
              <w:numPr>
                <w:ilvl w:val="0"/>
                <w:numId w:val="19"/>
              </w:numPr>
              <w:spacing w:after="120"/>
              <w:contextualSpacing w:val="0"/>
              <w:rPr>
                <w:rFonts w:ascii="Avenir Next LT Pro" w:eastAsia="Arial" w:hAnsi="Avenir Next LT Pro" w:cs="Arial"/>
              </w:rPr>
            </w:pPr>
            <w:r w:rsidRPr="004E6DA9">
              <w:rPr>
                <w:rFonts w:ascii="Avenir Next LT Pro" w:eastAsia="Arial" w:hAnsi="Avenir Next LT Pro" w:cs="Arial"/>
              </w:rPr>
              <w:t xml:space="preserve">Know how to use a coaching style to support others to take ownership of their challenges, solutions and achievements. </w:t>
            </w:r>
          </w:p>
          <w:p w14:paraId="227DB52D" w14:textId="77777777" w:rsidR="004E6DA9" w:rsidRPr="004E6DA9" w:rsidRDefault="004E6DA9" w:rsidP="004E6DA9">
            <w:pPr>
              <w:pStyle w:val="ListParagraph"/>
              <w:numPr>
                <w:ilvl w:val="0"/>
                <w:numId w:val="19"/>
              </w:numPr>
              <w:spacing w:after="120"/>
              <w:contextualSpacing w:val="0"/>
              <w:rPr>
                <w:rFonts w:ascii="Avenir Next LT Pro" w:eastAsia="Arial" w:hAnsi="Avenir Next LT Pro" w:cs="Arial"/>
              </w:rPr>
            </w:pPr>
            <w:r w:rsidRPr="004E6DA9">
              <w:rPr>
                <w:rFonts w:ascii="Avenir Next LT Pro" w:eastAsia="Arial" w:hAnsi="Avenir Next LT Pro" w:cs="Arial"/>
              </w:rPr>
              <w:t xml:space="preserve">Know the key terms of the agency contracts and service level agreements, and how to work closely with agency contacts to ensure that agency workers are well-supported.  </w:t>
            </w:r>
          </w:p>
          <w:p w14:paraId="4B9C312D" w14:textId="77777777" w:rsidR="004E6DA9" w:rsidRPr="004E6DA9" w:rsidRDefault="004E6DA9" w:rsidP="004E6DA9">
            <w:pPr>
              <w:pStyle w:val="ListParagraph"/>
              <w:numPr>
                <w:ilvl w:val="0"/>
                <w:numId w:val="19"/>
              </w:numPr>
              <w:spacing w:after="120"/>
              <w:contextualSpacing w:val="0"/>
              <w:rPr>
                <w:rFonts w:ascii="Avenir Next LT Pro" w:eastAsia="Arial" w:hAnsi="Avenir Next LT Pro" w:cs="Arial"/>
              </w:rPr>
            </w:pPr>
            <w:r w:rsidRPr="004E6DA9">
              <w:rPr>
                <w:rFonts w:ascii="Avenir Next LT Pro" w:eastAsia="Arial" w:hAnsi="Avenir Next LT Pro" w:cs="Arial"/>
              </w:rPr>
              <w:lastRenderedPageBreak/>
              <w:t xml:space="preserve">Understands how to conduct a fair and equitable selection process, mitigating personal bias, to hire the most suitable candidate for the requirements of the role. </w:t>
            </w:r>
          </w:p>
          <w:p w14:paraId="42175D2B" w14:textId="77777777" w:rsidR="004E6DA9" w:rsidRPr="004E6DA9" w:rsidRDefault="004E6DA9" w:rsidP="004E6DA9">
            <w:pPr>
              <w:pStyle w:val="ListParagraph"/>
              <w:numPr>
                <w:ilvl w:val="0"/>
                <w:numId w:val="19"/>
              </w:numPr>
              <w:spacing w:after="120"/>
              <w:contextualSpacing w:val="0"/>
              <w:rPr>
                <w:rFonts w:ascii="Avenir Next LT Pro" w:eastAsia="Arial" w:hAnsi="Avenir Next LT Pro" w:cs="Arial"/>
              </w:rPr>
            </w:pPr>
            <w:r w:rsidRPr="004E6DA9">
              <w:rPr>
                <w:rFonts w:ascii="Avenir Next LT Pro" w:eastAsia="Arial" w:hAnsi="Avenir Next LT Pro" w:cs="Arial"/>
              </w:rPr>
              <w:t>Knows how to use the Samworth Brothers Recruitment and onboarding tools and processes.</w:t>
            </w:r>
          </w:p>
          <w:p w14:paraId="155E21F3" w14:textId="77777777" w:rsidR="004E6DA9" w:rsidRPr="004E6DA9" w:rsidRDefault="004E6DA9" w:rsidP="004E6DA9">
            <w:pPr>
              <w:spacing w:after="120"/>
              <w:rPr>
                <w:rFonts w:ascii="Avenir Next LT Pro" w:eastAsia="Arial" w:hAnsi="Avenir Next LT Pro" w:cs="Arial"/>
                <w:sz w:val="22"/>
                <w:szCs w:val="22"/>
                <w:u w:val="single"/>
              </w:rPr>
            </w:pPr>
            <w:r w:rsidRPr="004E6DA9">
              <w:rPr>
                <w:rFonts w:ascii="Avenir Next LT Pro" w:eastAsia="Arial" w:hAnsi="Avenir Next LT Pro" w:cs="Arial"/>
                <w:sz w:val="22"/>
                <w:szCs w:val="22"/>
                <w:u w:val="single"/>
              </w:rPr>
              <w:t>Communication</w:t>
            </w:r>
          </w:p>
          <w:p w14:paraId="57492D42" w14:textId="77777777" w:rsidR="004E6DA9" w:rsidRDefault="004E6DA9" w:rsidP="004E6DA9">
            <w:pPr>
              <w:pStyle w:val="ListParagraph"/>
              <w:numPr>
                <w:ilvl w:val="0"/>
                <w:numId w:val="19"/>
              </w:numPr>
              <w:spacing w:after="120"/>
              <w:contextualSpacing w:val="0"/>
              <w:rPr>
                <w:rFonts w:ascii="Avenir Next LT Pro" w:eastAsia="Arial" w:hAnsi="Avenir Next LT Pro" w:cs="Arial"/>
              </w:rPr>
            </w:pPr>
            <w:r w:rsidRPr="004E6DA9">
              <w:rPr>
                <w:rFonts w:ascii="Avenir Next LT Pro" w:eastAsia="Arial" w:hAnsi="Avenir Next LT Pro" w:cs="Arial"/>
              </w:rPr>
              <w:t xml:space="preserve">Understands how to communicate effectively, the importance of active listening and clear feedback to ensure effective communications in the workplace. </w:t>
            </w:r>
          </w:p>
          <w:p w14:paraId="2D5A2FD8" w14:textId="77777777" w:rsidR="00171F30" w:rsidRPr="004E6DA9" w:rsidRDefault="004E6DA9" w:rsidP="004E6DA9">
            <w:pPr>
              <w:pStyle w:val="ListParagraph"/>
              <w:numPr>
                <w:ilvl w:val="0"/>
                <w:numId w:val="19"/>
              </w:numPr>
              <w:spacing w:after="120"/>
              <w:contextualSpacing w:val="0"/>
              <w:rPr>
                <w:rFonts w:ascii="Avenir Next LT Pro" w:eastAsia="Arial" w:hAnsi="Avenir Next LT Pro" w:cs="Arial"/>
              </w:rPr>
            </w:pPr>
            <w:r w:rsidRPr="004E6DA9">
              <w:rPr>
                <w:rFonts w:ascii="Avenir Next LT Pro" w:eastAsia="Arial" w:hAnsi="Avenir Next LT Pro" w:cs="Arial"/>
              </w:rPr>
              <w:t xml:space="preserve">Has good levels of literacy; able to write and produce reports and documentation relevant for the role.  </w:t>
            </w:r>
          </w:p>
          <w:p w14:paraId="77EA3666" w14:textId="77777777" w:rsidR="00BD0591" w:rsidRPr="004E6DA9" w:rsidRDefault="00BD0591" w:rsidP="00BE1033">
            <w:pPr>
              <w:rPr>
                <w:rFonts w:ascii="Avenir Next LT Pro" w:eastAsia="Arial" w:hAnsi="Avenir Next LT Pro" w:cs="Arial"/>
                <w:sz w:val="22"/>
                <w:szCs w:val="22"/>
              </w:rPr>
            </w:pPr>
          </w:p>
        </w:tc>
      </w:tr>
      <w:tr w:rsidR="00C21930" w:rsidRPr="00BE1033" w14:paraId="668AE384" w14:textId="77777777" w:rsidTr="006E3723">
        <w:tc>
          <w:tcPr>
            <w:tcW w:w="10207" w:type="dxa"/>
            <w:gridSpan w:val="4"/>
            <w:shd w:val="clear" w:color="auto" w:fill="C67400" w:themeFill="text2"/>
          </w:tcPr>
          <w:p w14:paraId="0296997C" w14:textId="77777777" w:rsidR="00C21930" w:rsidRPr="00BE1033" w:rsidRDefault="00C21930" w:rsidP="00BE1033">
            <w:pPr>
              <w:pStyle w:val="Heading2"/>
              <w:rPr>
                <w:rFonts w:ascii="Avenir Next LT Pro Demi" w:eastAsia="Arial" w:hAnsi="Avenir Next LT Pro Demi" w:cs="Arial"/>
                <w:b w:val="0"/>
                <w:color w:val="FFFFFF"/>
                <w:sz w:val="22"/>
                <w:szCs w:val="22"/>
              </w:rPr>
            </w:pPr>
            <w:r w:rsidRPr="00BE1033">
              <w:rPr>
                <w:rFonts w:ascii="Avenir Next LT Pro Demi" w:eastAsia="Arial" w:hAnsi="Avenir Next LT Pro Demi" w:cs="Arial"/>
                <w:b w:val="0"/>
                <w:color w:val="FFFFFF"/>
                <w:sz w:val="22"/>
                <w:szCs w:val="22"/>
              </w:rPr>
              <w:lastRenderedPageBreak/>
              <w:t>QUALIFICATIONS, EXPERIENCE, TECHNICAL SKILLS / KNOWLEDGE</w:t>
            </w:r>
          </w:p>
        </w:tc>
      </w:tr>
      <w:tr w:rsidR="00C21930" w:rsidRPr="00BE1033" w14:paraId="0B485D0E" w14:textId="77777777" w:rsidTr="00494464">
        <w:trPr>
          <w:trHeight w:val="1017"/>
        </w:trPr>
        <w:tc>
          <w:tcPr>
            <w:tcW w:w="10207" w:type="dxa"/>
            <w:gridSpan w:val="4"/>
          </w:tcPr>
          <w:p w14:paraId="39639757" w14:textId="31AB5589" w:rsidR="009D1DF0" w:rsidRPr="00BE1033" w:rsidRDefault="00945431" w:rsidP="00BE1033">
            <w:pPr>
              <w:rPr>
                <w:rFonts w:ascii="Avenir Next LT Pro" w:eastAsia="Arial" w:hAnsi="Avenir Next LT Pro" w:cs="Arial"/>
                <w:bCs/>
                <w:sz w:val="22"/>
                <w:szCs w:val="22"/>
              </w:rPr>
            </w:pPr>
            <w:r>
              <w:rPr>
                <w:rFonts w:ascii="Avenir Next LT Pro" w:eastAsia="Arial" w:hAnsi="Avenir Next LT Pro" w:cs="Arial"/>
                <w:bCs/>
                <w:sz w:val="22"/>
                <w:szCs w:val="22"/>
              </w:rPr>
              <w:t xml:space="preserve">Experience in low-risk management. Ideally raw material/meat handling. Food safety minimum level 3 </w:t>
            </w:r>
          </w:p>
          <w:p w14:paraId="3CB1C7BC" w14:textId="77777777" w:rsidR="00BE1033" w:rsidRPr="00BE1033" w:rsidRDefault="00BE1033" w:rsidP="00BE1033">
            <w:pPr>
              <w:rPr>
                <w:rFonts w:ascii="Avenir Next LT Pro" w:eastAsia="Arial" w:hAnsi="Avenir Next LT Pro" w:cs="Arial"/>
                <w:sz w:val="22"/>
                <w:szCs w:val="22"/>
              </w:rPr>
            </w:pPr>
          </w:p>
        </w:tc>
      </w:tr>
      <w:tr w:rsidR="00C21930" w:rsidRPr="00BE1033" w14:paraId="4B5BDCF8" w14:textId="77777777" w:rsidTr="006E3723">
        <w:trPr>
          <w:trHeight w:val="200"/>
        </w:trPr>
        <w:tc>
          <w:tcPr>
            <w:tcW w:w="10207" w:type="dxa"/>
            <w:gridSpan w:val="4"/>
            <w:shd w:val="clear" w:color="auto" w:fill="C67400" w:themeFill="text2"/>
          </w:tcPr>
          <w:p w14:paraId="722688D2" w14:textId="77777777" w:rsidR="00C21930" w:rsidRPr="00BE1033" w:rsidRDefault="00C21930" w:rsidP="00BE1033">
            <w:pPr>
              <w:jc w:val="center"/>
              <w:rPr>
                <w:rFonts w:ascii="Avenir Next LT Pro Demi" w:eastAsia="Arial" w:hAnsi="Avenir Next LT Pro Demi" w:cs="Arial"/>
                <w:sz w:val="22"/>
                <w:szCs w:val="22"/>
              </w:rPr>
            </w:pPr>
            <w:r w:rsidRPr="00BE1033">
              <w:rPr>
                <w:rFonts w:ascii="Avenir Next LT Pro Demi" w:eastAsia="Arial" w:hAnsi="Avenir Next LT Pro Demi" w:cs="Arial"/>
                <w:color w:val="FFFFFF"/>
                <w:sz w:val="22"/>
                <w:szCs w:val="22"/>
              </w:rPr>
              <w:t>CORE COMPETENCIES, ATTRIBUTES &amp; BEHAVIOURS FOR SUCCESS</w:t>
            </w:r>
          </w:p>
        </w:tc>
      </w:tr>
      <w:tr w:rsidR="00C21930" w:rsidRPr="00BE1033" w14:paraId="04E1BD3A" w14:textId="77777777" w:rsidTr="006E3723">
        <w:trPr>
          <w:trHeight w:val="360"/>
        </w:trPr>
        <w:tc>
          <w:tcPr>
            <w:tcW w:w="2979" w:type="dxa"/>
            <w:shd w:val="clear" w:color="auto" w:fill="FFFFCC" w:themeFill="accent1"/>
          </w:tcPr>
          <w:p w14:paraId="1E38F987" w14:textId="77777777" w:rsidR="00C21930" w:rsidRPr="00BE1033" w:rsidRDefault="00C21930" w:rsidP="00BE1033">
            <w:pPr>
              <w:rPr>
                <w:rFonts w:ascii="Avenir Next LT Pro Demi" w:eastAsia="Arial" w:hAnsi="Avenir Next LT Pro Demi" w:cs="Arial"/>
                <w:bCs/>
                <w:sz w:val="22"/>
                <w:szCs w:val="22"/>
              </w:rPr>
            </w:pPr>
            <w:r w:rsidRPr="00BE1033">
              <w:rPr>
                <w:rFonts w:ascii="Avenir Next LT Pro Demi" w:eastAsia="Arial" w:hAnsi="Avenir Next LT Pro Demi" w:cs="Arial"/>
                <w:bCs/>
                <w:sz w:val="22"/>
                <w:szCs w:val="22"/>
              </w:rPr>
              <w:t>Competency</w:t>
            </w:r>
          </w:p>
        </w:tc>
        <w:tc>
          <w:tcPr>
            <w:tcW w:w="7228" w:type="dxa"/>
            <w:gridSpan w:val="3"/>
            <w:shd w:val="clear" w:color="auto" w:fill="FFFFCC" w:themeFill="accent1"/>
          </w:tcPr>
          <w:p w14:paraId="0AC964F2" w14:textId="77777777" w:rsidR="00C21930" w:rsidRPr="00BE1033" w:rsidRDefault="00C21930" w:rsidP="00BE1033">
            <w:pPr>
              <w:widowControl w:val="0"/>
              <w:rPr>
                <w:rFonts w:ascii="Avenir Next LT Pro Demi" w:eastAsia="Arial" w:hAnsi="Avenir Next LT Pro Demi" w:cs="Arial"/>
                <w:bCs/>
                <w:sz w:val="22"/>
                <w:szCs w:val="22"/>
              </w:rPr>
            </w:pPr>
            <w:r w:rsidRPr="00BE1033">
              <w:rPr>
                <w:rFonts w:ascii="Avenir Next LT Pro Demi" w:eastAsia="Arial" w:hAnsi="Avenir Next LT Pro Demi" w:cs="Arial"/>
                <w:bCs/>
                <w:sz w:val="22"/>
                <w:szCs w:val="22"/>
              </w:rPr>
              <w:t>Descriptors</w:t>
            </w:r>
          </w:p>
          <w:p w14:paraId="6B325487" w14:textId="77777777" w:rsidR="00C21930" w:rsidRPr="00BE1033" w:rsidRDefault="00C21930" w:rsidP="00BE1033">
            <w:pPr>
              <w:widowControl w:val="0"/>
              <w:rPr>
                <w:rFonts w:ascii="Avenir Next LT Pro Demi" w:eastAsia="Arial" w:hAnsi="Avenir Next LT Pro Demi" w:cs="Arial"/>
                <w:bCs/>
                <w:sz w:val="22"/>
                <w:szCs w:val="22"/>
              </w:rPr>
            </w:pPr>
          </w:p>
        </w:tc>
      </w:tr>
      <w:tr w:rsidR="00C21930" w:rsidRPr="00BE1033" w14:paraId="07DFBA5C" w14:textId="77777777" w:rsidTr="00BE1033">
        <w:trPr>
          <w:trHeight w:val="671"/>
        </w:trPr>
        <w:tc>
          <w:tcPr>
            <w:tcW w:w="2979" w:type="dxa"/>
          </w:tcPr>
          <w:p w14:paraId="6325090C" w14:textId="77777777" w:rsidR="00C21930" w:rsidRPr="00BE1033" w:rsidRDefault="00C21930" w:rsidP="00BE1033">
            <w:pPr>
              <w:rPr>
                <w:rFonts w:ascii="Avenir Next LT Pro" w:eastAsia="Arial" w:hAnsi="Avenir Next LT Pro" w:cs="Arial"/>
                <w:sz w:val="22"/>
                <w:szCs w:val="22"/>
              </w:rPr>
            </w:pPr>
            <w:r w:rsidRPr="00BE1033">
              <w:rPr>
                <w:rFonts w:ascii="Avenir Next LT Pro" w:eastAsia="Arial" w:hAnsi="Avenir Next LT Pro" w:cs="Arial"/>
                <w:sz w:val="22"/>
                <w:szCs w:val="22"/>
              </w:rPr>
              <w:t>Values People</w:t>
            </w:r>
          </w:p>
        </w:tc>
        <w:tc>
          <w:tcPr>
            <w:tcW w:w="7228" w:type="dxa"/>
            <w:gridSpan w:val="3"/>
          </w:tcPr>
          <w:p w14:paraId="1ED90D4B" w14:textId="77777777" w:rsidR="00C21930" w:rsidRPr="00171715" w:rsidRDefault="00C21930" w:rsidP="00BE103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Avenir Next LT Pro" w:hAnsi="Avenir Next LT Pro" w:cs="Arial"/>
                <w:color w:val="auto"/>
                <w:sz w:val="22"/>
                <w:szCs w:val="22"/>
              </w:rPr>
            </w:pPr>
            <w:r w:rsidRPr="00171715">
              <w:rPr>
                <w:rFonts w:ascii="Avenir Next LT Pro" w:hAnsi="Avenir Next LT Pro" w:cs="Arial"/>
                <w:color w:val="auto"/>
                <w:sz w:val="22"/>
                <w:szCs w:val="22"/>
              </w:rPr>
              <w:t>Demonstrates the belief that people are our most important asset and central to the success of the organisation. Everybody should be treated with dignity and respect at all times.</w:t>
            </w:r>
          </w:p>
        </w:tc>
      </w:tr>
      <w:tr w:rsidR="00C21930" w:rsidRPr="00BE1033" w14:paraId="25CCA13B" w14:textId="77777777" w:rsidTr="00BE1033">
        <w:trPr>
          <w:trHeight w:val="671"/>
        </w:trPr>
        <w:tc>
          <w:tcPr>
            <w:tcW w:w="2979" w:type="dxa"/>
          </w:tcPr>
          <w:p w14:paraId="2CFD132C" w14:textId="77777777" w:rsidR="00C21930" w:rsidRPr="00BE1033" w:rsidRDefault="00C21930" w:rsidP="00BE1033">
            <w:pPr>
              <w:rPr>
                <w:rFonts w:ascii="Avenir Next LT Pro" w:eastAsia="Arial" w:hAnsi="Avenir Next LT Pro" w:cs="Arial"/>
                <w:sz w:val="22"/>
                <w:szCs w:val="22"/>
              </w:rPr>
            </w:pPr>
            <w:r w:rsidRPr="00BE1033">
              <w:rPr>
                <w:rFonts w:ascii="Avenir Next LT Pro" w:eastAsia="Arial" w:hAnsi="Avenir Next LT Pro" w:cs="Arial"/>
                <w:sz w:val="22"/>
                <w:szCs w:val="22"/>
              </w:rPr>
              <w:t>Customer Focus</w:t>
            </w:r>
          </w:p>
        </w:tc>
        <w:tc>
          <w:tcPr>
            <w:tcW w:w="7228" w:type="dxa"/>
            <w:gridSpan w:val="3"/>
          </w:tcPr>
          <w:p w14:paraId="03D537DC" w14:textId="77777777" w:rsidR="00C21930" w:rsidRPr="00171715" w:rsidRDefault="005F4673" w:rsidP="00BE103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Avenir Next LT Pro" w:hAnsi="Avenir Next LT Pro" w:cs="Arial"/>
                <w:color w:val="auto"/>
                <w:sz w:val="22"/>
                <w:szCs w:val="22"/>
                <w:lang w:val="en"/>
              </w:rPr>
            </w:pPr>
            <w:r w:rsidRPr="00171715">
              <w:rPr>
                <w:rFonts w:ascii="Avenir Next LT Pro" w:hAnsi="Avenir Next LT Pro" w:cs="Arial"/>
                <w:color w:val="auto"/>
                <w:sz w:val="22"/>
                <w:szCs w:val="22"/>
              </w:rPr>
              <w:t xml:space="preserve">Is passionate about quality, striving to continuously make a positive </w:t>
            </w:r>
            <w:r w:rsidR="009A0CD3" w:rsidRPr="00171715">
              <w:rPr>
                <w:rFonts w:ascii="Avenir Next LT Pro" w:hAnsi="Avenir Next LT Pro" w:cs="Arial"/>
                <w:color w:val="auto"/>
                <w:sz w:val="22"/>
                <w:szCs w:val="22"/>
              </w:rPr>
              <w:t>difference for our customers and our consumers.</w:t>
            </w:r>
          </w:p>
        </w:tc>
      </w:tr>
      <w:tr w:rsidR="00C21930" w:rsidRPr="00BE1033" w14:paraId="7FAC8D99" w14:textId="77777777" w:rsidTr="00BE1033">
        <w:trPr>
          <w:trHeight w:val="671"/>
        </w:trPr>
        <w:tc>
          <w:tcPr>
            <w:tcW w:w="2979" w:type="dxa"/>
          </w:tcPr>
          <w:p w14:paraId="365211A7" w14:textId="77777777" w:rsidR="00C21930" w:rsidRPr="00BE1033" w:rsidRDefault="00C21930" w:rsidP="00BE1033">
            <w:pPr>
              <w:rPr>
                <w:rFonts w:ascii="Avenir Next LT Pro" w:eastAsia="Arial" w:hAnsi="Avenir Next LT Pro" w:cs="Arial"/>
                <w:color w:val="auto"/>
                <w:sz w:val="22"/>
                <w:szCs w:val="22"/>
              </w:rPr>
            </w:pPr>
            <w:r w:rsidRPr="00BE1033">
              <w:rPr>
                <w:rFonts w:ascii="Avenir Next LT Pro" w:eastAsia="Arial" w:hAnsi="Avenir Next LT Pro" w:cs="Arial"/>
                <w:color w:val="auto"/>
                <w:sz w:val="22"/>
                <w:szCs w:val="22"/>
              </w:rPr>
              <w:t>Collaborative Team Working</w:t>
            </w:r>
          </w:p>
        </w:tc>
        <w:tc>
          <w:tcPr>
            <w:tcW w:w="7228" w:type="dxa"/>
            <w:gridSpan w:val="3"/>
          </w:tcPr>
          <w:p w14:paraId="057BF682" w14:textId="77777777" w:rsidR="00C21930" w:rsidRPr="00171715" w:rsidRDefault="00C21930" w:rsidP="00BE103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Avenir Next LT Pro" w:hAnsi="Avenir Next LT Pro" w:cs="Arial"/>
                <w:color w:val="auto"/>
                <w:sz w:val="22"/>
                <w:szCs w:val="22"/>
              </w:rPr>
            </w:pPr>
            <w:r w:rsidRPr="00171715">
              <w:rPr>
                <w:rFonts w:ascii="Avenir Next LT Pro" w:hAnsi="Avenir Next LT Pro" w:cs="Arial"/>
                <w:color w:val="auto"/>
                <w:sz w:val="22"/>
                <w:szCs w:val="22"/>
              </w:rPr>
              <w:t xml:space="preserve">The willingness to act as part of a team and work towards achieving shared objectives through adopting best practice in line with </w:t>
            </w:r>
            <w:r w:rsidR="009A0CD3" w:rsidRPr="00171715">
              <w:rPr>
                <w:rFonts w:ascii="Avenir Next LT Pro" w:hAnsi="Avenir Next LT Pro" w:cs="Arial"/>
                <w:color w:val="auto"/>
                <w:sz w:val="22"/>
                <w:szCs w:val="22"/>
              </w:rPr>
              <w:t>our Purpose Statement and Company Values.</w:t>
            </w:r>
          </w:p>
        </w:tc>
      </w:tr>
      <w:tr w:rsidR="00C21930" w:rsidRPr="00BE1033" w14:paraId="326E1D4B" w14:textId="77777777" w:rsidTr="00BE1033">
        <w:trPr>
          <w:trHeight w:val="671"/>
        </w:trPr>
        <w:tc>
          <w:tcPr>
            <w:tcW w:w="2979" w:type="dxa"/>
          </w:tcPr>
          <w:p w14:paraId="19C12583" w14:textId="77777777" w:rsidR="00C21930" w:rsidRPr="00BE1033" w:rsidRDefault="00C21930" w:rsidP="00BE1033">
            <w:pPr>
              <w:rPr>
                <w:rFonts w:ascii="Avenir Next LT Pro" w:eastAsia="Arial" w:hAnsi="Avenir Next LT Pro" w:cs="Arial"/>
                <w:sz w:val="22"/>
                <w:szCs w:val="22"/>
              </w:rPr>
            </w:pPr>
            <w:r w:rsidRPr="00BE1033">
              <w:rPr>
                <w:rFonts w:ascii="Avenir Next LT Pro" w:eastAsia="Arial" w:hAnsi="Avenir Next LT Pro" w:cs="Arial"/>
                <w:sz w:val="22"/>
                <w:szCs w:val="22"/>
              </w:rPr>
              <w:t>Flexibility &amp; Adaptability</w:t>
            </w:r>
          </w:p>
        </w:tc>
        <w:tc>
          <w:tcPr>
            <w:tcW w:w="7228" w:type="dxa"/>
            <w:gridSpan w:val="3"/>
          </w:tcPr>
          <w:p w14:paraId="21C8E10B" w14:textId="77777777" w:rsidR="00C21930" w:rsidRPr="00171715" w:rsidRDefault="00C21930" w:rsidP="00BE1033">
            <w:pPr>
              <w:widowControl w:val="0"/>
              <w:rPr>
                <w:rFonts w:ascii="Avenir Next LT Pro" w:eastAsia="Arial" w:hAnsi="Avenir Next LT Pro" w:cs="Arial"/>
                <w:sz w:val="22"/>
                <w:szCs w:val="22"/>
              </w:rPr>
            </w:pPr>
            <w:r w:rsidRPr="00171715">
              <w:rPr>
                <w:rFonts w:ascii="Avenir Next LT Pro" w:eastAsia="Arial" w:hAnsi="Avenir Next LT Pro" w:cs="Arial"/>
                <w:sz w:val="22"/>
                <w:szCs w:val="22"/>
              </w:rPr>
              <w:t>The ability to change and adapt own behaviour or work procedures when there is a change in the work environment, for example as a result of changing customer needs.</w:t>
            </w:r>
          </w:p>
        </w:tc>
      </w:tr>
      <w:tr w:rsidR="00C21930" w:rsidRPr="00BE1033" w14:paraId="31BDB66B" w14:textId="77777777" w:rsidTr="00BE1033">
        <w:trPr>
          <w:trHeight w:val="671"/>
        </w:trPr>
        <w:tc>
          <w:tcPr>
            <w:tcW w:w="2979" w:type="dxa"/>
          </w:tcPr>
          <w:p w14:paraId="456685DC" w14:textId="77777777" w:rsidR="00C21930" w:rsidRPr="00BE1033" w:rsidRDefault="00C21930" w:rsidP="00BE1033">
            <w:pPr>
              <w:rPr>
                <w:rFonts w:ascii="Avenir Next LT Pro" w:eastAsia="Arial" w:hAnsi="Avenir Next LT Pro" w:cs="Arial"/>
                <w:sz w:val="22"/>
                <w:szCs w:val="22"/>
              </w:rPr>
            </w:pPr>
            <w:r w:rsidRPr="00BE1033">
              <w:rPr>
                <w:rFonts w:ascii="Avenir Next LT Pro" w:eastAsia="Arial" w:hAnsi="Avenir Next LT Pro" w:cs="Arial"/>
                <w:sz w:val="22"/>
                <w:szCs w:val="22"/>
              </w:rPr>
              <w:t>Initiative &amp; taking ownership</w:t>
            </w:r>
          </w:p>
        </w:tc>
        <w:tc>
          <w:tcPr>
            <w:tcW w:w="7228" w:type="dxa"/>
            <w:gridSpan w:val="3"/>
          </w:tcPr>
          <w:p w14:paraId="092A2AEF" w14:textId="77777777" w:rsidR="00C21930" w:rsidRPr="00171715" w:rsidRDefault="00C21930" w:rsidP="00BE1033">
            <w:pPr>
              <w:widowControl w:val="0"/>
              <w:rPr>
                <w:rFonts w:ascii="Avenir Next LT Pro" w:eastAsia="Arial" w:hAnsi="Avenir Next LT Pro" w:cs="Arial"/>
                <w:sz w:val="22"/>
                <w:szCs w:val="22"/>
              </w:rPr>
            </w:pPr>
            <w:r w:rsidRPr="00171715">
              <w:rPr>
                <w:rFonts w:ascii="Avenir Next LT Pro" w:eastAsia="Arial" w:hAnsi="Avenir Next LT Pro" w:cs="Arial"/>
                <w:sz w:val="22"/>
                <w:szCs w:val="22"/>
              </w:rPr>
              <w:t xml:space="preserve">Steps up to take on personal responsibility and accountability for tasks and actions in line </w:t>
            </w:r>
            <w:r w:rsidR="00976701" w:rsidRPr="00171715">
              <w:rPr>
                <w:rFonts w:ascii="Avenir Next LT Pro" w:hAnsi="Avenir Next LT Pro" w:cs="Arial"/>
                <w:color w:val="auto"/>
                <w:sz w:val="22"/>
                <w:szCs w:val="22"/>
              </w:rPr>
              <w:t>with our Purpose Statement and Company Values.</w:t>
            </w:r>
          </w:p>
        </w:tc>
      </w:tr>
      <w:tr w:rsidR="00C21930" w:rsidRPr="00BE1033" w14:paraId="6412D81E" w14:textId="77777777" w:rsidTr="00BE1033">
        <w:trPr>
          <w:trHeight w:val="671"/>
        </w:trPr>
        <w:tc>
          <w:tcPr>
            <w:tcW w:w="2979" w:type="dxa"/>
          </w:tcPr>
          <w:p w14:paraId="560BE510" w14:textId="77777777" w:rsidR="00C21930" w:rsidRPr="00BE1033" w:rsidRDefault="00976701" w:rsidP="00BE1033">
            <w:pPr>
              <w:rPr>
                <w:rFonts w:ascii="Avenir Next LT Pro" w:eastAsia="Arial" w:hAnsi="Avenir Next LT Pro" w:cs="Arial"/>
                <w:sz w:val="22"/>
                <w:szCs w:val="22"/>
              </w:rPr>
            </w:pPr>
            <w:r w:rsidRPr="00BE1033">
              <w:rPr>
                <w:rFonts w:ascii="Avenir Next LT Pro" w:eastAsia="Arial" w:hAnsi="Avenir Next LT Pro" w:cs="Arial"/>
                <w:sz w:val="22"/>
                <w:szCs w:val="22"/>
              </w:rPr>
              <w:t>People Management</w:t>
            </w:r>
          </w:p>
        </w:tc>
        <w:tc>
          <w:tcPr>
            <w:tcW w:w="7228" w:type="dxa"/>
            <w:gridSpan w:val="3"/>
          </w:tcPr>
          <w:p w14:paraId="215F6783" w14:textId="77777777" w:rsidR="00C21930" w:rsidRPr="00171715" w:rsidRDefault="00976701" w:rsidP="00BE1033">
            <w:pPr>
              <w:widowControl w:val="0"/>
              <w:rPr>
                <w:rFonts w:ascii="Avenir Next LT Pro" w:eastAsia="Arial" w:hAnsi="Avenir Next LT Pro" w:cs="Arial"/>
                <w:sz w:val="22"/>
                <w:szCs w:val="22"/>
              </w:rPr>
            </w:pPr>
            <w:r w:rsidRPr="00171715">
              <w:rPr>
                <w:rFonts w:ascii="Avenir Next LT Pro" w:hAnsi="Avenir Next LT Pro" w:cs="Arial"/>
                <w:sz w:val="22"/>
                <w:szCs w:val="22"/>
              </w:rPr>
              <w:t>The ability to understand people and their motivations, build good relationships with them and help them unlock their full potential.</w:t>
            </w:r>
          </w:p>
        </w:tc>
      </w:tr>
      <w:tr w:rsidR="00C21930" w:rsidRPr="00BE1033" w14:paraId="2D4BD506" w14:textId="77777777" w:rsidTr="00BE1033">
        <w:trPr>
          <w:trHeight w:val="671"/>
        </w:trPr>
        <w:tc>
          <w:tcPr>
            <w:tcW w:w="2979" w:type="dxa"/>
          </w:tcPr>
          <w:p w14:paraId="41F9D456" w14:textId="77777777" w:rsidR="00C21930" w:rsidRPr="00BE1033" w:rsidRDefault="00976701" w:rsidP="00BE1033">
            <w:pPr>
              <w:rPr>
                <w:rFonts w:ascii="Avenir Next LT Pro" w:eastAsia="Arial" w:hAnsi="Avenir Next LT Pro" w:cs="Arial"/>
                <w:sz w:val="22"/>
                <w:szCs w:val="22"/>
              </w:rPr>
            </w:pPr>
            <w:r w:rsidRPr="00BE1033">
              <w:rPr>
                <w:rFonts w:ascii="Avenir Next LT Pro" w:eastAsia="Arial" w:hAnsi="Avenir Next LT Pro" w:cs="Arial"/>
                <w:sz w:val="22"/>
                <w:szCs w:val="22"/>
              </w:rPr>
              <w:t>Empowering Others</w:t>
            </w:r>
          </w:p>
        </w:tc>
        <w:tc>
          <w:tcPr>
            <w:tcW w:w="7228" w:type="dxa"/>
            <w:gridSpan w:val="3"/>
          </w:tcPr>
          <w:p w14:paraId="2853AE20" w14:textId="77777777" w:rsidR="00C21930" w:rsidRPr="00171715" w:rsidRDefault="00976701" w:rsidP="00BE1033">
            <w:pPr>
              <w:widowControl w:val="0"/>
              <w:rPr>
                <w:rFonts w:ascii="Avenir Next LT Pro" w:hAnsi="Avenir Next LT Pro" w:cs="Arial"/>
                <w:sz w:val="22"/>
                <w:szCs w:val="22"/>
              </w:rPr>
            </w:pPr>
            <w:r w:rsidRPr="00171715">
              <w:rPr>
                <w:rFonts w:ascii="Avenir Next LT Pro" w:hAnsi="Avenir Next LT Pro" w:cs="Arial"/>
                <w:color w:val="auto"/>
                <w:sz w:val="22"/>
                <w:szCs w:val="22"/>
              </w:rPr>
              <w:t>Creates an environment where people feel required and enabled to take ownership and responsibility.</w:t>
            </w:r>
          </w:p>
        </w:tc>
      </w:tr>
      <w:tr w:rsidR="00C21930" w:rsidRPr="00BE1033" w14:paraId="578F8B7C" w14:textId="77777777" w:rsidTr="00BE1033">
        <w:trPr>
          <w:trHeight w:val="671"/>
        </w:trPr>
        <w:tc>
          <w:tcPr>
            <w:tcW w:w="2979" w:type="dxa"/>
          </w:tcPr>
          <w:p w14:paraId="51380106" w14:textId="77777777" w:rsidR="00C21930" w:rsidRPr="00BE1033" w:rsidRDefault="00976701" w:rsidP="00BE1033">
            <w:pPr>
              <w:rPr>
                <w:rFonts w:ascii="Avenir Next LT Pro" w:eastAsia="Arial" w:hAnsi="Avenir Next LT Pro" w:cs="Arial"/>
                <w:sz w:val="22"/>
                <w:szCs w:val="22"/>
              </w:rPr>
            </w:pPr>
            <w:r w:rsidRPr="00BE1033">
              <w:rPr>
                <w:rFonts w:ascii="Avenir Next LT Pro" w:eastAsia="Arial" w:hAnsi="Avenir Next LT Pro" w:cs="Arial"/>
                <w:sz w:val="22"/>
                <w:szCs w:val="22"/>
              </w:rPr>
              <w:t>Coaching for Performance</w:t>
            </w:r>
          </w:p>
        </w:tc>
        <w:tc>
          <w:tcPr>
            <w:tcW w:w="7228" w:type="dxa"/>
            <w:gridSpan w:val="3"/>
          </w:tcPr>
          <w:p w14:paraId="6C8C25B5" w14:textId="77777777" w:rsidR="00C21930" w:rsidRPr="00171715" w:rsidRDefault="0075108F" w:rsidP="00BE1033">
            <w:pPr>
              <w:widowControl w:val="0"/>
              <w:rPr>
                <w:rFonts w:ascii="Avenir Next LT Pro" w:hAnsi="Avenir Next LT Pro" w:cs="Arial"/>
                <w:color w:val="auto"/>
                <w:sz w:val="22"/>
                <w:szCs w:val="22"/>
              </w:rPr>
            </w:pPr>
            <w:r w:rsidRPr="00171715">
              <w:rPr>
                <w:rFonts w:ascii="Avenir Next LT Pro" w:hAnsi="Avenir Next LT Pro" w:cs="Arial"/>
                <w:color w:val="auto"/>
                <w:sz w:val="22"/>
                <w:szCs w:val="22"/>
              </w:rPr>
              <w:t>The ability to help others achieve more through two-way feedback, clear direction and enabling.</w:t>
            </w:r>
          </w:p>
        </w:tc>
      </w:tr>
      <w:tr w:rsidR="0075108F" w:rsidRPr="00BE1033" w14:paraId="16F36D5E" w14:textId="77777777" w:rsidTr="00BE1033">
        <w:trPr>
          <w:trHeight w:val="671"/>
        </w:trPr>
        <w:tc>
          <w:tcPr>
            <w:tcW w:w="2979" w:type="dxa"/>
          </w:tcPr>
          <w:p w14:paraId="38E70244" w14:textId="77777777" w:rsidR="0075108F" w:rsidRPr="00BE1033" w:rsidRDefault="0075108F" w:rsidP="00BE1033">
            <w:pPr>
              <w:rPr>
                <w:rFonts w:ascii="Avenir Next LT Pro" w:eastAsia="Arial" w:hAnsi="Avenir Next LT Pro" w:cs="Arial"/>
                <w:sz w:val="22"/>
                <w:szCs w:val="22"/>
              </w:rPr>
            </w:pPr>
            <w:r w:rsidRPr="00BE1033">
              <w:rPr>
                <w:rFonts w:ascii="Avenir Next LT Pro" w:eastAsia="Arial" w:hAnsi="Avenir Next LT Pro" w:cs="Arial"/>
                <w:sz w:val="22"/>
                <w:szCs w:val="22"/>
              </w:rPr>
              <w:t>Analysis &amp; Planning</w:t>
            </w:r>
          </w:p>
        </w:tc>
        <w:tc>
          <w:tcPr>
            <w:tcW w:w="7228" w:type="dxa"/>
            <w:gridSpan w:val="3"/>
          </w:tcPr>
          <w:p w14:paraId="114ECBF7" w14:textId="77777777" w:rsidR="0075108F" w:rsidRPr="00171715" w:rsidRDefault="0075108F" w:rsidP="00BE1033">
            <w:pPr>
              <w:widowControl w:val="0"/>
              <w:rPr>
                <w:rFonts w:ascii="Avenir Next LT Pro" w:hAnsi="Avenir Next LT Pro" w:cs="Arial"/>
                <w:color w:val="auto"/>
                <w:sz w:val="22"/>
                <w:szCs w:val="22"/>
              </w:rPr>
            </w:pPr>
            <w:r w:rsidRPr="00171715">
              <w:rPr>
                <w:rFonts w:ascii="Avenir Next LT Pro" w:hAnsi="Avenir Next LT Pro" w:cs="Arial"/>
                <w:color w:val="auto"/>
                <w:sz w:val="22"/>
                <w:szCs w:val="22"/>
              </w:rPr>
              <w:t>The ability to take a range of information, think things through logically and prioritise work to meet commitments aligned with organisational goals.</w:t>
            </w:r>
          </w:p>
        </w:tc>
      </w:tr>
      <w:tr w:rsidR="0075108F" w:rsidRPr="00BE1033" w14:paraId="61C9FAB5" w14:textId="77777777" w:rsidTr="00BE1033">
        <w:trPr>
          <w:trHeight w:val="671"/>
        </w:trPr>
        <w:tc>
          <w:tcPr>
            <w:tcW w:w="2979" w:type="dxa"/>
          </w:tcPr>
          <w:p w14:paraId="13B77030" w14:textId="77777777" w:rsidR="0075108F" w:rsidRPr="00BE1033" w:rsidRDefault="0075108F" w:rsidP="00BE1033">
            <w:pPr>
              <w:rPr>
                <w:rFonts w:ascii="Avenir Next LT Pro" w:eastAsia="Arial" w:hAnsi="Avenir Next LT Pro" w:cs="Arial"/>
                <w:sz w:val="22"/>
                <w:szCs w:val="22"/>
              </w:rPr>
            </w:pPr>
            <w:r w:rsidRPr="00BE1033">
              <w:rPr>
                <w:rFonts w:ascii="Avenir Next LT Pro" w:eastAsia="Arial" w:hAnsi="Avenir Next LT Pro" w:cs="Arial"/>
                <w:sz w:val="22"/>
                <w:szCs w:val="22"/>
              </w:rPr>
              <w:t xml:space="preserve">Drive for </w:t>
            </w:r>
            <w:r w:rsidR="00F0049D" w:rsidRPr="00BE1033">
              <w:rPr>
                <w:rFonts w:ascii="Avenir Next LT Pro" w:eastAsia="Arial" w:hAnsi="Avenir Next LT Pro" w:cs="Arial"/>
                <w:sz w:val="22"/>
                <w:szCs w:val="22"/>
              </w:rPr>
              <w:t>E</w:t>
            </w:r>
            <w:r w:rsidRPr="00BE1033">
              <w:rPr>
                <w:rFonts w:ascii="Avenir Next LT Pro" w:eastAsia="Arial" w:hAnsi="Avenir Next LT Pro" w:cs="Arial"/>
                <w:sz w:val="22"/>
                <w:szCs w:val="22"/>
              </w:rPr>
              <w:t>xcellence</w:t>
            </w:r>
          </w:p>
        </w:tc>
        <w:tc>
          <w:tcPr>
            <w:tcW w:w="7228" w:type="dxa"/>
            <w:gridSpan w:val="3"/>
          </w:tcPr>
          <w:p w14:paraId="7F57AE63" w14:textId="77777777" w:rsidR="0075108F" w:rsidRPr="00171715" w:rsidRDefault="0075108F" w:rsidP="00BE1033">
            <w:pPr>
              <w:widowControl w:val="0"/>
              <w:rPr>
                <w:rFonts w:ascii="Avenir Next LT Pro" w:hAnsi="Avenir Next LT Pro" w:cs="Arial"/>
                <w:color w:val="auto"/>
                <w:sz w:val="22"/>
                <w:szCs w:val="22"/>
              </w:rPr>
            </w:pPr>
            <w:r w:rsidRPr="00171715">
              <w:rPr>
                <w:rFonts w:ascii="Avenir Next LT Pro" w:hAnsi="Avenir Next LT Pro" w:cs="Arial"/>
                <w:color w:val="auto"/>
                <w:sz w:val="22"/>
                <w:szCs w:val="22"/>
              </w:rPr>
              <w:t>Knows the most effect</w:t>
            </w:r>
            <w:r w:rsidR="00F0049D" w:rsidRPr="00171715">
              <w:rPr>
                <w:rFonts w:ascii="Avenir Next LT Pro" w:hAnsi="Avenir Next LT Pro" w:cs="Arial"/>
                <w:color w:val="auto"/>
                <w:sz w:val="22"/>
                <w:szCs w:val="22"/>
              </w:rPr>
              <w:t>ive and efficient processes for getting things done, with a focus on continuous improvement.</w:t>
            </w:r>
          </w:p>
        </w:tc>
      </w:tr>
    </w:tbl>
    <w:p w14:paraId="1CA3DD94" w14:textId="77777777" w:rsidR="00952B92" w:rsidRPr="00BE1033" w:rsidRDefault="00952B92" w:rsidP="00BE1033">
      <w:pPr>
        <w:rPr>
          <w:rFonts w:ascii="Avenir Next LT Pro" w:eastAsia="Arial" w:hAnsi="Avenir Next LT Pro" w:cs="Arial"/>
          <w:sz w:val="22"/>
          <w:szCs w:val="22"/>
        </w:rPr>
      </w:pPr>
    </w:p>
    <w:sectPr w:rsidR="00952B92" w:rsidRPr="00BE1033" w:rsidSect="00326070">
      <w:footerReference w:type="default" r:id="rId11"/>
      <w:pgSz w:w="11906" w:h="16838"/>
      <w:pgMar w:top="426" w:right="851" w:bottom="709" w:left="851" w:header="36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76833" w14:textId="77777777" w:rsidR="00BC66C9" w:rsidRDefault="00BC66C9">
      <w:r>
        <w:separator/>
      </w:r>
    </w:p>
  </w:endnote>
  <w:endnote w:type="continuationSeparator" w:id="0">
    <w:p w14:paraId="2DE73D33" w14:textId="77777777" w:rsidR="00BC66C9" w:rsidRDefault="00BC66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venir Next LT Pro Demi">
    <w:charset w:val="00"/>
    <w:family w:val="swiss"/>
    <w:pitch w:val="variable"/>
    <w:sig w:usb0="800000EF" w:usb1="5000204A" w:usb2="00000000" w:usb3="00000000" w:csb0="00000093" w:csb1="00000000"/>
  </w:font>
  <w:font w:name="Avenir Next LT Pro">
    <w:charset w:val="00"/>
    <w:family w:val="swiss"/>
    <w:pitch w:val="variable"/>
    <w:sig w:usb0="800000EF" w:usb1="5000204A" w:usb2="00000000" w:usb3="00000000" w:csb0="00000093"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389288"/>
      <w:docPartObj>
        <w:docPartGallery w:val="Page Numbers (Bottom of Page)"/>
        <w:docPartUnique/>
      </w:docPartObj>
    </w:sdtPr>
    <w:sdtEndPr>
      <w:rPr>
        <w:noProof/>
      </w:rPr>
    </w:sdtEndPr>
    <w:sdtContent>
      <w:p w14:paraId="2D2B9390" w14:textId="77777777" w:rsidR="00AA05B5" w:rsidRDefault="00AA05B5">
        <w:pPr>
          <w:pStyle w:val="Footer"/>
          <w:jc w:val="right"/>
        </w:pPr>
        <w:r>
          <w:fldChar w:fldCharType="begin"/>
        </w:r>
        <w:r>
          <w:instrText xml:space="preserve"> PAGE   \* MERGEFORMAT </w:instrText>
        </w:r>
        <w:r>
          <w:fldChar w:fldCharType="separate"/>
        </w:r>
        <w:r w:rsidR="004509D4">
          <w:rPr>
            <w:noProof/>
          </w:rPr>
          <w:t>1</w:t>
        </w:r>
        <w:r>
          <w:rPr>
            <w:noProof/>
          </w:rPr>
          <w:fldChar w:fldCharType="end"/>
        </w:r>
      </w:p>
    </w:sdtContent>
  </w:sdt>
  <w:p w14:paraId="7BC8CC02" w14:textId="77777777" w:rsidR="00952B92" w:rsidRDefault="00952B92">
    <w:pPr>
      <w:tabs>
        <w:tab w:val="center" w:pos="4153"/>
        <w:tab w:val="right" w:pos="8306"/>
      </w:tabs>
      <w:spacing w:after="301"/>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92AAE" w14:textId="77777777" w:rsidR="00BC66C9" w:rsidRDefault="00BC66C9">
      <w:r>
        <w:separator/>
      </w:r>
    </w:p>
  </w:footnote>
  <w:footnote w:type="continuationSeparator" w:id="0">
    <w:p w14:paraId="7D7288B4" w14:textId="77777777" w:rsidR="00BC66C9" w:rsidRDefault="00BC66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F2BE1"/>
    <w:multiLevelType w:val="hybridMultilevel"/>
    <w:tmpl w:val="1A105EBA"/>
    <w:lvl w:ilvl="0" w:tplc="7B3C1B78">
      <w:start w:val="1"/>
      <w:numFmt w:val="bullet"/>
      <w:lvlText w:val=""/>
      <w:lvlJc w:val="left"/>
      <w:pPr>
        <w:ind w:left="720" w:hanging="360"/>
      </w:pPr>
      <w:rPr>
        <w:rFonts w:ascii="Symbol" w:hAnsi="Symbol" w:hint="default"/>
      </w:rPr>
    </w:lvl>
    <w:lvl w:ilvl="1" w:tplc="2862AA26">
      <w:start w:val="1"/>
      <w:numFmt w:val="bullet"/>
      <w:lvlText w:val="o"/>
      <w:lvlJc w:val="left"/>
      <w:pPr>
        <w:ind w:left="1440" w:hanging="360"/>
      </w:pPr>
      <w:rPr>
        <w:rFonts w:ascii="Courier New" w:hAnsi="Courier New" w:hint="default"/>
      </w:rPr>
    </w:lvl>
    <w:lvl w:ilvl="2" w:tplc="E8F4553A">
      <w:start w:val="1"/>
      <w:numFmt w:val="bullet"/>
      <w:lvlText w:val=""/>
      <w:lvlJc w:val="left"/>
      <w:pPr>
        <w:ind w:left="2160" w:hanging="360"/>
      </w:pPr>
      <w:rPr>
        <w:rFonts w:ascii="Wingdings" w:hAnsi="Wingdings" w:hint="default"/>
      </w:rPr>
    </w:lvl>
    <w:lvl w:ilvl="3" w:tplc="F7BC72D0">
      <w:start w:val="1"/>
      <w:numFmt w:val="bullet"/>
      <w:lvlText w:val=""/>
      <w:lvlJc w:val="left"/>
      <w:pPr>
        <w:ind w:left="2880" w:hanging="360"/>
      </w:pPr>
      <w:rPr>
        <w:rFonts w:ascii="Symbol" w:hAnsi="Symbol" w:hint="default"/>
      </w:rPr>
    </w:lvl>
    <w:lvl w:ilvl="4" w:tplc="0B7CF030">
      <w:start w:val="1"/>
      <w:numFmt w:val="bullet"/>
      <w:lvlText w:val="o"/>
      <w:lvlJc w:val="left"/>
      <w:pPr>
        <w:ind w:left="3600" w:hanging="360"/>
      </w:pPr>
      <w:rPr>
        <w:rFonts w:ascii="Courier New" w:hAnsi="Courier New" w:hint="default"/>
      </w:rPr>
    </w:lvl>
    <w:lvl w:ilvl="5" w:tplc="1264C454">
      <w:start w:val="1"/>
      <w:numFmt w:val="bullet"/>
      <w:lvlText w:val=""/>
      <w:lvlJc w:val="left"/>
      <w:pPr>
        <w:ind w:left="4320" w:hanging="360"/>
      </w:pPr>
      <w:rPr>
        <w:rFonts w:ascii="Wingdings" w:hAnsi="Wingdings" w:hint="default"/>
      </w:rPr>
    </w:lvl>
    <w:lvl w:ilvl="6" w:tplc="6CB60118">
      <w:start w:val="1"/>
      <w:numFmt w:val="bullet"/>
      <w:lvlText w:val=""/>
      <w:lvlJc w:val="left"/>
      <w:pPr>
        <w:ind w:left="5040" w:hanging="360"/>
      </w:pPr>
      <w:rPr>
        <w:rFonts w:ascii="Symbol" w:hAnsi="Symbol" w:hint="default"/>
      </w:rPr>
    </w:lvl>
    <w:lvl w:ilvl="7" w:tplc="506E1E80">
      <w:start w:val="1"/>
      <w:numFmt w:val="bullet"/>
      <w:lvlText w:val="o"/>
      <w:lvlJc w:val="left"/>
      <w:pPr>
        <w:ind w:left="5760" w:hanging="360"/>
      </w:pPr>
      <w:rPr>
        <w:rFonts w:ascii="Courier New" w:hAnsi="Courier New" w:hint="default"/>
      </w:rPr>
    </w:lvl>
    <w:lvl w:ilvl="8" w:tplc="7C08B3DA">
      <w:start w:val="1"/>
      <w:numFmt w:val="bullet"/>
      <w:lvlText w:val=""/>
      <w:lvlJc w:val="left"/>
      <w:pPr>
        <w:ind w:left="6480" w:hanging="360"/>
      </w:pPr>
      <w:rPr>
        <w:rFonts w:ascii="Wingdings" w:hAnsi="Wingdings" w:hint="default"/>
      </w:rPr>
    </w:lvl>
  </w:abstractNum>
  <w:abstractNum w:abstractNumId="1" w15:restartNumberingAfterBreak="0">
    <w:nsid w:val="1B0D03DB"/>
    <w:multiLevelType w:val="hybridMultilevel"/>
    <w:tmpl w:val="30CED8E0"/>
    <w:lvl w:ilvl="0" w:tplc="82B83CFA">
      <w:start w:val="1"/>
      <w:numFmt w:val="bullet"/>
      <w:lvlText w:val=""/>
      <w:lvlJc w:val="left"/>
      <w:pPr>
        <w:ind w:left="720" w:hanging="360"/>
      </w:pPr>
      <w:rPr>
        <w:rFonts w:ascii="Symbol" w:hAnsi="Symbol" w:hint="default"/>
      </w:rPr>
    </w:lvl>
    <w:lvl w:ilvl="1" w:tplc="C8C0206C">
      <w:start w:val="1"/>
      <w:numFmt w:val="bullet"/>
      <w:lvlText w:val="o"/>
      <w:lvlJc w:val="left"/>
      <w:pPr>
        <w:ind w:left="1440" w:hanging="360"/>
      </w:pPr>
      <w:rPr>
        <w:rFonts w:ascii="Courier New" w:hAnsi="Courier New" w:hint="default"/>
      </w:rPr>
    </w:lvl>
    <w:lvl w:ilvl="2" w:tplc="3C3896FE">
      <w:start w:val="1"/>
      <w:numFmt w:val="bullet"/>
      <w:lvlText w:val=""/>
      <w:lvlJc w:val="left"/>
      <w:pPr>
        <w:ind w:left="2160" w:hanging="360"/>
      </w:pPr>
      <w:rPr>
        <w:rFonts w:ascii="Wingdings" w:hAnsi="Wingdings" w:hint="default"/>
      </w:rPr>
    </w:lvl>
    <w:lvl w:ilvl="3" w:tplc="2676052A">
      <w:start w:val="1"/>
      <w:numFmt w:val="bullet"/>
      <w:lvlText w:val=""/>
      <w:lvlJc w:val="left"/>
      <w:pPr>
        <w:ind w:left="2880" w:hanging="360"/>
      </w:pPr>
      <w:rPr>
        <w:rFonts w:ascii="Symbol" w:hAnsi="Symbol" w:hint="default"/>
      </w:rPr>
    </w:lvl>
    <w:lvl w:ilvl="4" w:tplc="7A104F90">
      <w:start w:val="1"/>
      <w:numFmt w:val="bullet"/>
      <w:lvlText w:val="o"/>
      <w:lvlJc w:val="left"/>
      <w:pPr>
        <w:ind w:left="3600" w:hanging="360"/>
      </w:pPr>
      <w:rPr>
        <w:rFonts w:ascii="Courier New" w:hAnsi="Courier New" w:hint="default"/>
      </w:rPr>
    </w:lvl>
    <w:lvl w:ilvl="5" w:tplc="DFD48628">
      <w:start w:val="1"/>
      <w:numFmt w:val="bullet"/>
      <w:lvlText w:val=""/>
      <w:lvlJc w:val="left"/>
      <w:pPr>
        <w:ind w:left="4320" w:hanging="360"/>
      </w:pPr>
      <w:rPr>
        <w:rFonts w:ascii="Wingdings" w:hAnsi="Wingdings" w:hint="default"/>
      </w:rPr>
    </w:lvl>
    <w:lvl w:ilvl="6" w:tplc="2AB6ED02">
      <w:start w:val="1"/>
      <w:numFmt w:val="bullet"/>
      <w:lvlText w:val=""/>
      <w:lvlJc w:val="left"/>
      <w:pPr>
        <w:ind w:left="5040" w:hanging="360"/>
      </w:pPr>
      <w:rPr>
        <w:rFonts w:ascii="Symbol" w:hAnsi="Symbol" w:hint="default"/>
      </w:rPr>
    </w:lvl>
    <w:lvl w:ilvl="7" w:tplc="EAA6637E">
      <w:start w:val="1"/>
      <w:numFmt w:val="bullet"/>
      <w:lvlText w:val="o"/>
      <w:lvlJc w:val="left"/>
      <w:pPr>
        <w:ind w:left="5760" w:hanging="360"/>
      </w:pPr>
      <w:rPr>
        <w:rFonts w:ascii="Courier New" w:hAnsi="Courier New" w:hint="default"/>
      </w:rPr>
    </w:lvl>
    <w:lvl w:ilvl="8" w:tplc="3D76495C">
      <w:start w:val="1"/>
      <w:numFmt w:val="bullet"/>
      <w:lvlText w:val=""/>
      <w:lvlJc w:val="left"/>
      <w:pPr>
        <w:ind w:left="6480" w:hanging="360"/>
      </w:pPr>
      <w:rPr>
        <w:rFonts w:ascii="Wingdings" w:hAnsi="Wingdings" w:hint="default"/>
      </w:rPr>
    </w:lvl>
  </w:abstractNum>
  <w:abstractNum w:abstractNumId="2" w15:restartNumberingAfterBreak="0">
    <w:nsid w:val="1F262921"/>
    <w:multiLevelType w:val="hybridMultilevel"/>
    <w:tmpl w:val="12746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400258"/>
    <w:multiLevelType w:val="hybridMultilevel"/>
    <w:tmpl w:val="1F7C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4F7BC9"/>
    <w:multiLevelType w:val="hybridMultilevel"/>
    <w:tmpl w:val="2F183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F765F7F"/>
    <w:multiLevelType w:val="hybridMultilevel"/>
    <w:tmpl w:val="9EA80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2895072"/>
    <w:multiLevelType w:val="hybridMultilevel"/>
    <w:tmpl w:val="C8CAA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3C7002"/>
    <w:multiLevelType w:val="hybridMultilevel"/>
    <w:tmpl w:val="8F0AD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F86C0A"/>
    <w:multiLevelType w:val="hybridMultilevel"/>
    <w:tmpl w:val="344CCA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4B181653"/>
    <w:multiLevelType w:val="hybridMultilevel"/>
    <w:tmpl w:val="96387170"/>
    <w:lvl w:ilvl="0" w:tplc="B9E89682">
      <w:numFmt w:val="bullet"/>
      <w:lvlText w:val="-"/>
      <w:lvlJc w:val="left"/>
      <w:pPr>
        <w:ind w:left="420" w:hanging="360"/>
      </w:pPr>
      <w:rPr>
        <w:rFonts w:ascii="Arial" w:eastAsia="Arial"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0" w15:restartNumberingAfterBreak="0">
    <w:nsid w:val="523F72CA"/>
    <w:multiLevelType w:val="hybridMultilevel"/>
    <w:tmpl w:val="0B285070"/>
    <w:lvl w:ilvl="0" w:tplc="2F0400B8">
      <w:start w:val="1"/>
      <w:numFmt w:val="bullet"/>
      <w:lvlText w:val=""/>
      <w:lvlJc w:val="left"/>
      <w:pPr>
        <w:ind w:left="720" w:hanging="360"/>
      </w:pPr>
      <w:rPr>
        <w:rFonts w:ascii="Symbol" w:hAnsi="Symbol" w:hint="default"/>
      </w:rPr>
    </w:lvl>
    <w:lvl w:ilvl="1" w:tplc="CEF8A250">
      <w:start w:val="1"/>
      <w:numFmt w:val="bullet"/>
      <w:lvlText w:val="o"/>
      <w:lvlJc w:val="left"/>
      <w:pPr>
        <w:ind w:left="1440" w:hanging="360"/>
      </w:pPr>
      <w:rPr>
        <w:rFonts w:ascii="Courier New" w:hAnsi="Courier New" w:hint="default"/>
      </w:rPr>
    </w:lvl>
    <w:lvl w:ilvl="2" w:tplc="5EBCB16E">
      <w:start w:val="1"/>
      <w:numFmt w:val="bullet"/>
      <w:lvlText w:val=""/>
      <w:lvlJc w:val="left"/>
      <w:pPr>
        <w:ind w:left="2160" w:hanging="360"/>
      </w:pPr>
      <w:rPr>
        <w:rFonts w:ascii="Wingdings" w:hAnsi="Wingdings" w:hint="default"/>
      </w:rPr>
    </w:lvl>
    <w:lvl w:ilvl="3" w:tplc="47C48A7E">
      <w:start w:val="1"/>
      <w:numFmt w:val="bullet"/>
      <w:lvlText w:val=""/>
      <w:lvlJc w:val="left"/>
      <w:pPr>
        <w:ind w:left="2880" w:hanging="360"/>
      </w:pPr>
      <w:rPr>
        <w:rFonts w:ascii="Symbol" w:hAnsi="Symbol" w:hint="default"/>
      </w:rPr>
    </w:lvl>
    <w:lvl w:ilvl="4" w:tplc="6DC246EA">
      <w:start w:val="1"/>
      <w:numFmt w:val="bullet"/>
      <w:lvlText w:val="o"/>
      <w:lvlJc w:val="left"/>
      <w:pPr>
        <w:ind w:left="3600" w:hanging="360"/>
      </w:pPr>
      <w:rPr>
        <w:rFonts w:ascii="Courier New" w:hAnsi="Courier New" w:hint="default"/>
      </w:rPr>
    </w:lvl>
    <w:lvl w:ilvl="5" w:tplc="F81A912E">
      <w:start w:val="1"/>
      <w:numFmt w:val="bullet"/>
      <w:lvlText w:val=""/>
      <w:lvlJc w:val="left"/>
      <w:pPr>
        <w:ind w:left="4320" w:hanging="360"/>
      </w:pPr>
      <w:rPr>
        <w:rFonts w:ascii="Wingdings" w:hAnsi="Wingdings" w:hint="default"/>
      </w:rPr>
    </w:lvl>
    <w:lvl w:ilvl="6" w:tplc="FF2CC2B2">
      <w:start w:val="1"/>
      <w:numFmt w:val="bullet"/>
      <w:lvlText w:val=""/>
      <w:lvlJc w:val="left"/>
      <w:pPr>
        <w:ind w:left="5040" w:hanging="360"/>
      </w:pPr>
      <w:rPr>
        <w:rFonts w:ascii="Symbol" w:hAnsi="Symbol" w:hint="default"/>
      </w:rPr>
    </w:lvl>
    <w:lvl w:ilvl="7" w:tplc="D95C1C7A">
      <w:start w:val="1"/>
      <w:numFmt w:val="bullet"/>
      <w:lvlText w:val="o"/>
      <w:lvlJc w:val="left"/>
      <w:pPr>
        <w:ind w:left="5760" w:hanging="360"/>
      </w:pPr>
      <w:rPr>
        <w:rFonts w:ascii="Courier New" w:hAnsi="Courier New" w:hint="default"/>
      </w:rPr>
    </w:lvl>
    <w:lvl w:ilvl="8" w:tplc="E9644336">
      <w:start w:val="1"/>
      <w:numFmt w:val="bullet"/>
      <w:lvlText w:val=""/>
      <w:lvlJc w:val="left"/>
      <w:pPr>
        <w:ind w:left="6480" w:hanging="360"/>
      </w:pPr>
      <w:rPr>
        <w:rFonts w:ascii="Wingdings" w:hAnsi="Wingdings" w:hint="default"/>
      </w:rPr>
    </w:lvl>
  </w:abstractNum>
  <w:abstractNum w:abstractNumId="11" w15:restartNumberingAfterBreak="0">
    <w:nsid w:val="609D331E"/>
    <w:multiLevelType w:val="hybridMultilevel"/>
    <w:tmpl w:val="155016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7F8644E"/>
    <w:multiLevelType w:val="hybridMultilevel"/>
    <w:tmpl w:val="7D0C9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91052CF"/>
    <w:multiLevelType w:val="hybridMultilevel"/>
    <w:tmpl w:val="281AC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7E3254"/>
    <w:multiLevelType w:val="hybridMultilevel"/>
    <w:tmpl w:val="A4E43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E3F241B"/>
    <w:multiLevelType w:val="hybridMultilevel"/>
    <w:tmpl w:val="A41E8F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9FD315E"/>
    <w:multiLevelType w:val="hybridMultilevel"/>
    <w:tmpl w:val="5E1CD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AAA1CF6"/>
    <w:multiLevelType w:val="hybridMultilevel"/>
    <w:tmpl w:val="CD5A9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EB00BFE"/>
    <w:multiLevelType w:val="hybridMultilevel"/>
    <w:tmpl w:val="61348A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387459302">
    <w:abstractNumId w:val="0"/>
  </w:num>
  <w:num w:numId="2" w16cid:durableId="434833536">
    <w:abstractNumId w:val="1"/>
  </w:num>
  <w:num w:numId="3" w16cid:durableId="1619289261">
    <w:abstractNumId w:val="10"/>
  </w:num>
  <w:num w:numId="4" w16cid:durableId="1020664649">
    <w:abstractNumId w:val="13"/>
  </w:num>
  <w:num w:numId="5" w16cid:durableId="115999169">
    <w:abstractNumId w:val="16"/>
  </w:num>
  <w:num w:numId="6" w16cid:durableId="828792381">
    <w:abstractNumId w:val="8"/>
  </w:num>
  <w:num w:numId="7" w16cid:durableId="1871844687">
    <w:abstractNumId w:val="6"/>
  </w:num>
  <w:num w:numId="8" w16cid:durableId="1939096192">
    <w:abstractNumId w:val="2"/>
  </w:num>
  <w:num w:numId="9" w16cid:durableId="1810197415">
    <w:abstractNumId w:val="17"/>
  </w:num>
  <w:num w:numId="10" w16cid:durableId="508565949">
    <w:abstractNumId w:val="18"/>
  </w:num>
  <w:num w:numId="11" w16cid:durableId="528299451">
    <w:abstractNumId w:val="11"/>
  </w:num>
  <w:num w:numId="12" w16cid:durableId="613830045">
    <w:abstractNumId w:val="7"/>
  </w:num>
  <w:num w:numId="13" w16cid:durableId="2040230155">
    <w:abstractNumId w:val="12"/>
  </w:num>
  <w:num w:numId="14" w16cid:durableId="749623021">
    <w:abstractNumId w:val="9"/>
  </w:num>
  <w:num w:numId="15" w16cid:durableId="205652152">
    <w:abstractNumId w:val="5"/>
  </w:num>
  <w:num w:numId="16" w16cid:durableId="176509094">
    <w:abstractNumId w:val="3"/>
  </w:num>
  <w:num w:numId="17" w16cid:durableId="1704674050">
    <w:abstractNumId w:val="14"/>
  </w:num>
  <w:num w:numId="18" w16cid:durableId="1690525154">
    <w:abstractNumId w:val="4"/>
  </w:num>
  <w:num w:numId="19" w16cid:durableId="161424185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431"/>
    <w:rsid w:val="00001092"/>
    <w:rsid w:val="00002CD2"/>
    <w:rsid w:val="000451DF"/>
    <w:rsid w:val="00063AA5"/>
    <w:rsid w:val="00065565"/>
    <w:rsid w:val="000A1B43"/>
    <w:rsid w:val="000A2B67"/>
    <w:rsid w:val="000A5631"/>
    <w:rsid w:val="000A782A"/>
    <w:rsid w:val="000B6FAC"/>
    <w:rsid w:val="000D45F1"/>
    <w:rsid w:val="000E38D2"/>
    <w:rsid w:val="00106EA5"/>
    <w:rsid w:val="00114127"/>
    <w:rsid w:val="0012035D"/>
    <w:rsid w:val="00127960"/>
    <w:rsid w:val="0015297A"/>
    <w:rsid w:val="001616A1"/>
    <w:rsid w:val="00171715"/>
    <w:rsid w:val="00171F30"/>
    <w:rsid w:val="001A7DE8"/>
    <w:rsid w:val="001B1AFB"/>
    <w:rsid w:val="001B46F0"/>
    <w:rsid w:val="001C1BFA"/>
    <w:rsid w:val="002015D2"/>
    <w:rsid w:val="00206622"/>
    <w:rsid w:val="00221556"/>
    <w:rsid w:val="00221BAA"/>
    <w:rsid w:val="0022541E"/>
    <w:rsid w:val="00225AD5"/>
    <w:rsid w:val="0022706D"/>
    <w:rsid w:val="00247CD4"/>
    <w:rsid w:val="002715E1"/>
    <w:rsid w:val="002717E0"/>
    <w:rsid w:val="002860D0"/>
    <w:rsid w:val="00296F2A"/>
    <w:rsid w:val="002A3BA2"/>
    <w:rsid w:val="002D5532"/>
    <w:rsid w:val="002D6C7B"/>
    <w:rsid w:val="002E0AB8"/>
    <w:rsid w:val="002E3245"/>
    <w:rsid w:val="002F7616"/>
    <w:rsid w:val="00312B55"/>
    <w:rsid w:val="003161C7"/>
    <w:rsid w:val="003165C6"/>
    <w:rsid w:val="003168DA"/>
    <w:rsid w:val="0032144B"/>
    <w:rsid w:val="003221B0"/>
    <w:rsid w:val="00326070"/>
    <w:rsid w:val="003318AB"/>
    <w:rsid w:val="00361353"/>
    <w:rsid w:val="003759E0"/>
    <w:rsid w:val="003766E7"/>
    <w:rsid w:val="00380F2F"/>
    <w:rsid w:val="003A2CB9"/>
    <w:rsid w:val="003C1094"/>
    <w:rsid w:val="003C220F"/>
    <w:rsid w:val="003D7AE1"/>
    <w:rsid w:val="003D7C51"/>
    <w:rsid w:val="0040217C"/>
    <w:rsid w:val="004131CE"/>
    <w:rsid w:val="0042264C"/>
    <w:rsid w:val="00440D0B"/>
    <w:rsid w:val="004509D4"/>
    <w:rsid w:val="00484FFE"/>
    <w:rsid w:val="00485EB7"/>
    <w:rsid w:val="00494464"/>
    <w:rsid w:val="00496895"/>
    <w:rsid w:val="004A13F3"/>
    <w:rsid w:val="004A7142"/>
    <w:rsid w:val="004B70BB"/>
    <w:rsid w:val="004E63FD"/>
    <w:rsid w:val="004E6DA9"/>
    <w:rsid w:val="004F394E"/>
    <w:rsid w:val="0052378C"/>
    <w:rsid w:val="005374C5"/>
    <w:rsid w:val="00545F02"/>
    <w:rsid w:val="00565BE3"/>
    <w:rsid w:val="005668CB"/>
    <w:rsid w:val="00567D84"/>
    <w:rsid w:val="00585AE2"/>
    <w:rsid w:val="005929D3"/>
    <w:rsid w:val="005A3584"/>
    <w:rsid w:val="005A3940"/>
    <w:rsid w:val="005B6D8A"/>
    <w:rsid w:val="005C27FD"/>
    <w:rsid w:val="005C3BE5"/>
    <w:rsid w:val="005D2276"/>
    <w:rsid w:val="005F4673"/>
    <w:rsid w:val="00600C52"/>
    <w:rsid w:val="0061298F"/>
    <w:rsid w:val="00651E19"/>
    <w:rsid w:val="0065702E"/>
    <w:rsid w:val="0065713F"/>
    <w:rsid w:val="00663E83"/>
    <w:rsid w:val="00681C29"/>
    <w:rsid w:val="00685CA6"/>
    <w:rsid w:val="0069433A"/>
    <w:rsid w:val="006A222E"/>
    <w:rsid w:val="006B7A86"/>
    <w:rsid w:val="006D1AE5"/>
    <w:rsid w:val="006D7347"/>
    <w:rsid w:val="006E186D"/>
    <w:rsid w:val="006E3723"/>
    <w:rsid w:val="00713477"/>
    <w:rsid w:val="00725676"/>
    <w:rsid w:val="007334C9"/>
    <w:rsid w:val="00735115"/>
    <w:rsid w:val="007411A9"/>
    <w:rsid w:val="0075108F"/>
    <w:rsid w:val="007626E1"/>
    <w:rsid w:val="007846FF"/>
    <w:rsid w:val="00797A16"/>
    <w:rsid w:val="007B102E"/>
    <w:rsid w:val="007B2B1C"/>
    <w:rsid w:val="007B6B82"/>
    <w:rsid w:val="007C5E8F"/>
    <w:rsid w:val="007C6AA2"/>
    <w:rsid w:val="007C6F24"/>
    <w:rsid w:val="007D0A87"/>
    <w:rsid w:val="007E72E2"/>
    <w:rsid w:val="007F2B96"/>
    <w:rsid w:val="00803373"/>
    <w:rsid w:val="008047F4"/>
    <w:rsid w:val="00807480"/>
    <w:rsid w:val="0082406D"/>
    <w:rsid w:val="0083787B"/>
    <w:rsid w:val="00864797"/>
    <w:rsid w:val="008650F3"/>
    <w:rsid w:val="00871B22"/>
    <w:rsid w:val="00884825"/>
    <w:rsid w:val="00884A3C"/>
    <w:rsid w:val="008A743C"/>
    <w:rsid w:val="008B2975"/>
    <w:rsid w:val="008B3B59"/>
    <w:rsid w:val="008B7C47"/>
    <w:rsid w:val="008C42CF"/>
    <w:rsid w:val="008D7E69"/>
    <w:rsid w:val="008F075A"/>
    <w:rsid w:val="008F40F9"/>
    <w:rsid w:val="00901245"/>
    <w:rsid w:val="00907A9F"/>
    <w:rsid w:val="00916E6F"/>
    <w:rsid w:val="00923464"/>
    <w:rsid w:val="009337A1"/>
    <w:rsid w:val="00945431"/>
    <w:rsid w:val="00947F93"/>
    <w:rsid w:val="00950B78"/>
    <w:rsid w:val="00952B92"/>
    <w:rsid w:val="009630C5"/>
    <w:rsid w:val="00963A4C"/>
    <w:rsid w:val="00976701"/>
    <w:rsid w:val="009924A9"/>
    <w:rsid w:val="009A0985"/>
    <w:rsid w:val="009A0CD3"/>
    <w:rsid w:val="009D1DF0"/>
    <w:rsid w:val="00A0508D"/>
    <w:rsid w:val="00A50225"/>
    <w:rsid w:val="00A53227"/>
    <w:rsid w:val="00A63D87"/>
    <w:rsid w:val="00A6410D"/>
    <w:rsid w:val="00A741A5"/>
    <w:rsid w:val="00A82B61"/>
    <w:rsid w:val="00A856C9"/>
    <w:rsid w:val="00AA05B5"/>
    <w:rsid w:val="00AA15CF"/>
    <w:rsid w:val="00AB1C22"/>
    <w:rsid w:val="00AB25B4"/>
    <w:rsid w:val="00AB6054"/>
    <w:rsid w:val="00AC35A1"/>
    <w:rsid w:val="00AC4AE3"/>
    <w:rsid w:val="00AD004E"/>
    <w:rsid w:val="00AD46D5"/>
    <w:rsid w:val="00AF5182"/>
    <w:rsid w:val="00B13881"/>
    <w:rsid w:val="00B2705D"/>
    <w:rsid w:val="00B54FA1"/>
    <w:rsid w:val="00B55535"/>
    <w:rsid w:val="00B57F2A"/>
    <w:rsid w:val="00B668AC"/>
    <w:rsid w:val="00B731E0"/>
    <w:rsid w:val="00B74532"/>
    <w:rsid w:val="00B76C97"/>
    <w:rsid w:val="00B86BD9"/>
    <w:rsid w:val="00B95D7C"/>
    <w:rsid w:val="00BA2848"/>
    <w:rsid w:val="00BA49D5"/>
    <w:rsid w:val="00BA5B5D"/>
    <w:rsid w:val="00BB1310"/>
    <w:rsid w:val="00BB1B68"/>
    <w:rsid w:val="00BB3E43"/>
    <w:rsid w:val="00BC66C9"/>
    <w:rsid w:val="00BC6AFB"/>
    <w:rsid w:val="00BD0591"/>
    <w:rsid w:val="00BE1033"/>
    <w:rsid w:val="00BE11AF"/>
    <w:rsid w:val="00BE5680"/>
    <w:rsid w:val="00BF0A08"/>
    <w:rsid w:val="00C01DF9"/>
    <w:rsid w:val="00C16355"/>
    <w:rsid w:val="00C21930"/>
    <w:rsid w:val="00C2569B"/>
    <w:rsid w:val="00C41D91"/>
    <w:rsid w:val="00C51536"/>
    <w:rsid w:val="00C55D89"/>
    <w:rsid w:val="00C60A3C"/>
    <w:rsid w:val="00C76A27"/>
    <w:rsid w:val="00C913AB"/>
    <w:rsid w:val="00CB1319"/>
    <w:rsid w:val="00CE4800"/>
    <w:rsid w:val="00CF50C0"/>
    <w:rsid w:val="00D25A13"/>
    <w:rsid w:val="00D472BF"/>
    <w:rsid w:val="00D5036E"/>
    <w:rsid w:val="00D518CD"/>
    <w:rsid w:val="00D62CA2"/>
    <w:rsid w:val="00D65E69"/>
    <w:rsid w:val="00D760E8"/>
    <w:rsid w:val="00D812E8"/>
    <w:rsid w:val="00D93D89"/>
    <w:rsid w:val="00DA0C09"/>
    <w:rsid w:val="00DA46E0"/>
    <w:rsid w:val="00DB2FDD"/>
    <w:rsid w:val="00DD6A01"/>
    <w:rsid w:val="00DE1331"/>
    <w:rsid w:val="00DF7B8D"/>
    <w:rsid w:val="00E060BA"/>
    <w:rsid w:val="00E06A7B"/>
    <w:rsid w:val="00E12935"/>
    <w:rsid w:val="00E24E84"/>
    <w:rsid w:val="00E466CC"/>
    <w:rsid w:val="00E51803"/>
    <w:rsid w:val="00E77B1C"/>
    <w:rsid w:val="00E8207A"/>
    <w:rsid w:val="00E85B40"/>
    <w:rsid w:val="00E9336E"/>
    <w:rsid w:val="00E93627"/>
    <w:rsid w:val="00EA56A7"/>
    <w:rsid w:val="00EB2620"/>
    <w:rsid w:val="00EB6330"/>
    <w:rsid w:val="00EC5F49"/>
    <w:rsid w:val="00ED78A1"/>
    <w:rsid w:val="00EE2B26"/>
    <w:rsid w:val="00F0049D"/>
    <w:rsid w:val="00F1373A"/>
    <w:rsid w:val="00F1721D"/>
    <w:rsid w:val="00F20F37"/>
    <w:rsid w:val="00F261E8"/>
    <w:rsid w:val="00F310DA"/>
    <w:rsid w:val="00F677D9"/>
    <w:rsid w:val="00F92A3B"/>
    <w:rsid w:val="00F97A2B"/>
    <w:rsid w:val="00FB38BA"/>
    <w:rsid w:val="00FC172E"/>
    <w:rsid w:val="00FC78F0"/>
    <w:rsid w:val="00FF520C"/>
    <w:rsid w:val="00FF581F"/>
    <w:rsid w:val="59B33E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EF637"/>
  <w15:docId w15:val="{3B64FE0A-6E56-4A2A-87A3-4583F1D81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lang w:val="en-GB" w:eastAsia="en-GB" w:bidi="ar-SA"/>
      </w:rPr>
    </w:rPrDefault>
    <w:pPrDefault>
      <w:pPr>
        <w:pBdr>
          <w:top w:val="nil"/>
          <w:left w:val="nil"/>
          <w:bottom w:val="nil"/>
          <w:right w:val="nil"/>
          <w:between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outlineLvl w:val="0"/>
    </w:pPr>
    <w:rPr>
      <w:b/>
    </w:rPr>
  </w:style>
  <w:style w:type="paragraph" w:styleId="Heading2">
    <w:name w:val="heading 2"/>
    <w:basedOn w:val="Normal"/>
    <w:next w:val="Normal"/>
    <w:pPr>
      <w:keepNext/>
      <w:keepLines/>
      <w:jc w:val="center"/>
      <w:outlineLvl w:val="1"/>
    </w:pPr>
    <w:rPr>
      <w:b/>
    </w:rPr>
  </w:style>
  <w:style w:type="paragraph" w:styleId="Heading3">
    <w:name w:val="heading 3"/>
    <w:basedOn w:val="Normal"/>
    <w:next w:val="Normal"/>
    <w:pPr>
      <w:keepNext/>
      <w:keepLines/>
      <w:spacing w:before="240" w:after="60"/>
      <w:outlineLvl w:val="2"/>
    </w:pPr>
    <w:rPr>
      <w:rFonts w:ascii="Arial" w:eastAsia="Arial" w:hAnsi="Arial" w:cs="Arial"/>
      <w:b/>
      <w:sz w:val="26"/>
      <w:szCs w:val="26"/>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40" w:after="60"/>
      <w:outlineLvl w:val="5"/>
    </w:pPr>
    <w:rPr>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jc w:val="center"/>
    </w:pPr>
    <w:rPr>
      <w:b/>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1">
    <w:name w:val="1"/>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BB1310"/>
    <w:rPr>
      <w:rFonts w:ascii="Tahoma" w:hAnsi="Tahoma" w:cs="Tahoma"/>
      <w:sz w:val="16"/>
      <w:szCs w:val="16"/>
    </w:rPr>
  </w:style>
  <w:style w:type="character" w:customStyle="1" w:styleId="BalloonTextChar">
    <w:name w:val="Balloon Text Char"/>
    <w:basedOn w:val="DefaultParagraphFont"/>
    <w:link w:val="BalloonText"/>
    <w:uiPriority w:val="99"/>
    <w:semiHidden/>
    <w:rsid w:val="00BB1310"/>
    <w:rPr>
      <w:rFonts w:ascii="Tahoma" w:hAnsi="Tahoma" w:cs="Tahoma"/>
      <w:sz w:val="16"/>
      <w:szCs w:val="16"/>
    </w:rPr>
  </w:style>
  <w:style w:type="paragraph" w:styleId="ListParagraph">
    <w:name w:val="List Paragraph"/>
    <w:basedOn w:val="Normal"/>
    <w:uiPriority w:val="34"/>
    <w:qFormat/>
    <w:rsid w:val="00E93627"/>
    <w:pPr>
      <w:pBdr>
        <w:top w:val="none" w:sz="0" w:space="0" w:color="auto"/>
        <w:left w:val="none" w:sz="0" w:space="0" w:color="auto"/>
        <w:bottom w:val="none" w:sz="0" w:space="0" w:color="auto"/>
        <w:right w:val="none" w:sz="0" w:space="0" w:color="auto"/>
        <w:between w:val="none" w:sz="0" w:space="0" w:color="auto"/>
      </w:pBdr>
      <w:spacing w:after="200" w:line="276" w:lineRule="auto"/>
      <w:ind w:left="720"/>
      <w:contextualSpacing/>
    </w:pPr>
    <w:rPr>
      <w:rFonts w:asciiTheme="minorHAnsi" w:eastAsiaTheme="minorHAnsi" w:hAnsiTheme="minorHAnsi" w:cstheme="minorBidi"/>
      <w:color w:val="auto"/>
      <w:sz w:val="22"/>
      <w:szCs w:val="22"/>
      <w:lang w:eastAsia="en-US"/>
    </w:rPr>
  </w:style>
  <w:style w:type="paragraph" w:styleId="Header">
    <w:name w:val="header"/>
    <w:basedOn w:val="Normal"/>
    <w:link w:val="HeaderChar"/>
    <w:uiPriority w:val="99"/>
    <w:unhideWhenUsed/>
    <w:rsid w:val="00AA05B5"/>
    <w:pPr>
      <w:tabs>
        <w:tab w:val="center" w:pos="4513"/>
        <w:tab w:val="right" w:pos="9026"/>
      </w:tabs>
    </w:pPr>
  </w:style>
  <w:style w:type="character" w:customStyle="1" w:styleId="HeaderChar">
    <w:name w:val="Header Char"/>
    <w:basedOn w:val="DefaultParagraphFont"/>
    <w:link w:val="Header"/>
    <w:uiPriority w:val="99"/>
    <w:rsid w:val="00AA05B5"/>
  </w:style>
  <w:style w:type="paragraph" w:styleId="Footer">
    <w:name w:val="footer"/>
    <w:basedOn w:val="Normal"/>
    <w:link w:val="FooterChar"/>
    <w:uiPriority w:val="99"/>
    <w:unhideWhenUsed/>
    <w:rsid w:val="00AA05B5"/>
    <w:pPr>
      <w:tabs>
        <w:tab w:val="center" w:pos="4513"/>
        <w:tab w:val="right" w:pos="9026"/>
      </w:tabs>
    </w:pPr>
  </w:style>
  <w:style w:type="character" w:customStyle="1" w:styleId="FooterChar">
    <w:name w:val="Footer Char"/>
    <w:basedOn w:val="DefaultParagraphFont"/>
    <w:link w:val="Footer"/>
    <w:uiPriority w:val="99"/>
    <w:rsid w:val="00AA05B5"/>
  </w:style>
  <w:style w:type="paragraph" w:styleId="BodyText">
    <w:name w:val="Body Text"/>
    <w:basedOn w:val="Normal"/>
    <w:link w:val="BodyTextChar"/>
    <w:unhideWhenUsed/>
    <w:rsid w:val="00B95D7C"/>
    <w:pPr>
      <w:pBdr>
        <w:top w:val="none" w:sz="0" w:space="0" w:color="auto"/>
        <w:left w:val="none" w:sz="0" w:space="0" w:color="auto"/>
        <w:bottom w:val="none" w:sz="0" w:space="0" w:color="auto"/>
        <w:right w:val="none" w:sz="0" w:space="0" w:color="auto"/>
        <w:between w:val="none" w:sz="0" w:space="0" w:color="auto"/>
      </w:pBdr>
    </w:pPr>
    <w:rPr>
      <w:rFonts w:ascii="Arial" w:hAnsi="Arial"/>
      <w:b/>
      <w:i/>
      <w:color w:val="auto"/>
      <w:sz w:val="24"/>
      <w:lang w:val="en-US" w:eastAsia="en-US"/>
    </w:rPr>
  </w:style>
  <w:style w:type="character" w:customStyle="1" w:styleId="BodyTextChar">
    <w:name w:val="Body Text Char"/>
    <w:basedOn w:val="DefaultParagraphFont"/>
    <w:link w:val="BodyText"/>
    <w:rsid w:val="00B95D7C"/>
    <w:rPr>
      <w:rFonts w:ascii="Arial" w:hAnsi="Arial"/>
      <w:b/>
      <w:i/>
      <w:color w:val="auto"/>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88991">
      <w:bodyDiv w:val="1"/>
      <w:marLeft w:val="0"/>
      <w:marRight w:val="0"/>
      <w:marTop w:val="0"/>
      <w:marBottom w:val="0"/>
      <w:divBdr>
        <w:top w:val="none" w:sz="0" w:space="0" w:color="auto"/>
        <w:left w:val="none" w:sz="0" w:space="0" w:color="auto"/>
        <w:bottom w:val="none" w:sz="0" w:space="0" w:color="auto"/>
        <w:right w:val="none" w:sz="0" w:space="0" w:color="auto"/>
      </w:divBdr>
    </w:div>
    <w:div w:id="169953779">
      <w:bodyDiv w:val="1"/>
      <w:marLeft w:val="0"/>
      <w:marRight w:val="0"/>
      <w:marTop w:val="0"/>
      <w:marBottom w:val="0"/>
      <w:divBdr>
        <w:top w:val="none" w:sz="0" w:space="0" w:color="auto"/>
        <w:left w:val="none" w:sz="0" w:space="0" w:color="auto"/>
        <w:bottom w:val="none" w:sz="0" w:space="0" w:color="auto"/>
        <w:right w:val="none" w:sz="0" w:space="0" w:color="auto"/>
      </w:divBdr>
    </w:div>
    <w:div w:id="196042784">
      <w:bodyDiv w:val="1"/>
      <w:marLeft w:val="0"/>
      <w:marRight w:val="0"/>
      <w:marTop w:val="0"/>
      <w:marBottom w:val="0"/>
      <w:divBdr>
        <w:top w:val="none" w:sz="0" w:space="0" w:color="auto"/>
        <w:left w:val="none" w:sz="0" w:space="0" w:color="auto"/>
        <w:bottom w:val="none" w:sz="0" w:space="0" w:color="auto"/>
        <w:right w:val="none" w:sz="0" w:space="0" w:color="auto"/>
      </w:divBdr>
    </w:div>
    <w:div w:id="316763483">
      <w:bodyDiv w:val="1"/>
      <w:marLeft w:val="0"/>
      <w:marRight w:val="0"/>
      <w:marTop w:val="0"/>
      <w:marBottom w:val="0"/>
      <w:divBdr>
        <w:top w:val="none" w:sz="0" w:space="0" w:color="auto"/>
        <w:left w:val="none" w:sz="0" w:space="0" w:color="auto"/>
        <w:bottom w:val="none" w:sz="0" w:space="0" w:color="auto"/>
        <w:right w:val="none" w:sz="0" w:space="0" w:color="auto"/>
      </w:divBdr>
    </w:div>
    <w:div w:id="420101152">
      <w:bodyDiv w:val="1"/>
      <w:marLeft w:val="0"/>
      <w:marRight w:val="0"/>
      <w:marTop w:val="0"/>
      <w:marBottom w:val="0"/>
      <w:divBdr>
        <w:top w:val="none" w:sz="0" w:space="0" w:color="auto"/>
        <w:left w:val="none" w:sz="0" w:space="0" w:color="auto"/>
        <w:bottom w:val="none" w:sz="0" w:space="0" w:color="auto"/>
        <w:right w:val="none" w:sz="0" w:space="0" w:color="auto"/>
      </w:divBdr>
    </w:div>
    <w:div w:id="844248553">
      <w:bodyDiv w:val="1"/>
      <w:marLeft w:val="0"/>
      <w:marRight w:val="0"/>
      <w:marTop w:val="0"/>
      <w:marBottom w:val="0"/>
      <w:divBdr>
        <w:top w:val="none" w:sz="0" w:space="0" w:color="auto"/>
        <w:left w:val="none" w:sz="0" w:space="0" w:color="auto"/>
        <w:bottom w:val="none" w:sz="0" w:space="0" w:color="auto"/>
        <w:right w:val="none" w:sz="0" w:space="0" w:color="auto"/>
      </w:divBdr>
    </w:div>
    <w:div w:id="886066431">
      <w:bodyDiv w:val="1"/>
      <w:marLeft w:val="0"/>
      <w:marRight w:val="0"/>
      <w:marTop w:val="0"/>
      <w:marBottom w:val="0"/>
      <w:divBdr>
        <w:top w:val="none" w:sz="0" w:space="0" w:color="auto"/>
        <w:left w:val="none" w:sz="0" w:space="0" w:color="auto"/>
        <w:bottom w:val="none" w:sz="0" w:space="0" w:color="auto"/>
        <w:right w:val="none" w:sz="0" w:space="0" w:color="auto"/>
      </w:divBdr>
    </w:div>
    <w:div w:id="1168910323">
      <w:bodyDiv w:val="1"/>
      <w:marLeft w:val="0"/>
      <w:marRight w:val="0"/>
      <w:marTop w:val="0"/>
      <w:marBottom w:val="0"/>
      <w:divBdr>
        <w:top w:val="none" w:sz="0" w:space="0" w:color="auto"/>
        <w:left w:val="none" w:sz="0" w:space="0" w:color="auto"/>
        <w:bottom w:val="none" w:sz="0" w:space="0" w:color="auto"/>
        <w:right w:val="none" w:sz="0" w:space="0" w:color="auto"/>
      </w:divBdr>
    </w:div>
    <w:div w:id="1261525975">
      <w:bodyDiv w:val="1"/>
      <w:marLeft w:val="0"/>
      <w:marRight w:val="0"/>
      <w:marTop w:val="0"/>
      <w:marBottom w:val="0"/>
      <w:divBdr>
        <w:top w:val="none" w:sz="0" w:space="0" w:color="auto"/>
        <w:left w:val="none" w:sz="0" w:space="0" w:color="auto"/>
        <w:bottom w:val="none" w:sz="0" w:space="0" w:color="auto"/>
        <w:right w:val="none" w:sz="0" w:space="0" w:color="auto"/>
      </w:divBdr>
    </w:div>
    <w:div w:id="1295528347">
      <w:bodyDiv w:val="1"/>
      <w:marLeft w:val="0"/>
      <w:marRight w:val="0"/>
      <w:marTop w:val="0"/>
      <w:marBottom w:val="0"/>
      <w:divBdr>
        <w:top w:val="none" w:sz="0" w:space="0" w:color="auto"/>
        <w:left w:val="none" w:sz="0" w:space="0" w:color="auto"/>
        <w:bottom w:val="none" w:sz="0" w:space="0" w:color="auto"/>
        <w:right w:val="none" w:sz="0" w:space="0" w:color="auto"/>
      </w:divBdr>
    </w:div>
    <w:div w:id="1339503672">
      <w:bodyDiv w:val="1"/>
      <w:marLeft w:val="0"/>
      <w:marRight w:val="0"/>
      <w:marTop w:val="0"/>
      <w:marBottom w:val="0"/>
      <w:divBdr>
        <w:top w:val="none" w:sz="0" w:space="0" w:color="auto"/>
        <w:left w:val="none" w:sz="0" w:space="0" w:color="auto"/>
        <w:bottom w:val="none" w:sz="0" w:space="0" w:color="auto"/>
        <w:right w:val="none" w:sz="0" w:space="0" w:color="auto"/>
      </w:divBdr>
    </w:div>
    <w:div w:id="1346442574">
      <w:bodyDiv w:val="1"/>
      <w:marLeft w:val="0"/>
      <w:marRight w:val="0"/>
      <w:marTop w:val="0"/>
      <w:marBottom w:val="0"/>
      <w:divBdr>
        <w:top w:val="none" w:sz="0" w:space="0" w:color="auto"/>
        <w:left w:val="none" w:sz="0" w:space="0" w:color="auto"/>
        <w:bottom w:val="none" w:sz="0" w:space="0" w:color="auto"/>
        <w:right w:val="none" w:sz="0" w:space="0" w:color="auto"/>
      </w:divBdr>
    </w:div>
    <w:div w:id="1729105552">
      <w:bodyDiv w:val="1"/>
      <w:marLeft w:val="0"/>
      <w:marRight w:val="0"/>
      <w:marTop w:val="0"/>
      <w:marBottom w:val="0"/>
      <w:divBdr>
        <w:top w:val="none" w:sz="0" w:space="0" w:color="auto"/>
        <w:left w:val="none" w:sz="0" w:space="0" w:color="auto"/>
        <w:bottom w:val="none" w:sz="0" w:space="0" w:color="auto"/>
        <w:right w:val="none" w:sz="0" w:space="0" w:color="auto"/>
      </w:divBdr>
    </w:div>
    <w:div w:id="1949196335">
      <w:bodyDiv w:val="1"/>
      <w:marLeft w:val="0"/>
      <w:marRight w:val="0"/>
      <w:marTop w:val="0"/>
      <w:marBottom w:val="0"/>
      <w:divBdr>
        <w:top w:val="none" w:sz="0" w:space="0" w:color="auto"/>
        <w:left w:val="none" w:sz="0" w:space="0" w:color="auto"/>
        <w:bottom w:val="none" w:sz="0" w:space="0" w:color="auto"/>
        <w:right w:val="none" w:sz="0" w:space="0" w:color="auto"/>
      </w:divBdr>
    </w:div>
    <w:div w:id="1967881343">
      <w:bodyDiv w:val="1"/>
      <w:marLeft w:val="0"/>
      <w:marRight w:val="0"/>
      <w:marTop w:val="0"/>
      <w:marBottom w:val="0"/>
      <w:divBdr>
        <w:top w:val="none" w:sz="0" w:space="0" w:color="auto"/>
        <w:left w:val="none" w:sz="0" w:space="0" w:color="auto"/>
        <w:bottom w:val="none" w:sz="0" w:space="0" w:color="auto"/>
        <w:right w:val="none" w:sz="0" w:space="0" w:color="auto"/>
      </w:divBdr>
    </w:div>
    <w:div w:id="1983078302">
      <w:bodyDiv w:val="1"/>
      <w:marLeft w:val="0"/>
      <w:marRight w:val="0"/>
      <w:marTop w:val="0"/>
      <w:marBottom w:val="0"/>
      <w:divBdr>
        <w:top w:val="none" w:sz="0" w:space="0" w:color="auto"/>
        <w:left w:val="none" w:sz="0" w:space="0" w:color="auto"/>
        <w:bottom w:val="none" w:sz="0" w:space="0" w:color="auto"/>
        <w:right w:val="none" w:sz="0" w:space="0" w:color="auto"/>
      </w:divBdr>
    </w:div>
    <w:div w:id="2053338951">
      <w:bodyDiv w:val="1"/>
      <w:marLeft w:val="0"/>
      <w:marRight w:val="0"/>
      <w:marTop w:val="0"/>
      <w:marBottom w:val="0"/>
      <w:divBdr>
        <w:top w:val="none" w:sz="0" w:space="0" w:color="auto"/>
        <w:left w:val="none" w:sz="0" w:space="0" w:color="auto"/>
        <w:bottom w:val="none" w:sz="0" w:space="0" w:color="auto"/>
        <w:right w:val="none" w:sz="0" w:space="0" w:color="auto"/>
      </w:divBdr>
    </w:div>
    <w:div w:id="2057848916">
      <w:bodyDiv w:val="1"/>
      <w:marLeft w:val="0"/>
      <w:marRight w:val="0"/>
      <w:marTop w:val="0"/>
      <w:marBottom w:val="0"/>
      <w:divBdr>
        <w:top w:val="none" w:sz="0" w:space="0" w:color="auto"/>
        <w:left w:val="none" w:sz="0" w:space="0" w:color="auto"/>
        <w:bottom w:val="none" w:sz="0" w:space="0" w:color="auto"/>
        <w:right w:val="none" w:sz="0" w:space="0" w:color="auto"/>
      </w:divBdr>
    </w:div>
    <w:div w:id="21415313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gne.udall\Downloads\Area%20Manager%20Role%20Profile%20-%20May%202025.dotx" TargetMode="External"/></Relationships>
</file>

<file path=word/theme/theme1.xml><?xml version="1.0" encoding="utf-8"?>
<a:theme xmlns:a="http://schemas.openxmlformats.org/drawingml/2006/main" name="Office Theme">
  <a:themeElements>
    <a:clrScheme name="SB1">
      <a:dk1>
        <a:srgbClr val="203B24"/>
      </a:dk1>
      <a:lt1>
        <a:srgbClr val="FFFFCC"/>
      </a:lt1>
      <a:dk2>
        <a:srgbClr val="C67400"/>
      </a:dk2>
      <a:lt2>
        <a:srgbClr val="A9C2A5"/>
      </a:lt2>
      <a:accent1>
        <a:srgbClr val="FFFFCC"/>
      </a:accent1>
      <a:accent2>
        <a:srgbClr val="A9C2A5"/>
      </a:accent2>
      <a:accent3>
        <a:srgbClr val="C67400"/>
      </a:accent3>
      <a:accent4>
        <a:srgbClr val="202B24"/>
      </a:accent4>
      <a:accent5>
        <a:srgbClr val="A02B93"/>
      </a:accent5>
      <a:accent6>
        <a:srgbClr val="4EA72E"/>
      </a:accent6>
      <a:hlink>
        <a:srgbClr val="467886"/>
      </a:hlink>
      <a:folHlink>
        <a:srgbClr val="96607D"/>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DEA90CA4642E34CAE3E48C79283135E" ma:contentTypeVersion="17" ma:contentTypeDescription="Create a new document." ma:contentTypeScope="" ma:versionID="7edaef74eb2621c0f427ed7ebfa2273d">
  <xsd:schema xmlns:xsd="http://www.w3.org/2001/XMLSchema" xmlns:xs="http://www.w3.org/2001/XMLSchema" xmlns:p="http://schemas.microsoft.com/office/2006/metadata/properties" xmlns:ns2="7646ba9b-1771-4155-8edb-72fc68b5d5a4" xmlns:ns3="6051bb65-5556-4a56-91ef-dad7a19afa50" targetNamespace="http://schemas.microsoft.com/office/2006/metadata/properties" ma:root="true" ma:fieldsID="a53659cc6f6184a1367ee781f253637e" ns2:_="" ns3:_="">
    <xsd:import namespace="7646ba9b-1771-4155-8edb-72fc68b5d5a4"/>
    <xsd:import namespace="6051bb65-5556-4a56-91ef-dad7a19afa5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46ba9b-1771-4155-8edb-72fc68b5d5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f86d954-70b9-49df-92da-be100518884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51bb65-5556-4a56-91ef-dad7a19afa5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8926b76b-b3ae-41f4-855b-8b7c7d0f80c2}" ma:internalName="TaxCatchAll" ma:showField="CatchAllData" ma:web="6051bb65-5556-4a56-91ef-dad7a19afa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051bb65-5556-4a56-91ef-dad7a19afa50" xsi:nil="true"/>
    <lcf76f155ced4ddcb4097134ff3c332f xmlns="7646ba9b-1771-4155-8edb-72fc68b5d5a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056EB2C-ED67-45FE-BF06-5E23EE933A25}">
  <ds:schemaRefs>
    <ds:schemaRef ds:uri="http://schemas.microsoft.com/sharepoint/v3/contenttype/forms"/>
  </ds:schemaRefs>
</ds:datastoreItem>
</file>

<file path=customXml/itemProps2.xml><?xml version="1.0" encoding="utf-8"?>
<ds:datastoreItem xmlns:ds="http://schemas.openxmlformats.org/officeDocument/2006/customXml" ds:itemID="{F0F03C24-37C2-4002-827B-34D0C12647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46ba9b-1771-4155-8edb-72fc68b5d5a4"/>
    <ds:schemaRef ds:uri="6051bb65-5556-4a56-91ef-dad7a19afa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4F17C1-5509-4210-9224-D5CE44AF0ADA}">
  <ds:schemaRefs>
    <ds:schemaRef ds:uri="http://schemas.microsoft.com/office/2006/metadata/properties"/>
    <ds:schemaRef ds:uri="http://schemas.microsoft.com/office/infopath/2007/PartnerControls"/>
    <ds:schemaRef ds:uri="6051bb65-5556-4a56-91ef-dad7a19afa50"/>
    <ds:schemaRef ds:uri="7646ba9b-1771-4155-8edb-72fc68b5d5a4"/>
  </ds:schemaRefs>
</ds:datastoreItem>
</file>

<file path=docProps/app.xml><?xml version="1.0" encoding="utf-8"?>
<Properties xmlns="http://schemas.openxmlformats.org/officeDocument/2006/extended-properties" xmlns:vt="http://schemas.openxmlformats.org/officeDocument/2006/docPropsVTypes">
  <Template>Area Manager Role Profile - May 2025</Template>
  <TotalTime>7</TotalTime>
  <Pages>6</Pages>
  <Words>2437</Words>
  <Characters>13893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Samworth Brothers</Company>
  <LinksUpToDate>false</LinksUpToDate>
  <CharactersWithSpaces>16298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 Udall</dc:creator>
  <cp:keywords/>
  <dc:description/>
  <cp:lastModifiedBy>Agne Udall</cp:lastModifiedBy>
  <cp:revision>1</cp:revision>
  <cp:lastPrinted>2019-10-15T16:43:00Z</cp:lastPrinted>
  <dcterms:created xsi:type="dcterms:W3CDTF">2026-10-02T12:26:00Z</dcterms:created>
  <dcterms:modified xsi:type="dcterms:W3CDTF">2026-10-02T12:33:00Z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0x010100BDEA90CA4642E34CAE3E48C79283135E</vt:lpwstr>
  </property>
  <property fmtid="{D5CDD505-2E9C-101B-9397-08002B2CF9AE}" pid="3" name="Order">
    <vt:r8>3401100</vt:r8>
  </property>
  <property fmtid="{D5CDD505-2E9C-101B-9397-08002B2CF9AE}" pid="4" name="ComplianceAssetId">
    <vt:lpwstr/>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TemplateUrl">
    <vt:lpwstr/>
  </property>
  <property fmtid="{D5CDD505-2E9C-101B-9397-08002B2CF9AE}" pid="10" name="MediaServiceImageTags">
    <vt:lpwstr/>
  </property>
  <property fmtid="{D5CDD505-2E9C-101B-9397-08002B2CF9AE}" pid="11" name="_SourceUrl">
    <vt:lpwstr/>
  </property>
  <property fmtid="{D5CDD505-2E9C-101B-9397-08002B2CF9AE}" pid="12" name="_SharedFileIndex">
    <vt:lpwstr/>
  </property>
</Properties>
</file>