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7171F5FB" w:rsidR="00952B92" w:rsidRPr="00A02C7F" w:rsidRDefault="00161C84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Production Manager 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AA8F8A6" w:rsidR="006D33FE" w:rsidRPr="00A02C7F" w:rsidRDefault="00D443D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29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>.</w:t>
            </w:r>
            <w:r w:rsidR="00DF7D85">
              <w:rPr>
                <w:rFonts w:asciiTheme="majorHAnsi" w:eastAsia="Arial" w:hAnsiTheme="majorHAnsi" w:cs="Arial"/>
                <w:sz w:val="22"/>
                <w:szCs w:val="22"/>
              </w:rPr>
              <w:t>09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>.20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20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6CD6E3CF" w:rsidR="00952B92" w:rsidRPr="00A02C7F" w:rsidRDefault="00D443D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Filling </w:t>
            </w:r>
            <w:r w:rsidR="000D3227">
              <w:rPr>
                <w:rFonts w:asciiTheme="majorHAnsi" w:eastAsia="Arial" w:hAnsiTheme="majorHAnsi" w:cs="Arial"/>
                <w:sz w:val="22"/>
                <w:szCs w:val="22"/>
              </w:rPr>
              <w:t>PM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1EBC47A" w:rsidR="00332B6A" w:rsidRPr="00A02C7F" w:rsidRDefault="006D33F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40 hours per week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1262E823" w:rsidR="006D5CC2" w:rsidRPr="00A02C7F" w:rsidRDefault="00161C84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manage all activities within </w:t>
            </w:r>
            <w:r w:rsidR="006D33FE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the </w:t>
            </w:r>
            <w:r w:rsidR="006D33FE" w:rsidRPr="00D443DA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-GB" w:eastAsia="en-GB"/>
              </w:rPr>
              <w:t xml:space="preserve">Sausage Factory. </w:t>
            </w:r>
            <w:r w:rsidRPr="00D443DA"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This will include overall responsibility for </w:t>
            </w:r>
            <w:r w:rsidR="00D443DA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H&amp;S, Food Safety and 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the effective, </w:t>
            </w:r>
            <w:r w:rsidR="00D443DA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efficient,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safe </w:t>
            </w:r>
            <w:r w:rsidR="000E6B3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utilisation of labour, machinery and materials to agreed company targets and standards. This may include working in conjunction with other managers in a working pattern arrangement.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18690AF" w:rsidR="00952B92" w:rsidRPr="00A02C7F" w:rsidRDefault="006D33F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Factory</w:t>
            </w:r>
            <w:r w:rsidR="000E6B35">
              <w:rPr>
                <w:rFonts w:asciiTheme="majorHAnsi" w:eastAsia="Arial" w:hAnsiTheme="majorHAnsi" w:cs="Arial"/>
                <w:sz w:val="22"/>
                <w:szCs w:val="22"/>
              </w:rPr>
              <w:t xml:space="preserve"> Manager </w:t>
            </w:r>
          </w:p>
        </w:tc>
      </w:tr>
      <w:tr w:rsidR="00952B92" w:rsidRPr="00A02C7F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CAE0510" w:rsidR="00952B92" w:rsidRPr="00A02C7F" w:rsidRDefault="000E6B35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Supervisors &amp; Team Leaders</w:t>
            </w:r>
          </w:p>
        </w:tc>
      </w:tr>
      <w:tr w:rsidR="00952B92" w:rsidRPr="00A02C7F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96D1F54" w:rsidR="00EF249C" w:rsidRPr="00A02C7F" w:rsidRDefault="000E6B35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Other Departments: 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 xml:space="preserve">Technical,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Engineerin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>g, People Team and Deli Production</w:t>
            </w:r>
          </w:p>
        </w:tc>
      </w:tr>
      <w:tr w:rsidR="00952B92" w:rsidRPr="00A02C7F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42B1F156" w:rsidR="00312B55" w:rsidRPr="00A02C7F" w:rsidRDefault="000E6B35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Customers: 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 xml:space="preserve">Tesco, </w:t>
            </w:r>
            <w:r w:rsidR="00D443DA">
              <w:rPr>
                <w:rFonts w:asciiTheme="majorHAnsi" w:eastAsia="Arial" w:hAnsiTheme="majorHAnsi" w:cs="Arial"/>
                <w:sz w:val="22"/>
                <w:szCs w:val="22"/>
              </w:rPr>
              <w:t>Waitrose,</w:t>
            </w:r>
            <w:r w:rsidR="006D33FE">
              <w:rPr>
                <w:rFonts w:asciiTheme="majorHAnsi" w:eastAsia="Arial" w:hAnsiTheme="majorHAnsi" w:cs="Arial"/>
                <w:sz w:val="22"/>
                <w:szCs w:val="22"/>
              </w:rPr>
              <w:t xml:space="preserve"> and Aldi </w:t>
            </w: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4BDE8BD0" w14:textId="77777777" w:rsidR="000E6B35" w:rsidRP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Achievement of KPI’s in relation to production efficiencies, people, quality and profitability through a continuous improvement approach.</w:t>
            </w:r>
          </w:p>
          <w:p w14:paraId="33A68A52" w14:textId="77777777" w:rsidR="000E6B35" w:rsidRP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To ensure that within the manufacturing unit, customer orders are fully achieved, to specification and available in accordance with despatch timescales.</w:t>
            </w:r>
          </w:p>
          <w:p w14:paraId="17154AE0" w14:textId="77777777" w:rsidR="000E6B35" w:rsidRP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Line Management responsibility for the Supervisors and Team Leaders</w:t>
            </w:r>
          </w:p>
          <w:p w14:paraId="26E63A1C" w14:textId="3F25AF2F" w:rsid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Set, agree and monitor targets to ensure the units people development objectives are met and continuously improved.</w:t>
            </w:r>
          </w:p>
          <w:p w14:paraId="23BE7CA3" w14:textId="06DFAF2A" w:rsidR="00560CBA" w:rsidRPr="000E6B35" w:rsidRDefault="00560CBA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Drive continuous improvement within the Department </w:t>
            </w:r>
          </w:p>
          <w:p w14:paraId="695009A1" w14:textId="77777777" w:rsidR="000E6B35" w:rsidRP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Fully conversant and be able to report on cost elements of products, yields, labour efficiencies and wastage. </w:t>
            </w:r>
          </w:p>
          <w:p w14:paraId="3E8E4DF0" w14:textId="6C407457" w:rsidR="000E6B35" w:rsidRP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In conjunction with ancillary departments identify and agree appropriate measures and interventions to ensure that the manufacturing units targets are achieved. </w:t>
            </w:r>
          </w:p>
          <w:p w14:paraId="45339B82" w14:textId="77777777" w:rsidR="000E6B35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To be the point of contact for customer liaison including technical visits, audits and buying visits.</w:t>
            </w:r>
          </w:p>
          <w:p w14:paraId="65C4FA53" w14:textId="06DD8A12" w:rsidR="00842918" w:rsidRPr="004D7B17" w:rsidRDefault="000E6B35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 w:rsidRPr="000E6B35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Ensure a safe working environment by taking a pro-active stance towards health &amp; safety issues </w:t>
            </w:r>
          </w:p>
          <w:p w14:paraId="7C068BFC" w14:textId="2846D541" w:rsidR="004D7B17" w:rsidRPr="004D7B17" w:rsidRDefault="004D7B17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To identify, justify and implement the Capital Expenditure proposals required for the continuing improvement of efficiencies, quality and people within the manufacturing </w:t>
            </w:r>
            <w:r w:rsidR="006D33FE">
              <w:rPr>
                <w:rFonts w:ascii="Calibri" w:hAnsi="Calibri"/>
                <w:b w:val="0"/>
                <w:i w:val="0"/>
                <w:sz w:val="22"/>
                <w:szCs w:val="22"/>
              </w:rPr>
              <w:t>unit’s</w:t>
            </w: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whole environment.</w:t>
            </w:r>
          </w:p>
          <w:p w14:paraId="675E44C3" w14:textId="392EBDAC" w:rsidR="004D7B17" w:rsidRDefault="004D7B17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In liaison with the </w:t>
            </w:r>
            <w:r w:rsidR="006D33FE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Factory</w:t>
            </w: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 Manager conduct and delivers the preparation and justification of the budgeting and </w:t>
            </w:r>
            <w:r w:rsidR="006D33FE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five-year</w:t>
            </w: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 xml:space="preserve"> planning activities for the manufacturing unit.</w:t>
            </w:r>
          </w:p>
          <w:p w14:paraId="1EB72641" w14:textId="6EBC7F4D" w:rsidR="004D7B17" w:rsidRDefault="004D7B17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Coordinate and monitor the management of stock control activities within the manufacturing unit</w:t>
            </w:r>
          </w:p>
          <w:p w14:paraId="506C9100" w14:textId="45B855D6" w:rsidR="004D7B17" w:rsidRPr="000E6B35" w:rsidRDefault="00560CBA" w:rsidP="000E6B35">
            <w:pPr>
              <w:pStyle w:val="BodyText"/>
              <w:numPr>
                <w:ilvl w:val="0"/>
                <w:numId w:val="13"/>
              </w:numPr>
              <w:jc w:val="both"/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Develop and maintain the appropriate communication forum(s) within the manufacturing unit to e</w:t>
            </w:r>
            <w:r w:rsidR="006D33FE"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n</w:t>
            </w:r>
            <w:r>
              <w:rPr>
                <w:rFonts w:ascii="Calibri" w:hAnsi="Calibri"/>
                <w:b w:val="0"/>
                <w:i w:val="0"/>
                <w:sz w:val="22"/>
                <w:szCs w:val="22"/>
                <w:lang w:val="en-GB"/>
              </w:rPr>
              <w:t>sure that all colleagues are fully aware of relevant information e.g. Business appreciation, customer issues, project and people developments</w:t>
            </w:r>
          </w:p>
          <w:p w14:paraId="2898E23D" w14:textId="0C2C15D4" w:rsidR="0064063C" w:rsidRPr="000E6B35" w:rsidRDefault="0064063C" w:rsidP="000E6B35">
            <w:pPr>
              <w:pStyle w:val="ListParagraph"/>
              <w:rPr>
                <w:rFonts w:asciiTheme="majorHAnsi" w:hAnsiTheme="majorHAnsi" w:cs="Arial"/>
              </w:rPr>
            </w:pPr>
          </w:p>
          <w:p w14:paraId="124E2D6D" w14:textId="5C31660B" w:rsidR="0064063C" w:rsidRPr="0064063C" w:rsidRDefault="0064063C" w:rsidP="000E6B35">
            <w:pPr>
              <w:pStyle w:val="List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E249DB8" w14:textId="0DC38100" w:rsidR="0064063C" w:rsidRPr="0064063C" w:rsidRDefault="0064063C" w:rsidP="000E6B35">
            <w:pPr>
              <w:pStyle w:val="List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3F75E06" w14:textId="5A1C2AEE" w:rsidR="00FD1767" w:rsidRPr="00FD1767" w:rsidRDefault="00FD1767" w:rsidP="000E6B35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875173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875173" w:rsidRPr="00A02C7F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5FDD1985" w14:textId="763916E0" w:rsidR="0064063C" w:rsidRDefault="00560CBA" w:rsidP="0064063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Food Hygiene – Level 3</w:t>
            </w:r>
          </w:p>
          <w:p w14:paraId="072F7E0C" w14:textId="3E035CA7" w:rsidR="00560CBA" w:rsidRDefault="00560CBA" w:rsidP="0064063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Health &amp; Safety – Level 3</w:t>
            </w:r>
          </w:p>
          <w:p w14:paraId="220650EE" w14:textId="7DD0EC5B" w:rsidR="00560CBA" w:rsidRDefault="00560CBA" w:rsidP="0064063C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HACCP – Level 3</w:t>
            </w:r>
          </w:p>
          <w:p w14:paraId="417C745E" w14:textId="77777777" w:rsidR="00E66741" w:rsidRPr="00E66741" w:rsidRDefault="00560CBA" w:rsidP="00E6674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 xml:space="preserve">Previous People Management experience </w:t>
            </w:r>
            <w:r w:rsidR="00E66741">
              <w:rPr>
                <w:rFonts w:asciiTheme="majorHAnsi" w:hAnsiTheme="majorHAnsi" w:cs="Arial"/>
              </w:rPr>
              <w:t>within a chilled food environment is essential</w:t>
            </w:r>
          </w:p>
          <w:p w14:paraId="4C2DC1B4" w14:textId="77777777" w:rsidR="00E66741" w:rsidRDefault="00E66741" w:rsidP="00E6674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66741">
              <w:rPr>
                <w:rFonts w:ascii="Calibri" w:hAnsi="Calibri"/>
              </w:rPr>
              <w:t>Commercial awareness and a strong commitment towards quality and customer service.</w:t>
            </w:r>
          </w:p>
          <w:p w14:paraId="775C0C25" w14:textId="77777777" w:rsidR="00E66741" w:rsidRDefault="00E66741" w:rsidP="00E6674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66741">
              <w:rPr>
                <w:rFonts w:ascii="Calibri" w:hAnsi="Calibri"/>
              </w:rPr>
              <w:t>A resilient, credible leadership style with the ability to inspire, coach and develop the team.</w:t>
            </w:r>
          </w:p>
          <w:p w14:paraId="149B2B6B" w14:textId="77777777" w:rsidR="00E66741" w:rsidRDefault="00E66741" w:rsidP="00E6674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66741">
              <w:rPr>
                <w:rFonts w:ascii="Calibri" w:hAnsi="Calibri"/>
              </w:rPr>
              <w:t>The ability to work under pressure and on own initiative.</w:t>
            </w:r>
          </w:p>
          <w:p w14:paraId="670BE7D8" w14:textId="1256522C" w:rsidR="00E66741" w:rsidRPr="00E66741" w:rsidRDefault="00E66741" w:rsidP="00E66741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E66741">
              <w:rPr>
                <w:rFonts w:ascii="Calibri" w:hAnsi="Calibri"/>
              </w:rPr>
              <w:t>Reliable and conscientious with the ability to work flexible hours in line with business needs is essential</w:t>
            </w:r>
          </w:p>
          <w:p w14:paraId="74DBAD97" w14:textId="4B5B7848" w:rsidR="00E66741" w:rsidRPr="00560CBA" w:rsidRDefault="00E66741" w:rsidP="00560CBA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2D73BC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A02C7F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D73BC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A02C7F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A02C7F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2D73BC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D73BC" w:rsidRPr="00A02C7F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64063C" w:rsidRPr="00A02C7F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42" w:type="dxa"/>
            <w:gridSpan w:val="3"/>
          </w:tcPr>
          <w:p w14:paraId="0457E91E" w14:textId="367046D2" w:rsidR="002D73BC" w:rsidRPr="00A02C7F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D73BC" w:rsidRPr="00A02C7F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A1238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A1238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A1238" w:rsidRPr="00A02C7F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65376D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E586" w14:textId="77777777" w:rsidR="0010491F" w:rsidRDefault="0010491F">
      <w:r>
        <w:separator/>
      </w:r>
    </w:p>
  </w:endnote>
  <w:endnote w:type="continuationSeparator" w:id="0">
    <w:p w14:paraId="2292B125" w14:textId="77777777" w:rsidR="0010491F" w:rsidRDefault="001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D594" w14:textId="77777777" w:rsidR="0010491F" w:rsidRDefault="0010491F">
      <w:r>
        <w:separator/>
      </w:r>
    </w:p>
  </w:footnote>
  <w:footnote w:type="continuationSeparator" w:id="0">
    <w:p w14:paraId="2E0E4953" w14:textId="77777777" w:rsidR="0010491F" w:rsidRDefault="0010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31FD"/>
    <w:multiLevelType w:val="hybridMultilevel"/>
    <w:tmpl w:val="CAD278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4D32"/>
    <w:multiLevelType w:val="hybridMultilevel"/>
    <w:tmpl w:val="2EE20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97823">
    <w:abstractNumId w:val="11"/>
  </w:num>
  <w:num w:numId="2" w16cid:durableId="695349771">
    <w:abstractNumId w:val="13"/>
  </w:num>
  <w:num w:numId="3" w16cid:durableId="600333838">
    <w:abstractNumId w:val="8"/>
  </w:num>
  <w:num w:numId="4" w16cid:durableId="1624578575">
    <w:abstractNumId w:val="7"/>
  </w:num>
  <w:num w:numId="5" w16cid:durableId="32048024">
    <w:abstractNumId w:val="0"/>
  </w:num>
  <w:num w:numId="6" w16cid:durableId="2034450749">
    <w:abstractNumId w:val="12"/>
  </w:num>
  <w:num w:numId="7" w16cid:durableId="1252158594">
    <w:abstractNumId w:val="2"/>
  </w:num>
  <w:num w:numId="8" w16cid:durableId="959258816">
    <w:abstractNumId w:val="9"/>
  </w:num>
  <w:num w:numId="9" w16cid:durableId="1853688577">
    <w:abstractNumId w:val="4"/>
  </w:num>
  <w:num w:numId="10" w16cid:durableId="1981769043">
    <w:abstractNumId w:val="6"/>
  </w:num>
  <w:num w:numId="11" w16cid:durableId="656228513">
    <w:abstractNumId w:val="3"/>
  </w:num>
  <w:num w:numId="12" w16cid:durableId="1438790101">
    <w:abstractNumId w:val="1"/>
  </w:num>
  <w:num w:numId="13" w16cid:durableId="741487032">
    <w:abstractNumId w:val="5"/>
  </w:num>
  <w:num w:numId="14" w16cid:durableId="293633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3227"/>
    <w:rsid w:val="000D45F1"/>
    <w:rsid w:val="000E6B35"/>
    <w:rsid w:val="0010491F"/>
    <w:rsid w:val="0015791B"/>
    <w:rsid w:val="00161C84"/>
    <w:rsid w:val="001741DC"/>
    <w:rsid w:val="001753F0"/>
    <w:rsid w:val="0018201A"/>
    <w:rsid w:val="001B43BF"/>
    <w:rsid w:val="001C1BFA"/>
    <w:rsid w:val="001D42B3"/>
    <w:rsid w:val="001F1927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8348E"/>
    <w:rsid w:val="003A1162"/>
    <w:rsid w:val="003B79E4"/>
    <w:rsid w:val="003B7B95"/>
    <w:rsid w:val="00417B2F"/>
    <w:rsid w:val="00422B41"/>
    <w:rsid w:val="00443852"/>
    <w:rsid w:val="00450019"/>
    <w:rsid w:val="004509D4"/>
    <w:rsid w:val="004947BA"/>
    <w:rsid w:val="00496895"/>
    <w:rsid w:val="004B50C5"/>
    <w:rsid w:val="004D7B17"/>
    <w:rsid w:val="0050093D"/>
    <w:rsid w:val="00560CBA"/>
    <w:rsid w:val="005A3566"/>
    <w:rsid w:val="005A3584"/>
    <w:rsid w:val="005D071F"/>
    <w:rsid w:val="005D2276"/>
    <w:rsid w:val="00602673"/>
    <w:rsid w:val="00614C99"/>
    <w:rsid w:val="0064063C"/>
    <w:rsid w:val="00652722"/>
    <w:rsid w:val="0065376D"/>
    <w:rsid w:val="006A222E"/>
    <w:rsid w:val="006D33FE"/>
    <w:rsid w:val="006D5CC2"/>
    <w:rsid w:val="00715CD5"/>
    <w:rsid w:val="007C6F24"/>
    <w:rsid w:val="00807480"/>
    <w:rsid w:val="0083787B"/>
    <w:rsid w:val="00842918"/>
    <w:rsid w:val="00875173"/>
    <w:rsid w:val="008A4C06"/>
    <w:rsid w:val="008B3B59"/>
    <w:rsid w:val="008B40C0"/>
    <w:rsid w:val="008F40F9"/>
    <w:rsid w:val="00952B92"/>
    <w:rsid w:val="00963E41"/>
    <w:rsid w:val="0097110B"/>
    <w:rsid w:val="00A02C7F"/>
    <w:rsid w:val="00A36FAC"/>
    <w:rsid w:val="00A608E8"/>
    <w:rsid w:val="00A710E5"/>
    <w:rsid w:val="00A72354"/>
    <w:rsid w:val="00AA05B5"/>
    <w:rsid w:val="00AE232F"/>
    <w:rsid w:val="00B062F0"/>
    <w:rsid w:val="00B37281"/>
    <w:rsid w:val="00B54FA1"/>
    <w:rsid w:val="00B60476"/>
    <w:rsid w:val="00B668AC"/>
    <w:rsid w:val="00B83345"/>
    <w:rsid w:val="00B85AB8"/>
    <w:rsid w:val="00B86BD9"/>
    <w:rsid w:val="00BB1310"/>
    <w:rsid w:val="00BB670D"/>
    <w:rsid w:val="00BC6DD3"/>
    <w:rsid w:val="00C55263"/>
    <w:rsid w:val="00C56CE9"/>
    <w:rsid w:val="00C56F84"/>
    <w:rsid w:val="00C83A65"/>
    <w:rsid w:val="00CF50C0"/>
    <w:rsid w:val="00D25A13"/>
    <w:rsid w:val="00D443DA"/>
    <w:rsid w:val="00D46310"/>
    <w:rsid w:val="00D760E8"/>
    <w:rsid w:val="00DB760A"/>
    <w:rsid w:val="00DC1C13"/>
    <w:rsid w:val="00DD6A01"/>
    <w:rsid w:val="00DF7D85"/>
    <w:rsid w:val="00E163B3"/>
    <w:rsid w:val="00E42EC6"/>
    <w:rsid w:val="00E43B15"/>
    <w:rsid w:val="00E5039E"/>
    <w:rsid w:val="00E66741"/>
    <w:rsid w:val="00E92E93"/>
    <w:rsid w:val="00E93627"/>
    <w:rsid w:val="00E961AB"/>
    <w:rsid w:val="00EB17AA"/>
    <w:rsid w:val="00EC5F49"/>
    <w:rsid w:val="00ED78A1"/>
    <w:rsid w:val="00ED7EC1"/>
    <w:rsid w:val="00EE2B26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904B-5DBF-46B9-9119-D9BF4FDB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Hayley Chambers</cp:lastModifiedBy>
  <cp:revision>3</cp:revision>
  <cp:lastPrinted>2018-11-16T08:57:00Z</cp:lastPrinted>
  <dcterms:created xsi:type="dcterms:W3CDTF">2020-09-29T09:49:00Z</dcterms:created>
  <dcterms:modified xsi:type="dcterms:W3CDTF">2023-09-05T09:57:00Z</dcterms:modified>
</cp:coreProperties>
</file>