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EBEE106" w14:textId="20613CBB" w:rsidR="00952B92" w:rsidRDefault="00273C92" w:rsidP="00273C92">
      <w:pPr>
        <w:jc w:val="right"/>
        <w:rPr>
          <w:rFonts w:ascii="Arial" w:eastAsia="Arial" w:hAnsi="Arial" w:cs="Arial"/>
          <w:sz w:val="22"/>
          <w:szCs w:val="22"/>
        </w:rPr>
      </w:pPr>
      <w:r>
        <w:rPr>
          <w:noProof/>
        </w:rPr>
        <w:drawing>
          <wp:inline distT="0" distB="0" distL="0" distR="0" wp14:anchorId="4D639272" wp14:editId="1436BA80">
            <wp:extent cx="883090" cy="83997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883090" cy="839973"/>
                    </a:xfrm>
                    <a:prstGeom prst="rect">
                      <a:avLst/>
                    </a:prstGeom>
                  </pic:spPr>
                </pic:pic>
              </a:graphicData>
            </a:graphic>
          </wp:inline>
        </w:drawing>
      </w:r>
    </w:p>
    <w:p w14:paraId="7BCB93CB" w14:textId="77777777" w:rsidR="00952B92" w:rsidRPr="008B3B59" w:rsidRDefault="00952B92">
      <w:pPr>
        <w:jc w:val="center"/>
        <w:rPr>
          <w:rFonts w:ascii="Arial" w:eastAsia="Arial" w:hAnsi="Arial" w:cs="Arial"/>
          <w:sz w:val="22"/>
          <w:szCs w:val="22"/>
        </w:rPr>
      </w:pPr>
    </w:p>
    <w:tbl>
      <w:tblPr>
        <w:tblStyle w:val="a"/>
        <w:tblW w:w="10187" w:type="dxa"/>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65"/>
        <w:gridCol w:w="7622"/>
      </w:tblGrid>
      <w:tr w:rsidR="00952B92" w:rsidRPr="00302A74" w14:paraId="17420582" w14:textId="77777777" w:rsidTr="00273C92">
        <w:trPr>
          <w:trHeight w:val="397"/>
        </w:trPr>
        <w:tc>
          <w:tcPr>
            <w:tcW w:w="10187" w:type="dxa"/>
            <w:gridSpan w:val="2"/>
            <w:shd w:val="clear" w:color="auto" w:fill="31849B" w:themeFill="accent5" w:themeFillShade="BF"/>
            <w:vAlign w:val="center"/>
          </w:tcPr>
          <w:p w14:paraId="4BF1D33F" w14:textId="3A4C6440" w:rsidR="00952B92" w:rsidRPr="00302A74" w:rsidRDefault="003221B0" w:rsidP="001A3D29">
            <w:pPr>
              <w:rPr>
                <w:rFonts w:ascii="Gill Sans MT" w:eastAsia="Arial" w:hAnsi="Gill Sans MT" w:cs="Arial"/>
                <w:b/>
                <w:sz w:val="22"/>
                <w:szCs w:val="22"/>
              </w:rPr>
            </w:pPr>
            <w:r w:rsidRPr="00302A74">
              <w:rPr>
                <w:rFonts w:ascii="Gill Sans MT" w:eastAsia="Arial" w:hAnsi="Gill Sans MT" w:cs="Arial"/>
                <w:b/>
                <w:color w:val="FFFFFF"/>
                <w:sz w:val="22"/>
                <w:szCs w:val="22"/>
              </w:rPr>
              <w:t>ROLE PROFILE</w:t>
            </w:r>
          </w:p>
        </w:tc>
      </w:tr>
      <w:tr w:rsidR="00EF3EAF" w:rsidRPr="001A3D29" w14:paraId="02CE5581" w14:textId="77777777" w:rsidTr="00273C92">
        <w:trPr>
          <w:trHeight w:val="397"/>
        </w:trPr>
        <w:tc>
          <w:tcPr>
            <w:tcW w:w="2565" w:type="dxa"/>
            <w:shd w:val="clear" w:color="auto" w:fill="DAEEF3" w:themeFill="accent5" w:themeFillTint="33"/>
            <w:vAlign w:val="center"/>
          </w:tcPr>
          <w:p w14:paraId="5ADA1C19" w14:textId="71C50D55" w:rsidR="00EF3EAF" w:rsidRPr="001A3D29" w:rsidRDefault="00EF3EAF" w:rsidP="001A3D29">
            <w:pPr>
              <w:rPr>
                <w:rFonts w:ascii="Gill Sans MT" w:eastAsia="Arial" w:hAnsi="Gill Sans MT" w:cs="Arial"/>
                <w:sz w:val="22"/>
                <w:szCs w:val="22"/>
              </w:rPr>
            </w:pPr>
            <w:r>
              <w:rPr>
                <w:rFonts w:ascii="Gill Sans MT" w:eastAsia="Arial" w:hAnsi="Gill Sans MT" w:cs="Arial"/>
                <w:sz w:val="22"/>
                <w:szCs w:val="22"/>
              </w:rPr>
              <w:t>Job T</w:t>
            </w:r>
            <w:r w:rsidRPr="001A3D29">
              <w:rPr>
                <w:rFonts w:ascii="Gill Sans MT" w:eastAsia="Arial" w:hAnsi="Gill Sans MT" w:cs="Arial"/>
                <w:sz w:val="22"/>
                <w:szCs w:val="22"/>
              </w:rPr>
              <w:t>itle</w:t>
            </w:r>
          </w:p>
        </w:tc>
        <w:tc>
          <w:tcPr>
            <w:tcW w:w="7622" w:type="dxa"/>
            <w:shd w:val="clear" w:color="auto" w:fill="auto"/>
            <w:vAlign w:val="center"/>
          </w:tcPr>
          <w:p w14:paraId="7C74DD0B" w14:textId="4BD406CD" w:rsidR="00EF3EAF" w:rsidRPr="001A3D29" w:rsidRDefault="00804225" w:rsidP="001A3D29">
            <w:pPr>
              <w:rPr>
                <w:rFonts w:ascii="Gill Sans MT" w:eastAsia="Arial" w:hAnsi="Gill Sans MT" w:cs="Arial"/>
                <w:sz w:val="22"/>
                <w:szCs w:val="22"/>
              </w:rPr>
            </w:pPr>
            <w:r>
              <w:rPr>
                <w:rFonts w:ascii="Gill Sans MT" w:eastAsia="Arial" w:hAnsi="Gill Sans MT" w:cs="Arial"/>
                <w:sz w:val="22"/>
                <w:szCs w:val="22"/>
              </w:rPr>
              <w:t>Laboratory Analyst</w:t>
            </w:r>
          </w:p>
        </w:tc>
      </w:tr>
      <w:tr w:rsidR="00952B92" w:rsidRPr="001A3D29" w14:paraId="1AFA810F" w14:textId="77777777" w:rsidTr="00273C92">
        <w:trPr>
          <w:trHeight w:val="397"/>
        </w:trPr>
        <w:tc>
          <w:tcPr>
            <w:tcW w:w="2565" w:type="dxa"/>
            <w:shd w:val="clear" w:color="auto" w:fill="DAEEF3" w:themeFill="accent5" w:themeFillTint="33"/>
            <w:vAlign w:val="center"/>
          </w:tcPr>
          <w:p w14:paraId="4E0BC2B5" w14:textId="77777777" w:rsidR="00952B92" w:rsidRPr="001A3D29" w:rsidRDefault="003221B0" w:rsidP="001A3D29">
            <w:pPr>
              <w:rPr>
                <w:rFonts w:ascii="Gill Sans MT" w:eastAsia="Arial" w:hAnsi="Gill Sans MT" w:cs="Arial"/>
                <w:sz w:val="22"/>
                <w:szCs w:val="22"/>
              </w:rPr>
            </w:pPr>
            <w:r w:rsidRPr="001A3D29">
              <w:rPr>
                <w:rFonts w:ascii="Gill Sans MT" w:eastAsia="Arial" w:hAnsi="Gill Sans MT" w:cs="Arial"/>
                <w:sz w:val="22"/>
                <w:szCs w:val="22"/>
              </w:rPr>
              <w:t>Department</w:t>
            </w:r>
          </w:p>
        </w:tc>
        <w:tc>
          <w:tcPr>
            <w:tcW w:w="7622" w:type="dxa"/>
            <w:vAlign w:val="center"/>
          </w:tcPr>
          <w:p w14:paraId="343972EB" w14:textId="2015C57C" w:rsidR="00952B92" w:rsidRPr="001A3D29" w:rsidRDefault="00804225" w:rsidP="001A3D29">
            <w:pPr>
              <w:rPr>
                <w:rFonts w:ascii="Gill Sans MT" w:eastAsia="Arial" w:hAnsi="Gill Sans MT" w:cs="Arial"/>
                <w:sz w:val="22"/>
                <w:szCs w:val="22"/>
              </w:rPr>
            </w:pPr>
            <w:r>
              <w:rPr>
                <w:rFonts w:ascii="Gill Sans MT" w:eastAsia="Arial" w:hAnsi="Gill Sans MT" w:cs="Arial"/>
                <w:sz w:val="22"/>
                <w:szCs w:val="22"/>
              </w:rPr>
              <w:t>Laboratory</w:t>
            </w:r>
          </w:p>
        </w:tc>
      </w:tr>
      <w:tr w:rsidR="00952B92" w:rsidRPr="00302A74" w14:paraId="4D9810B3" w14:textId="77777777" w:rsidTr="00273C92">
        <w:trPr>
          <w:trHeight w:val="397"/>
        </w:trPr>
        <w:tc>
          <w:tcPr>
            <w:tcW w:w="10187" w:type="dxa"/>
            <w:gridSpan w:val="2"/>
            <w:shd w:val="clear" w:color="auto" w:fill="31849B" w:themeFill="accent5" w:themeFillShade="BF"/>
            <w:vAlign w:val="center"/>
          </w:tcPr>
          <w:p w14:paraId="05273E92" w14:textId="77777777" w:rsidR="00952B92" w:rsidRPr="00302A74" w:rsidRDefault="0083787B" w:rsidP="001A3D29">
            <w:pPr>
              <w:rPr>
                <w:rFonts w:ascii="Gill Sans MT" w:eastAsia="Arial" w:hAnsi="Gill Sans MT" w:cs="Arial"/>
                <w:b/>
                <w:sz w:val="22"/>
                <w:szCs w:val="22"/>
              </w:rPr>
            </w:pPr>
            <w:r w:rsidRPr="00302A74">
              <w:rPr>
                <w:rFonts w:ascii="Gill Sans MT" w:eastAsia="Arial" w:hAnsi="Gill Sans MT" w:cs="Arial"/>
                <w:b/>
                <w:color w:val="FFFFFF"/>
                <w:sz w:val="22"/>
                <w:szCs w:val="22"/>
              </w:rPr>
              <w:t xml:space="preserve">ROLE SUMMARY </w:t>
            </w:r>
          </w:p>
        </w:tc>
      </w:tr>
      <w:tr w:rsidR="00952B92" w:rsidRPr="001A3D29" w14:paraId="3A5EDB33" w14:textId="77777777" w:rsidTr="00302A74">
        <w:trPr>
          <w:trHeight w:val="1880"/>
        </w:trPr>
        <w:tc>
          <w:tcPr>
            <w:tcW w:w="10187" w:type="dxa"/>
            <w:gridSpan w:val="2"/>
          </w:tcPr>
          <w:p w14:paraId="5C4F3914" w14:textId="77777777" w:rsidR="00952B92" w:rsidRPr="001A3D29" w:rsidRDefault="00952B92">
            <w:pPr>
              <w:spacing w:line="276" w:lineRule="auto"/>
              <w:rPr>
                <w:rFonts w:ascii="Gill Sans MT" w:eastAsia="Arial" w:hAnsi="Gill Sans MT" w:cs="Arial"/>
                <w:b/>
                <w:sz w:val="22"/>
                <w:szCs w:val="22"/>
              </w:rPr>
            </w:pPr>
          </w:p>
          <w:p w14:paraId="49801A64" w14:textId="3A7F3E82" w:rsidR="00804225" w:rsidRPr="00804225" w:rsidRDefault="00804225" w:rsidP="00804225">
            <w:pPr>
              <w:spacing w:line="276" w:lineRule="auto"/>
              <w:rPr>
                <w:rFonts w:ascii="Gill Sans MT" w:eastAsia="Arial" w:hAnsi="Gill Sans MT" w:cs="Arial"/>
                <w:sz w:val="22"/>
                <w:szCs w:val="22"/>
              </w:rPr>
            </w:pPr>
            <w:r w:rsidRPr="00804225">
              <w:rPr>
                <w:rFonts w:ascii="Gill Sans MT" w:eastAsia="Arial" w:hAnsi="Gill Sans MT" w:cs="Arial"/>
                <w:sz w:val="22"/>
                <w:szCs w:val="22"/>
              </w:rPr>
              <w:t>To carry out microbiological analysis of food and other materials, practicing aseptic technique and complying with the standards and principals set out in the Microbiology and Quality Manuals.  Undertake tasks related to testing, promoting efficient work flow and a hygienic work environment.</w:t>
            </w:r>
          </w:p>
          <w:p w14:paraId="051FC85E" w14:textId="45B4ADB7" w:rsidR="00C102DB" w:rsidRPr="00C102DB" w:rsidRDefault="00804225" w:rsidP="00C102DB">
            <w:pPr>
              <w:rPr>
                <w:rFonts w:ascii="Gill Sans MT" w:hAnsi="Gill Sans MT" w:cs="Tahoma"/>
                <w:color w:val="auto"/>
                <w:sz w:val="22"/>
                <w:szCs w:val="22"/>
              </w:rPr>
            </w:pPr>
            <w:r w:rsidRPr="00804225">
              <w:rPr>
                <w:rFonts w:ascii="Gill Sans MT" w:eastAsia="Arial" w:hAnsi="Gill Sans MT" w:cs="Arial"/>
                <w:sz w:val="22"/>
                <w:szCs w:val="22"/>
              </w:rPr>
              <w:t>To ensure that the accreditation requirements of ISO 17025</w:t>
            </w:r>
            <w:r w:rsidR="00C102DB">
              <w:rPr>
                <w:rFonts w:ascii="Gill Sans MT" w:eastAsia="Arial" w:hAnsi="Gill Sans MT" w:cs="Arial"/>
                <w:sz w:val="22"/>
                <w:szCs w:val="22"/>
              </w:rPr>
              <w:t xml:space="preserve"> </w:t>
            </w:r>
            <w:r w:rsidR="00C102DB" w:rsidRPr="00C102DB">
              <w:rPr>
                <w:rFonts w:ascii="Gill Sans MT" w:hAnsi="Gill Sans MT" w:cs="Tahoma"/>
                <w:color w:val="auto"/>
                <w:sz w:val="22"/>
                <w:szCs w:val="22"/>
              </w:rPr>
              <w:t xml:space="preserve">and the Campden BRI Retailer Supplementary Audit (RSA) Scheme are </w:t>
            </w:r>
            <w:proofErr w:type="gramStart"/>
            <w:r w:rsidR="00C102DB" w:rsidRPr="00C102DB">
              <w:rPr>
                <w:rFonts w:ascii="Gill Sans MT" w:hAnsi="Gill Sans MT" w:cs="Tahoma"/>
                <w:color w:val="auto"/>
                <w:sz w:val="22"/>
                <w:szCs w:val="22"/>
              </w:rPr>
              <w:t>followed at all times</w:t>
            </w:r>
            <w:proofErr w:type="gramEnd"/>
            <w:r w:rsidR="00C102DB" w:rsidRPr="00C102DB">
              <w:rPr>
                <w:rFonts w:ascii="Gill Sans MT" w:hAnsi="Gill Sans MT" w:cs="Tahoma"/>
                <w:color w:val="auto"/>
                <w:sz w:val="22"/>
                <w:szCs w:val="22"/>
              </w:rPr>
              <w:t>.</w:t>
            </w:r>
          </w:p>
          <w:p w14:paraId="099BD59F" w14:textId="77777777" w:rsidR="00B668AC" w:rsidRPr="001A3D29" w:rsidRDefault="00B668AC">
            <w:pPr>
              <w:spacing w:line="276" w:lineRule="auto"/>
              <w:rPr>
                <w:rFonts w:ascii="Gill Sans MT" w:eastAsia="Arial" w:hAnsi="Gill Sans MT" w:cs="Arial"/>
                <w:b/>
                <w:sz w:val="22"/>
                <w:szCs w:val="22"/>
              </w:rPr>
            </w:pPr>
          </w:p>
        </w:tc>
      </w:tr>
      <w:tr w:rsidR="00952B92" w:rsidRPr="00302A74" w14:paraId="3E74F4CB" w14:textId="77777777" w:rsidTr="00273C92">
        <w:trPr>
          <w:trHeight w:val="397"/>
        </w:trPr>
        <w:tc>
          <w:tcPr>
            <w:tcW w:w="10187" w:type="dxa"/>
            <w:gridSpan w:val="2"/>
            <w:shd w:val="clear" w:color="auto" w:fill="31849B" w:themeFill="accent5" w:themeFillShade="BF"/>
            <w:vAlign w:val="center"/>
          </w:tcPr>
          <w:p w14:paraId="640C1455" w14:textId="77777777" w:rsidR="00952B92" w:rsidRPr="00302A74" w:rsidRDefault="003221B0" w:rsidP="001A3D29">
            <w:pPr>
              <w:rPr>
                <w:rFonts w:ascii="Gill Sans MT" w:eastAsia="Arial" w:hAnsi="Gill Sans MT" w:cs="Arial"/>
                <w:b/>
                <w:sz w:val="22"/>
                <w:szCs w:val="22"/>
              </w:rPr>
            </w:pPr>
            <w:r w:rsidRPr="00302A74">
              <w:rPr>
                <w:rFonts w:ascii="Gill Sans MT" w:eastAsia="Arial" w:hAnsi="Gill Sans MT" w:cs="Arial"/>
                <w:b/>
                <w:color w:val="FFFFFF"/>
                <w:sz w:val="22"/>
                <w:szCs w:val="22"/>
              </w:rPr>
              <w:t>REPORTING STRUCTURE</w:t>
            </w:r>
          </w:p>
        </w:tc>
      </w:tr>
      <w:tr w:rsidR="00952B92" w:rsidRPr="001A3D29" w14:paraId="3ABA47C2" w14:textId="77777777" w:rsidTr="00273C92">
        <w:trPr>
          <w:trHeight w:val="397"/>
        </w:trPr>
        <w:tc>
          <w:tcPr>
            <w:tcW w:w="2565" w:type="dxa"/>
            <w:shd w:val="clear" w:color="auto" w:fill="DAEEF3" w:themeFill="accent5" w:themeFillTint="33"/>
            <w:vAlign w:val="center"/>
          </w:tcPr>
          <w:p w14:paraId="27DFE983" w14:textId="77777777" w:rsidR="00952B92" w:rsidRPr="001A3D29" w:rsidRDefault="003221B0" w:rsidP="00EF1FD5">
            <w:pPr>
              <w:rPr>
                <w:rFonts w:ascii="Gill Sans MT" w:eastAsia="Arial" w:hAnsi="Gill Sans MT" w:cs="Arial"/>
                <w:sz w:val="22"/>
                <w:szCs w:val="22"/>
              </w:rPr>
            </w:pPr>
            <w:r w:rsidRPr="001A3D29">
              <w:rPr>
                <w:rFonts w:ascii="Gill Sans MT" w:eastAsia="Arial" w:hAnsi="Gill Sans MT" w:cs="Arial"/>
                <w:sz w:val="22"/>
                <w:szCs w:val="22"/>
              </w:rPr>
              <w:t>Reports to</w:t>
            </w:r>
          </w:p>
        </w:tc>
        <w:tc>
          <w:tcPr>
            <w:tcW w:w="7622" w:type="dxa"/>
            <w:vAlign w:val="center"/>
          </w:tcPr>
          <w:p w14:paraId="540E114B" w14:textId="518A4553" w:rsidR="00952B92" w:rsidRPr="001A3D29" w:rsidRDefault="00804225" w:rsidP="00EF1FD5">
            <w:pPr>
              <w:rPr>
                <w:rFonts w:ascii="Gill Sans MT" w:eastAsia="Arial" w:hAnsi="Gill Sans MT" w:cs="Arial"/>
                <w:sz w:val="22"/>
                <w:szCs w:val="22"/>
              </w:rPr>
            </w:pPr>
            <w:r>
              <w:rPr>
                <w:rFonts w:ascii="Gill Sans MT" w:eastAsia="Arial" w:hAnsi="Gill Sans MT" w:cs="Arial"/>
                <w:sz w:val="22"/>
                <w:szCs w:val="22"/>
              </w:rPr>
              <w:t>Laboratory Supervisor</w:t>
            </w:r>
          </w:p>
        </w:tc>
      </w:tr>
      <w:tr w:rsidR="00952B92" w:rsidRPr="001A3D29" w14:paraId="48BF19F7" w14:textId="77777777" w:rsidTr="00273C92">
        <w:trPr>
          <w:trHeight w:val="397"/>
        </w:trPr>
        <w:tc>
          <w:tcPr>
            <w:tcW w:w="2565" w:type="dxa"/>
            <w:shd w:val="clear" w:color="auto" w:fill="DAEEF3" w:themeFill="accent5" w:themeFillTint="33"/>
            <w:vAlign w:val="center"/>
          </w:tcPr>
          <w:p w14:paraId="175FAB54" w14:textId="77777777" w:rsidR="00952B92" w:rsidRPr="001A3D29" w:rsidRDefault="003221B0" w:rsidP="00EF1FD5">
            <w:pPr>
              <w:rPr>
                <w:rFonts w:ascii="Gill Sans MT" w:eastAsia="Arial" w:hAnsi="Gill Sans MT" w:cs="Arial"/>
                <w:sz w:val="22"/>
                <w:szCs w:val="22"/>
              </w:rPr>
            </w:pPr>
            <w:r w:rsidRPr="001A3D29">
              <w:rPr>
                <w:rFonts w:ascii="Gill Sans MT" w:eastAsia="Arial" w:hAnsi="Gill Sans MT" w:cs="Arial"/>
                <w:sz w:val="22"/>
                <w:szCs w:val="22"/>
              </w:rPr>
              <w:t>Direct &amp; indirect reports</w:t>
            </w:r>
          </w:p>
        </w:tc>
        <w:tc>
          <w:tcPr>
            <w:tcW w:w="7622" w:type="dxa"/>
            <w:vAlign w:val="center"/>
          </w:tcPr>
          <w:p w14:paraId="4C3C84CA" w14:textId="2F8FC7EE" w:rsidR="00952B92" w:rsidRPr="001A3D29" w:rsidRDefault="00534BB3" w:rsidP="00EF1FD5">
            <w:pPr>
              <w:rPr>
                <w:rFonts w:ascii="Gill Sans MT" w:eastAsia="Arial" w:hAnsi="Gill Sans MT" w:cs="Arial"/>
                <w:sz w:val="22"/>
                <w:szCs w:val="22"/>
              </w:rPr>
            </w:pPr>
            <w:r>
              <w:rPr>
                <w:rFonts w:ascii="Gill Sans MT" w:eastAsia="Arial" w:hAnsi="Gill Sans MT" w:cs="Arial"/>
                <w:sz w:val="22"/>
                <w:szCs w:val="22"/>
              </w:rPr>
              <w:t>N/A</w:t>
            </w:r>
          </w:p>
        </w:tc>
      </w:tr>
      <w:tr w:rsidR="00534BB3" w:rsidRPr="001A3D29" w14:paraId="3402C6B7" w14:textId="77777777" w:rsidTr="00273C92">
        <w:trPr>
          <w:trHeight w:val="397"/>
        </w:trPr>
        <w:tc>
          <w:tcPr>
            <w:tcW w:w="2565" w:type="dxa"/>
            <w:shd w:val="clear" w:color="auto" w:fill="DAEEF3" w:themeFill="accent5" w:themeFillTint="33"/>
            <w:vAlign w:val="center"/>
          </w:tcPr>
          <w:p w14:paraId="6653F7BD" w14:textId="77777777" w:rsidR="00534BB3" w:rsidRPr="001A3D29" w:rsidRDefault="00534BB3" w:rsidP="00534BB3">
            <w:pPr>
              <w:rPr>
                <w:rFonts w:ascii="Gill Sans MT" w:eastAsia="Arial" w:hAnsi="Gill Sans MT" w:cs="Arial"/>
                <w:sz w:val="22"/>
                <w:szCs w:val="22"/>
              </w:rPr>
            </w:pPr>
            <w:r w:rsidRPr="001A3D29">
              <w:rPr>
                <w:rFonts w:ascii="Gill Sans MT" w:eastAsia="Arial" w:hAnsi="Gill Sans MT" w:cs="Arial"/>
                <w:sz w:val="22"/>
                <w:szCs w:val="22"/>
              </w:rPr>
              <w:t>Key internal stakeholders</w:t>
            </w:r>
          </w:p>
        </w:tc>
        <w:tc>
          <w:tcPr>
            <w:tcW w:w="7622" w:type="dxa"/>
            <w:vAlign w:val="center"/>
          </w:tcPr>
          <w:p w14:paraId="0610225C" w14:textId="5FBF66B2" w:rsidR="00534BB3" w:rsidRPr="001A3D29" w:rsidRDefault="00534BB3" w:rsidP="00534BB3">
            <w:pPr>
              <w:rPr>
                <w:rFonts w:ascii="Gill Sans MT" w:eastAsia="Arial" w:hAnsi="Gill Sans MT" w:cs="Arial"/>
                <w:sz w:val="22"/>
                <w:szCs w:val="22"/>
              </w:rPr>
            </w:pPr>
            <w:r>
              <w:rPr>
                <w:rFonts w:ascii="Gill Sans MT" w:eastAsia="Arial" w:hAnsi="Gill Sans MT" w:cs="Arial"/>
                <w:sz w:val="22"/>
                <w:szCs w:val="22"/>
              </w:rPr>
              <w:t>All departments within Westward and the wider Samworth Brothers Group</w:t>
            </w:r>
          </w:p>
        </w:tc>
      </w:tr>
      <w:tr w:rsidR="00534BB3" w:rsidRPr="001A3D29" w14:paraId="79D95C24" w14:textId="77777777" w:rsidTr="00273C92">
        <w:trPr>
          <w:trHeight w:val="397"/>
        </w:trPr>
        <w:tc>
          <w:tcPr>
            <w:tcW w:w="2565" w:type="dxa"/>
            <w:shd w:val="clear" w:color="auto" w:fill="DAEEF3" w:themeFill="accent5" w:themeFillTint="33"/>
            <w:vAlign w:val="center"/>
          </w:tcPr>
          <w:p w14:paraId="698E2329" w14:textId="77777777" w:rsidR="00534BB3" w:rsidRPr="001A3D29" w:rsidRDefault="00534BB3" w:rsidP="00534BB3">
            <w:pPr>
              <w:rPr>
                <w:rFonts w:ascii="Gill Sans MT" w:eastAsia="Arial" w:hAnsi="Gill Sans MT" w:cs="Arial"/>
                <w:sz w:val="22"/>
                <w:szCs w:val="22"/>
              </w:rPr>
            </w:pPr>
            <w:r w:rsidRPr="001A3D29">
              <w:rPr>
                <w:rFonts w:ascii="Gill Sans MT" w:eastAsia="Arial" w:hAnsi="Gill Sans MT" w:cs="Arial"/>
                <w:sz w:val="22"/>
                <w:szCs w:val="22"/>
              </w:rPr>
              <w:t>Key external stakeholders</w:t>
            </w:r>
          </w:p>
        </w:tc>
        <w:tc>
          <w:tcPr>
            <w:tcW w:w="7622" w:type="dxa"/>
            <w:vAlign w:val="center"/>
          </w:tcPr>
          <w:p w14:paraId="032692C6" w14:textId="1478CBBA" w:rsidR="00534BB3" w:rsidRPr="001A3D29" w:rsidRDefault="00534BB3" w:rsidP="00534BB3">
            <w:pPr>
              <w:rPr>
                <w:rFonts w:ascii="Gill Sans MT" w:eastAsia="Arial" w:hAnsi="Gill Sans MT" w:cs="Arial"/>
                <w:sz w:val="22"/>
                <w:szCs w:val="22"/>
              </w:rPr>
            </w:pPr>
            <w:r>
              <w:rPr>
                <w:rFonts w:ascii="Gill Sans MT" w:eastAsia="Arial" w:hAnsi="Gill Sans MT" w:cs="Arial"/>
                <w:sz w:val="22"/>
                <w:szCs w:val="22"/>
              </w:rPr>
              <w:t>External Customers, Accreditation Bodies</w:t>
            </w:r>
          </w:p>
        </w:tc>
      </w:tr>
      <w:tr w:rsidR="00534BB3" w:rsidRPr="001A3D29" w14:paraId="723BAB73" w14:textId="77777777" w:rsidTr="00273C92">
        <w:trPr>
          <w:trHeight w:val="397"/>
        </w:trPr>
        <w:tc>
          <w:tcPr>
            <w:tcW w:w="2565" w:type="dxa"/>
            <w:shd w:val="clear" w:color="auto" w:fill="DAEEF3" w:themeFill="accent5" w:themeFillTint="33"/>
            <w:vAlign w:val="center"/>
          </w:tcPr>
          <w:p w14:paraId="5691A491" w14:textId="762D60D2" w:rsidR="00534BB3" w:rsidRPr="001A3D29" w:rsidRDefault="00534BB3" w:rsidP="00534BB3">
            <w:pPr>
              <w:rPr>
                <w:rFonts w:ascii="Gill Sans MT" w:eastAsia="Arial" w:hAnsi="Gill Sans MT" w:cs="Arial"/>
                <w:sz w:val="22"/>
                <w:szCs w:val="22"/>
              </w:rPr>
            </w:pPr>
            <w:r>
              <w:rPr>
                <w:rFonts w:ascii="Gill Sans MT" w:eastAsia="Arial" w:hAnsi="Gill Sans MT" w:cs="Arial"/>
                <w:sz w:val="22"/>
                <w:szCs w:val="22"/>
              </w:rPr>
              <w:t>Deputy</w:t>
            </w:r>
          </w:p>
        </w:tc>
        <w:tc>
          <w:tcPr>
            <w:tcW w:w="7622" w:type="dxa"/>
            <w:vAlign w:val="center"/>
          </w:tcPr>
          <w:p w14:paraId="2C6322D2" w14:textId="781AF190" w:rsidR="00534BB3" w:rsidRPr="001A3D29" w:rsidRDefault="00534BB3" w:rsidP="00534BB3">
            <w:pPr>
              <w:rPr>
                <w:rFonts w:ascii="Gill Sans MT" w:eastAsia="Arial" w:hAnsi="Gill Sans MT" w:cs="Arial"/>
                <w:sz w:val="22"/>
                <w:szCs w:val="22"/>
              </w:rPr>
            </w:pPr>
            <w:r>
              <w:rPr>
                <w:rFonts w:ascii="Gill Sans MT" w:eastAsia="Arial" w:hAnsi="Gill Sans MT" w:cs="Arial"/>
                <w:sz w:val="22"/>
                <w:szCs w:val="22"/>
              </w:rPr>
              <w:t>N/A</w:t>
            </w:r>
          </w:p>
        </w:tc>
      </w:tr>
      <w:tr w:rsidR="00534BB3" w:rsidRPr="00302A74" w14:paraId="7242F7E2" w14:textId="77777777" w:rsidTr="00273C92">
        <w:trPr>
          <w:trHeight w:val="397"/>
        </w:trPr>
        <w:tc>
          <w:tcPr>
            <w:tcW w:w="10187" w:type="dxa"/>
            <w:gridSpan w:val="2"/>
            <w:shd w:val="clear" w:color="auto" w:fill="31849B" w:themeFill="accent5" w:themeFillShade="BF"/>
            <w:vAlign w:val="center"/>
          </w:tcPr>
          <w:p w14:paraId="22B0C359" w14:textId="0DB50193" w:rsidR="00534BB3" w:rsidRPr="00302A74" w:rsidRDefault="00534BB3" w:rsidP="00534BB3">
            <w:pPr>
              <w:pStyle w:val="Heading2"/>
              <w:jc w:val="left"/>
              <w:rPr>
                <w:rFonts w:ascii="Gill Sans MT" w:eastAsia="Arial" w:hAnsi="Gill Sans MT" w:cs="Arial"/>
                <w:sz w:val="22"/>
                <w:szCs w:val="22"/>
              </w:rPr>
            </w:pPr>
            <w:r w:rsidRPr="00302A74">
              <w:rPr>
                <w:rFonts w:ascii="Gill Sans MT" w:eastAsia="Arial" w:hAnsi="Gill Sans MT" w:cs="Arial"/>
                <w:color w:val="FFFFFF"/>
                <w:sz w:val="22"/>
                <w:szCs w:val="22"/>
              </w:rPr>
              <w:t xml:space="preserve">KEY ACCOUNTABILITIES AND RESPONSIBILITIES </w:t>
            </w:r>
          </w:p>
        </w:tc>
      </w:tr>
      <w:tr w:rsidR="00534BB3" w:rsidRPr="001A3D29" w14:paraId="03DEDE3B" w14:textId="77777777" w:rsidTr="00302A74">
        <w:trPr>
          <w:trHeight w:val="416"/>
        </w:trPr>
        <w:tc>
          <w:tcPr>
            <w:tcW w:w="10187" w:type="dxa"/>
            <w:gridSpan w:val="2"/>
          </w:tcPr>
          <w:p w14:paraId="53F5A973" w14:textId="77777777" w:rsidR="00534BB3" w:rsidRPr="001A3D29" w:rsidRDefault="00534BB3" w:rsidP="00534BB3">
            <w:pPr>
              <w:rPr>
                <w:rFonts w:ascii="Gill Sans MT" w:hAnsi="Gill Sans MT" w:cs="Arial"/>
              </w:rPr>
            </w:pPr>
          </w:p>
          <w:p w14:paraId="04C99F40" w14:textId="77777777" w:rsidR="00534BB3" w:rsidRPr="00804225" w:rsidRDefault="00534BB3" w:rsidP="00534BB3">
            <w:pPr>
              <w:pStyle w:val="ListParagraph"/>
              <w:numPr>
                <w:ilvl w:val="0"/>
                <w:numId w:val="3"/>
              </w:numPr>
              <w:spacing w:after="0" w:line="240" w:lineRule="auto"/>
              <w:ind w:left="291" w:hanging="284"/>
              <w:rPr>
                <w:rFonts w:ascii="Gill Sans MT" w:hAnsi="Gill Sans MT" w:cs="Arial"/>
              </w:rPr>
            </w:pPr>
            <w:r w:rsidRPr="00804225">
              <w:rPr>
                <w:rFonts w:ascii="Gill Sans MT" w:hAnsi="Gill Sans MT" w:cs="Arial"/>
              </w:rPr>
              <w:t>Microbiological testing of samples, which includes the sample preparation and plating, plate reading and interpretation and confirmation.  The testing and related tasks must be carried out aseptically, following the methods described in the Microbiology Manual and the principles set out in the Quality Manual.  The work is generally tackled as a team effort and analysts may undertake a variety of tasks within the day to provide optimum work flow.</w:t>
            </w:r>
          </w:p>
          <w:p w14:paraId="7C3F6926" w14:textId="77777777" w:rsidR="00534BB3" w:rsidRPr="00804225" w:rsidRDefault="00534BB3" w:rsidP="00534BB3">
            <w:pPr>
              <w:pStyle w:val="ListParagraph"/>
              <w:numPr>
                <w:ilvl w:val="0"/>
                <w:numId w:val="3"/>
              </w:numPr>
              <w:spacing w:after="0" w:line="240" w:lineRule="auto"/>
              <w:ind w:left="291" w:hanging="284"/>
              <w:rPr>
                <w:rFonts w:ascii="Gill Sans MT" w:hAnsi="Gill Sans MT" w:cs="Arial"/>
              </w:rPr>
            </w:pPr>
            <w:r w:rsidRPr="00804225">
              <w:rPr>
                <w:rFonts w:ascii="Gill Sans MT" w:hAnsi="Gill Sans MT" w:cs="Arial"/>
              </w:rPr>
              <w:t>Perform scheduled equipment checks and take appropriate action when equipment is not functioning correctly.  Complete equipment monitoring records.</w:t>
            </w:r>
          </w:p>
          <w:p w14:paraId="6AA0EFEB" w14:textId="77777777" w:rsidR="00534BB3" w:rsidRPr="00804225" w:rsidRDefault="00534BB3" w:rsidP="00534BB3">
            <w:pPr>
              <w:pStyle w:val="ListParagraph"/>
              <w:numPr>
                <w:ilvl w:val="0"/>
                <w:numId w:val="3"/>
              </w:numPr>
              <w:spacing w:after="0" w:line="240" w:lineRule="auto"/>
              <w:ind w:left="291" w:hanging="284"/>
              <w:rPr>
                <w:rFonts w:ascii="Gill Sans MT" w:hAnsi="Gill Sans MT" w:cs="Arial"/>
              </w:rPr>
            </w:pPr>
            <w:r w:rsidRPr="00804225">
              <w:rPr>
                <w:rFonts w:ascii="Gill Sans MT" w:hAnsi="Gill Sans MT" w:cs="Arial"/>
              </w:rPr>
              <w:t>Undertake cleaning and hygiene operations during and at the end of the working day ensuring a high standard of personal cleanliness, maintaining clean equipment and workstations and proper disposal of laboratory waste.</w:t>
            </w:r>
          </w:p>
          <w:p w14:paraId="7D409F57" w14:textId="77777777" w:rsidR="00534BB3" w:rsidRPr="00804225" w:rsidRDefault="00534BB3" w:rsidP="00534BB3">
            <w:pPr>
              <w:pStyle w:val="ListParagraph"/>
              <w:numPr>
                <w:ilvl w:val="0"/>
                <w:numId w:val="3"/>
              </w:numPr>
              <w:spacing w:after="0" w:line="240" w:lineRule="auto"/>
              <w:ind w:left="291" w:hanging="284"/>
              <w:rPr>
                <w:rFonts w:ascii="Gill Sans MT" w:hAnsi="Gill Sans MT" w:cs="Arial"/>
              </w:rPr>
            </w:pPr>
            <w:r w:rsidRPr="00804225">
              <w:rPr>
                <w:rFonts w:ascii="Gill Sans MT" w:hAnsi="Gill Sans MT" w:cs="Arial"/>
              </w:rPr>
              <w:t>Participate in internal and external quality control programmes.</w:t>
            </w:r>
          </w:p>
          <w:p w14:paraId="7C67F1C7" w14:textId="77777777" w:rsidR="00534BB3" w:rsidRPr="00804225" w:rsidRDefault="00534BB3" w:rsidP="00534BB3">
            <w:pPr>
              <w:pStyle w:val="ListParagraph"/>
              <w:numPr>
                <w:ilvl w:val="0"/>
                <w:numId w:val="3"/>
              </w:numPr>
              <w:spacing w:after="0" w:line="240" w:lineRule="auto"/>
              <w:ind w:left="291" w:hanging="284"/>
              <w:rPr>
                <w:rFonts w:ascii="Gill Sans MT" w:hAnsi="Gill Sans MT" w:cs="Arial"/>
              </w:rPr>
            </w:pPr>
            <w:r w:rsidRPr="00804225">
              <w:rPr>
                <w:rFonts w:ascii="Gill Sans MT" w:hAnsi="Gill Sans MT" w:cs="Arial"/>
              </w:rPr>
              <w:t>Preparation of media when extra assistance or holiday/sick cover is required in this department.</w:t>
            </w:r>
          </w:p>
          <w:p w14:paraId="0C721356" w14:textId="77777777" w:rsidR="00534BB3" w:rsidRPr="00804225" w:rsidRDefault="00534BB3" w:rsidP="00534BB3">
            <w:pPr>
              <w:pStyle w:val="ListParagraph"/>
              <w:numPr>
                <w:ilvl w:val="0"/>
                <w:numId w:val="3"/>
              </w:numPr>
              <w:spacing w:after="0" w:line="240" w:lineRule="auto"/>
              <w:ind w:left="291" w:hanging="284"/>
              <w:rPr>
                <w:rFonts w:ascii="Gill Sans MT" w:hAnsi="Gill Sans MT" w:cs="Arial"/>
              </w:rPr>
            </w:pPr>
            <w:r w:rsidRPr="00804225">
              <w:rPr>
                <w:rFonts w:ascii="Gill Sans MT" w:hAnsi="Gill Sans MT" w:cs="Arial"/>
              </w:rPr>
              <w:t>Records results on LIMS and identify out of specification results and suspect Listeria and Salmonella detection to the appropriate Manager.</w:t>
            </w:r>
          </w:p>
          <w:p w14:paraId="69F0F1C8" w14:textId="77777777" w:rsidR="00534BB3" w:rsidRPr="00804225" w:rsidRDefault="00534BB3" w:rsidP="00534BB3">
            <w:pPr>
              <w:pStyle w:val="ListParagraph"/>
              <w:numPr>
                <w:ilvl w:val="0"/>
                <w:numId w:val="3"/>
              </w:numPr>
              <w:spacing w:after="0" w:line="240" w:lineRule="auto"/>
              <w:ind w:left="291" w:hanging="284"/>
              <w:rPr>
                <w:rFonts w:ascii="Gill Sans MT" w:hAnsi="Gill Sans MT" w:cs="Arial"/>
              </w:rPr>
            </w:pPr>
            <w:r w:rsidRPr="00804225">
              <w:rPr>
                <w:rFonts w:ascii="Gill Sans MT" w:hAnsi="Gill Sans MT" w:cs="Arial"/>
              </w:rPr>
              <w:t xml:space="preserve">Report contamination, anomalous results or other internal anomalies to Manager. </w:t>
            </w:r>
          </w:p>
          <w:p w14:paraId="37051981" w14:textId="77777777" w:rsidR="00534BB3" w:rsidRPr="00804225" w:rsidRDefault="00534BB3" w:rsidP="00534BB3">
            <w:pPr>
              <w:pStyle w:val="ListParagraph"/>
              <w:numPr>
                <w:ilvl w:val="0"/>
                <w:numId w:val="3"/>
              </w:numPr>
              <w:spacing w:after="0" w:line="240" w:lineRule="auto"/>
              <w:ind w:left="291" w:hanging="284"/>
              <w:rPr>
                <w:rFonts w:ascii="Gill Sans MT" w:hAnsi="Gill Sans MT" w:cs="Arial"/>
              </w:rPr>
            </w:pPr>
            <w:r w:rsidRPr="00804225">
              <w:rPr>
                <w:rFonts w:ascii="Gill Sans MT" w:hAnsi="Gill Sans MT" w:cs="Arial"/>
              </w:rPr>
              <w:t>Report any other internal anomalies to a Manager.</w:t>
            </w:r>
          </w:p>
          <w:p w14:paraId="5830D86F" w14:textId="77777777" w:rsidR="00534BB3" w:rsidRPr="00804225" w:rsidRDefault="00534BB3" w:rsidP="00534BB3">
            <w:pPr>
              <w:pStyle w:val="ListParagraph"/>
              <w:numPr>
                <w:ilvl w:val="0"/>
                <w:numId w:val="3"/>
              </w:numPr>
              <w:spacing w:after="0" w:line="240" w:lineRule="auto"/>
              <w:ind w:left="291" w:hanging="284"/>
              <w:rPr>
                <w:rFonts w:ascii="Gill Sans MT" w:hAnsi="Gill Sans MT" w:cs="Arial"/>
              </w:rPr>
            </w:pPr>
            <w:r w:rsidRPr="00804225">
              <w:rPr>
                <w:rFonts w:ascii="Gill Sans MT" w:hAnsi="Gill Sans MT" w:cs="Arial"/>
              </w:rPr>
              <w:t>Demonstrate to other staff test of procedures in which you are fully trained and experience and supervise trainees work until you judge them to be proficient and aware of the critical points.</w:t>
            </w:r>
          </w:p>
          <w:p w14:paraId="7A4775D0" w14:textId="77777777" w:rsidR="00534BB3" w:rsidRPr="00804225" w:rsidRDefault="00534BB3" w:rsidP="00534BB3">
            <w:pPr>
              <w:pStyle w:val="ListParagraph"/>
              <w:numPr>
                <w:ilvl w:val="0"/>
                <w:numId w:val="3"/>
              </w:numPr>
              <w:spacing w:after="0" w:line="240" w:lineRule="auto"/>
              <w:ind w:left="291" w:hanging="284"/>
              <w:rPr>
                <w:rFonts w:ascii="Gill Sans MT" w:hAnsi="Gill Sans MT" w:cs="Arial"/>
              </w:rPr>
            </w:pPr>
            <w:r w:rsidRPr="00804225">
              <w:rPr>
                <w:rFonts w:ascii="Gill Sans MT" w:hAnsi="Gill Sans MT" w:cs="Arial"/>
              </w:rPr>
              <w:t>Observe the security procedures applicable to the results and data produced.</w:t>
            </w:r>
          </w:p>
          <w:p w14:paraId="148A0A2E" w14:textId="77777777" w:rsidR="00534BB3" w:rsidRPr="00804225" w:rsidRDefault="00534BB3" w:rsidP="00534BB3">
            <w:pPr>
              <w:pStyle w:val="ListParagraph"/>
              <w:numPr>
                <w:ilvl w:val="0"/>
                <w:numId w:val="3"/>
              </w:numPr>
              <w:spacing w:after="0" w:line="240" w:lineRule="auto"/>
              <w:ind w:left="291" w:hanging="284"/>
              <w:rPr>
                <w:rFonts w:ascii="Gill Sans MT" w:hAnsi="Gill Sans MT" w:cs="Arial"/>
              </w:rPr>
            </w:pPr>
            <w:r w:rsidRPr="00804225">
              <w:rPr>
                <w:rFonts w:ascii="Gill Sans MT" w:hAnsi="Gill Sans MT" w:cs="Arial"/>
              </w:rPr>
              <w:t>Answer telephone calls referring enquiries to the relevant person.</w:t>
            </w:r>
          </w:p>
          <w:p w14:paraId="5C18577E" w14:textId="77777777" w:rsidR="00534BB3" w:rsidRPr="00804225" w:rsidRDefault="00534BB3" w:rsidP="00534BB3">
            <w:pPr>
              <w:pStyle w:val="ListParagraph"/>
              <w:numPr>
                <w:ilvl w:val="0"/>
                <w:numId w:val="3"/>
              </w:numPr>
              <w:spacing w:after="0" w:line="240" w:lineRule="auto"/>
              <w:ind w:left="291" w:hanging="284"/>
              <w:rPr>
                <w:rFonts w:ascii="Gill Sans MT" w:hAnsi="Gill Sans MT" w:cs="Arial"/>
              </w:rPr>
            </w:pPr>
            <w:r w:rsidRPr="00804225">
              <w:rPr>
                <w:rFonts w:ascii="Gill Sans MT" w:hAnsi="Gill Sans MT" w:cs="Arial"/>
              </w:rPr>
              <w:t xml:space="preserve">Maintain a professional approach at all times working alongside and supporting the team and management at </w:t>
            </w:r>
            <w:r w:rsidRPr="00804225">
              <w:rPr>
                <w:rFonts w:ascii="Gill Sans MT" w:hAnsi="Gill Sans MT" w:cs="Arial"/>
              </w:rPr>
              <w:lastRenderedPageBreak/>
              <w:t>all times.  Set an example in your behaviour and work for other members of staff.</w:t>
            </w:r>
          </w:p>
          <w:p w14:paraId="5E009CF8" w14:textId="77777777" w:rsidR="00534BB3" w:rsidRPr="00804225" w:rsidRDefault="00534BB3" w:rsidP="00534BB3">
            <w:pPr>
              <w:pStyle w:val="ListParagraph"/>
              <w:numPr>
                <w:ilvl w:val="0"/>
                <w:numId w:val="3"/>
              </w:numPr>
              <w:spacing w:after="0" w:line="240" w:lineRule="auto"/>
              <w:ind w:left="291" w:hanging="284"/>
              <w:rPr>
                <w:rFonts w:ascii="Gill Sans MT" w:hAnsi="Gill Sans MT" w:cs="Arial"/>
              </w:rPr>
            </w:pPr>
            <w:r w:rsidRPr="00804225">
              <w:rPr>
                <w:rFonts w:ascii="Gill Sans MT" w:hAnsi="Gill Sans MT" w:cs="Arial"/>
              </w:rPr>
              <w:t>Good service is part of the company’s philosophy and as a customer focused industry all customers must be dealt with professionally as customer satisfaction depends on the whole of the team.</w:t>
            </w:r>
          </w:p>
          <w:p w14:paraId="11F7ED05" w14:textId="77777777" w:rsidR="00534BB3" w:rsidRPr="00804225" w:rsidRDefault="00534BB3" w:rsidP="00534BB3">
            <w:pPr>
              <w:pStyle w:val="ListParagraph"/>
              <w:numPr>
                <w:ilvl w:val="0"/>
                <w:numId w:val="3"/>
              </w:numPr>
              <w:spacing w:after="0" w:line="240" w:lineRule="auto"/>
              <w:ind w:left="291" w:hanging="284"/>
              <w:rPr>
                <w:rFonts w:ascii="Gill Sans MT" w:hAnsi="Gill Sans MT" w:cs="Arial"/>
              </w:rPr>
            </w:pPr>
            <w:r w:rsidRPr="00804225">
              <w:rPr>
                <w:rFonts w:ascii="Gill Sans MT" w:hAnsi="Gill Sans MT" w:cs="Arial"/>
              </w:rPr>
              <w:t>Ensure you act as part of the team and not just as an individual by good communication, cooperating and sharing skills.</w:t>
            </w:r>
          </w:p>
          <w:p w14:paraId="68C872BB" w14:textId="77777777" w:rsidR="00534BB3" w:rsidRPr="00804225" w:rsidRDefault="00534BB3" w:rsidP="00534BB3">
            <w:pPr>
              <w:pStyle w:val="ListParagraph"/>
              <w:numPr>
                <w:ilvl w:val="0"/>
                <w:numId w:val="3"/>
              </w:numPr>
              <w:spacing w:after="0" w:line="240" w:lineRule="auto"/>
              <w:ind w:left="291" w:hanging="284"/>
              <w:rPr>
                <w:rFonts w:ascii="Gill Sans MT" w:hAnsi="Gill Sans MT" w:cs="Arial"/>
              </w:rPr>
            </w:pPr>
            <w:r w:rsidRPr="00804225">
              <w:rPr>
                <w:rFonts w:ascii="Gill Sans MT" w:hAnsi="Gill Sans MT" w:cs="Arial"/>
              </w:rPr>
              <w:t>Promote a posting and praising culture both vertically and horizontally within the team framework at the laboratory.</w:t>
            </w:r>
          </w:p>
          <w:p w14:paraId="5ED906DA" w14:textId="77777777" w:rsidR="00534BB3" w:rsidRPr="00804225" w:rsidRDefault="00534BB3" w:rsidP="00534BB3">
            <w:pPr>
              <w:pStyle w:val="ListParagraph"/>
              <w:numPr>
                <w:ilvl w:val="0"/>
                <w:numId w:val="3"/>
              </w:numPr>
              <w:spacing w:after="0" w:line="240" w:lineRule="auto"/>
              <w:ind w:left="291" w:hanging="284"/>
              <w:rPr>
                <w:rFonts w:ascii="Gill Sans MT" w:hAnsi="Gill Sans MT" w:cs="Arial"/>
              </w:rPr>
            </w:pPr>
            <w:r w:rsidRPr="00804225">
              <w:rPr>
                <w:rFonts w:ascii="Gill Sans MT" w:hAnsi="Gill Sans MT" w:cs="Arial"/>
              </w:rPr>
              <w:t>Communicate your ideas and problems and help the business achieve better solutions.</w:t>
            </w:r>
          </w:p>
          <w:p w14:paraId="1272706E" w14:textId="6A3A1A25" w:rsidR="00534BB3" w:rsidRPr="00804225" w:rsidRDefault="00534BB3" w:rsidP="00534BB3">
            <w:pPr>
              <w:pStyle w:val="ListParagraph"/>
              <w:numPr>
                <w:ilvl w:val="0"/>
                <w:numId w:val="3"/>
              </w:numPr>
              <w:spacing w:after="0" w:line="240" w:lineRule="auto"/>
              <w:ind w:left="291" w:hanging="284"/>
              <w:rPr>
                <w:rFonts w:ascii="Gill Sans MT" w:hAnsi="Gill Sans MT" w:cs="Arial"/>
              </w:rPr>
            </w:pPr>
            <w:r w:rsidRPr="00804225">
              <w:rPr>
                <w:rFonts w:ascii="Gill Sans MT" w:hAnsi="Gill Sans MT" w:cs="Arial"/>
              </w:rPr>
              <w:t>Be responsible for health and safety in the department and enforce safe practices of work and raise concerns with the Health and Safety Representative and or more Senior Management.</w:t>
            </w:r>
          </w:p>
          <w:p w14:paraId="43F75E06" w14:textId="00A871DF" w:rsidR="00534BB3" w:rsidRPr="001A3D29" w:rsidRDefault="00534BB3" w:rsidP="00534BB3">
            <w:pPr>
              <w:rPr>
                <w:rFonts w:ascii="Gill Sans MT" w:hAnsi="Gill Sans MT" w:cs="Arial"/>
              </w:rPr>
            </w:pPr>
          </w:p>
        </w:tc>
      </w:tr>
      <w:tr w:rsidR="00534BB3" w:rsidRPr="00302A74" w14:paraId="59C8D32B" w14:textId="77777777" w:rsidTr="00273C92">
        <w:trPr>
          <w:trHeight w:val="397"/>
        </w:trPr>
        <w:tc>
          <w:tcPr>
            <w:tcW w:w="10187" w:type="dxa"/>
            <w:gridSpan w:val="2"/>
            <w:shd w:val="clear" w:color="auto" w:fill="31849B" w:themeFill="accent5" w:themeFillShade="BF"/>
            <w:vAlign w:val="center"/>
          </w:tcPr>
          <w:p w14:paraId="18002CF1" w14:textId="77777777" w:rsidR="00534BB3" w:rsidRPr="00302A74" w:rsidRDefault="00534BB3" w:rsidP="00534BB3">
            <w:pPr>
              <w:pStyle w:val="Heading2"/>
              <w:jc w:val="left"/>
              <w:rPr>
                <w:rFonts w:ascii="Gill Sans MT" w:eastAsia="Arial" w:hAnsi="Gill Sans MT" w:cs="Arial"/>
                <w:sz w:val="22"/>
                <w:szCs w:val="22"/>
              </w:rPr>
            </w:pPr>
            <w:r w:rsidRPr="00302A74">
              <w:rPr>
                <w:rFonts w:ascii="Gill Sans MT" w:eastAsia="Arial" w:hAnsi="Gill Sans MT" w:cs="Arial"/>
                <w:color w:val="FFFFFF"/>
                <w:sz w:val="22"/>
                <w:szCs w:val="22"/>
              </w:rPr>
              <w:lastRenderedPageBreak/>
              <w:t>QUALIFICATIONS, EXPERIENCE, TECHNICAL SKILLS / KNOWLEDGE</w:t>
            </w:r>
          </w:p>
        </w:tc>
      </w:tr>
      <w:tr w:rsidR="00534BB3" w:rsidRPr="001A3D29" w14:paraId="1E0516CF" w14:textId="77777777" w:rsidTr="00302A74">
        <w:trPr>
          <w:trHeight w:val="240"/>
        </w:trPr>
        <w:tc>
          <w:tcPr>
            <w:tcW w:w="10187" w:type="dxa"/>
            <w:gridSpan w:val="2"/>
            <w:shd w:val="clear" w:color="auto" w:fill="auto"/>
          </w:tcPr>
          <w:p w14:paraId="4E7D27C2" w14:textId="77777777" w:rsidR="00534BB3" w:rsidRPr="00804225" w:rsidRDefault="00534BB3" w:rsidP="00534BB3">
            <w:pPr>
              <w:rPr>
                <w:rFonts w:ascii="Gill Sans MT" w:eastAsia="Arial" w:hAnsi="Gill Sans MT" w:cs="Arial"/>
                <w:color w:val="auto"/>
              </w:rPr>
            </w:pPr>
          </w:p>
          <w:p w14:paraId="62ECDF12" w14:textId="77777777" w:rsidR="00534BB3" w:rsidRPr="00804225" w:rsidRDefault="00534BB3" w:rsidP="00534BB3">
            <w:pPr>
              <w:pStyle w:val="ListParagraph"/>
              <w:numPr>
                <w:ilvl w:val="0"/>
                <w:numId w:val="4"/>
              </w:numPr>
              <w:spacing w:after="0" w:line="240" w:lineRule="auto"/>
              <w:ind w:left="291" w:hanging="284"/>
              <w:rPr>
                <w:rFonts w:ascii="Gill Sans MT" w:eastAsia="Arial" w:hAnsi="Gill Sans MT" w:cs="Arial"/>
              </w:rPr>
            </w:pPr>
            <w:r w:rsidRPr="00804225">
              <w:rPr>
                <w:rFonts w:ascii="Gill Sans MT" w:eastAsia="Arial" w:hAnsi="Gill Sans MT" w:cs="Arial"/>
              </w:rPr>
              <w:t xml:space="preserve">Two A level passes in science based subjects for five GCSE’s (Grade C or above) </w:t>
            </w:r>
          </w:p>
          <w:p w14:paraId="30463E73" w14:textId="2D56AD48" w:rsidR="00534BB3" w:rsidRPr="00804225" w:rsidRDefault="00534BB3" w:rsidP="00534BB3">
            <w:pPr>
              <w:pStyle w:val="ListParagraph"/>
              <w:numPr>
                <w:ilvl w:val="0"/>
                <w:numId w:val="4"/>
              </w:numPr>
              <w:spacing w:after="0" w:line="240" w:lineRule="auto"/>
              <w:ind w:left="291" w:hanging="284"/>
              <w:rPr>
                <w:rFonts w:ascii="Gill Sans MT" w:eastAsia="Arial" w:hAnsi="Gill Sans MT" w:cs="Arial"/>
              </w:rPr>
            </w:pPr>
            <w:r>
              <w:rPr>
                <w:rFonts w:ascii="Gill Sans MT" w:eastAsia="Arial" w:hAnsi="Gill Sans MT" w:cs="Arial"/>
              </w:rPr>
              <w:t>Laboratory e</w:t>
            </w:r>
            <w:r w:rsidRPr="00804225">
              <w:rPr>
                <w:rFonts w:ascii="Gill Sans MT" w:eastAsia="Arial" w:hAnsi="Gill Sans MT" w:cs="Arial"/>
              </w:rPr>
              <w:t>xperience</w:t>
            </w:r>
          </w:p>
          <w:p w14:paraId="6E9BCAE8" w14:textId="77777777" w:rsidR="00534BB3" w:rsidRPr="00804225" w:rsidRDefault="00534BB3" w:rsidP="00534BB3">
            <w:pPr>
              <w:pStyle w:val="ListParagraph"/>
              <w:numPr>
                <w:ilvl w:val="0"/>
                <w:numId w:val="4"/>
              </w:numPr>
              <w:spacing w:after="0" w:line="240" w:lineRule="auto"/>
              <w:ind w:left="291" w:hanging="284"/>
              <w:rPr>
                <w:rFonts w:ascii="Gill Sans MT" w:eastAsia="Arial" w:hAnsi="Gill Sans MT" w:cs="Arial"/>
              </w:rPr>
            </w:pPr>
            <w:r w:rsidRPr="00804225">
              <w:rPr>
                <w:rFonts w:ascii="Gill Sans MT" w:eastAsia="Arial" w:hAnsi="Gill Sans MT" w:cs="Arial"/>
              </w:rPr>
              <w:t>Current Driving Licence</w:t>
            </w:r>
          </w:p>
          <w:p w14:paraId="24B1D89F" w14:textId="77777777" w:rsidR="00534BB3" w:rsidRPr="00804225" w:rsidRDefault="00534BB3" w:rsidP="00534BB3">
            <w:pPr>
              <w:pStyle w:val="ListParagraph"/>
              <w:numPr>
                <w:ilvl w:val="0"/>
                <w:numId w:val="4"/>
              </w:numPr>
              <w:spacing w:after="0" w:line="240" w:lineRule="auto"/>
              <w:ind w:left="291" w:hanging="284"/>
              <w:rPr>
                <w:rFonts w:ascii="Gill Sans MT" w:eastAsia="Arial" w:hAnsi="Gill Sans MT" w:cs="Arial"/>
              </w:rPr>
            </w:pPr>
            <w:r w:rsidRPr="00804225">
              <w:rPr>
                <w:rFonts w:ascii="Gill Sans MT" w:eastAsia="Arial" w:hAnsi="Gill Sans MT" w:cs="Arial"/>
              </w:rPr>
              <w:t>Evaluation skills</w:t>
            </w:r>
          </w:p>
          <w:p w14:paraId="2A2E99ED" w14:textId="77777777" w:rsidR="00534BB3" w:rsidRPr="00804225" w:rsidRDefault="00534BB3" w:rsidP="00534BB3">
            <w:pPr>
              <w:pStyle w:val="ListParagraph"/>
              <w:numPr>
                <w:ilvl w:val="0"/>
                <w:numId w:val="4"/>
              </w:numPr>
              <w:spacing w:after="0" w:line="240" w:lineRule="auto"/>
              <w:ind w:left="291" w:hanging="284"/>
              <w:rPr>
                <w:rFonts w:ascii="Gill Sans MT" w:eastAsia="Arial" w:hAnsi="Gill Sans MT" w:cs="Arial"/>
              </w:rPr>
            </w:pPr>
            <w:r w:rsidRPr="00804225">
              <w:rPr>
                <w:rFonts w:ascii="Gill Sans MT" w:eastAsia="Arial" w:hAnsi="Gill Sans MT" w:cs="Arial"/>
              </w:rPr>
              <w:t>Knowledge of security requirements</w:t>
            </w:r>
          </w:p>
          <w:p w14:paraId="522AC040" w14:textId="77777777" w:rsidR="00534BB3" w:rsidRPr="00804225" w:rsidRDefault="00534BB3" w:rsidP="00534BB3">
            <w:pPr>
              <w:pStyle w:val="ListParagraph"/>
              <w:numPr>
                <w:ilvl w:val="0"/>
                <w:numId w:val="4"/>
              </w:numPr>
              <w:spacing w:after="0" w:line="240" w:lineRule="auto"/>
              <w:ind w:left="291" w:hanging="284"/>
              <w:rPr>
                <w:rFonts w:ascii="Gill Sans MT" w:eastAsia="Arial" w:hAnsi="Gill Sans MT" w:cs="Arial"/>
              </w:rPr>
            </w:pPr>
            <w:r w:rsidRPr="00804225">
              <w:rPr>
                <w:rFonts w:ascii="Gill Sans MT" w:eastAsia="Arial" w:hAnsi="Gill Sans MT" w:cs="Arial"/>
              </w:rPr>
              <w:t>Experience of equipment operation and check procedures</w:t>
            </w:r>
          </w:p>
          <w:p w14:paraId="326B1EE2" w14:textId="1E4A831E" w:rsidR="00534BB3" w:rsidRPr="00804225" w:rsidRDefault="00534BB3" w:rsidP="00534BB3">
            <w:pPr>
              <w:pStyle w:val="ListParagraph"/>
              <w:numPr>
                <w:ilvl w:val="0"/>
                <w:numId w:val="4"/>
              </w:numPr>
              <w:spacing w:after="0" w:line="240" w:lineRule="auto"/>
              <w:ind w:left="291" w:hanging="284"/>
              <w:rPr>
                <w:rFonts w:ascii="Gill Sans MT" w:eastAsia="Arial" w:hAnsi="Gill Sans MT" w:cs="Arial"/>
              </w:rPr>
            </w:pPr>
            <w:r w:rsidRPr="00804225">
              <w:rPr>
                <w:rFonts w:ascii="Gill Sans MT" w:eastAsia="Arial" w:hAnsi="Gill Sans MT" w:cs="Arial"/>
              </w:rPr>
              <w:t>Effective team player</w:t>
            </w:r>
          </w:p>
          <w:p w14:paraId="45566247" w14:textId="77777777" w:rsidR="00534BB3" w:rsidRPr="001A3D29" w:rsidRDefault="00534BB3" w:rsidP="00534BB3">
            <w:pPr>
              <w:rPr>
                <w:rFonts w:ascii="Gill Sans MT" w:eastAsia="Arial" w:hAnsi="Gill Sans MT" w:cs="Arial"/>
                <w:color w:val="FFFFFF"/>
              </w:rPr>
            </w:pPr>
          </w:p>
        </w:tc>
      </w:tr>
      <w:tr w:rsidR="00534BB3" w:rsidRPr="0022640A" w14:paraId="391E2846" w14:textId="77777777" w:rsidTr="00273C92">
        <w:trPr>
          <w:trHeight w:val="397"/>
        </w:trPr>
        <w:tc>
          <w:tcPr>
            <w:tcW w:w="10187" w:type="dxa"/>
            <w:gridSpan w:val="2"/>
            <w:shd w:val="clear" w:color="auto" w:fill="31849B" w:themeFill="accent5" w:themeFillShade="BF"/>
            <w:vAlign w:val="center"/>
          </w:tcPr>
          <w:p w14:paraId="4448D4F2" w14:textId="55BEC802" w:rsidR="00534BB3" w:rsidRPr="0022640A" w:rsidRDefault="00534BB3" w:rsidP="00534BB3">
            <w:pPr>
              <w:rPr>
                <w:rFonts w:ascii="Gill Sans MT" w:eastAsia="Arial" w:hAnsi="Gill Sans MT" w:cs="Arial"/>
                <w:b/>
                <w:sz w:val="22"/>
                <w:szCs w:val="22"/>
              </w:rPr>
            </w:pPr>
            <w:r w:rsidRPr="0022640A">
              <w:rPr>
                <w:rFonts w:ascii="Gill Sans MT" w:eastAsia="Arial" w:hAnsi="Gill Sans MT" w:cs="Arial"/>
                <w:b/>
                <w:color w:val="FFFFFF"/>
                <w:sz w:val="22"/>
                <w:szCs w:val="22"/>
              </w:rPr>
              <w:t>COMPETENCIES, ATTRIBUTES &amp; BEHAVIOURS FOR SUCCESS</w:t>
            </w:r>
          </w:p>
        </w:tc>
      </w:tr>
      <w:tr w:rsidR="00534BB3" w:rsidRPr="002E2A39" w14:paraId="69161CAF" w14:textId="77777777" w:rsidTr="00273C92">
        <w:trPr>
          <w:trHeight w:val="397"/>
        </w:trPr>
        <w:tc>
          <w:tcPr>
            <w:tcW w:w="10187" w:type="dxa"/>
            <w:gridSpan w:val="2"/>
            <w:shd w:val="clear" w:color="auto" w:fill="92CDDC" w:themeFill="accent5" w:themeFillTint="99"/>
            <w:vAlign w:val="center"/>
          </w:tcPr>
          <w:p w14:paraId="750C0483" w14:textId="77777777" w:rsidR="00534BB3" w:rsidRPr="002E2A39" w:rsidRDefault="00534BB3" w:rsidP="00534BB3">
            <w:pPr>
              <w:rPr>
                <w:rFonts w:ascii="Gill Sans MT" w:eastAsia="Arial" w:hAnsi="Gill Sans MT" w:cs="Arial"/>
                <w:b/>
                <w:color w:val="auto"/>
                <w:sz w:val="22"/>
                <w:szCs w:val="22"/>
              </w:rPr>
            </w:pPr>
            <w:r w:rsidRPr="002E2A39">
              <w:rPr>
                <w:rFonts w:ascii="Gill Sans MT" w:eastAsia="Arial" w:hAnsi="Gill Sans MT" w:cs="Arial"/>
                <w:b/>
                <w:color w:val="auto"/>
                <w:sz w:val="22"/>
                <w:szCs w:val="22"/>
              </w:rPr>
              <w:t>CORE WAYS OF WORKING</w:t>
            </w:r>
          </w:p>
        </w:tc>
      </w:tr>
      <w:tr w:rsidR="00534BB3" w:rsidRPr="002E2A39" w14:paraId="5A1A7C94" w14:textId="77777777" w:rsidTr="00273C92">
        <w:trPr>
          <w:trHeight w:val="397"/>
        </w:trPr>
        <w:tc>
          <w:tcPr>
            <w:tcW w:w="2565" w:type="dxa"/>
            <w:shd w:val="clear" w:color="auto" w:fill="DAEEF3" w:themeFill="accent5" w:themeFillTint="33"/>
            <w:vAlign w:val="center"/>
          </w:tcPr>
          <w:p w14:paraId="10575299" w14:textId="77777777" w:rsidR="00534BB3" w:rsidRPr="002E2A39" w:rsidRDefault="00534BB3" w:rsidP="00534BB3">
            <w:pPr>
              <w:rPr>
                <w:rFonts w:ascii="Gill Sans MT" w:eastAsia="Arial" w:hAnsi="Gill Sans MT" w:cs="Arial"/>
                <w:b/>
                <w:szCs w:val="22"/>
              </w:rPr>
            </w:pPr>
            <w:r w:rsidRPr="002E2A39">
              <w:rPr>
                <w:rFonts w:ascii="Gill Sans MT" w:eastAsia="Arial" w:hAnsi="Gill Sans MT" w:cs="Arial"/>
                <w:b/>
                <w:szCs w:val="22"/>
              </w:rPr>
              <w:t>Competency</w:t>
            </w:r>
          </w:p>
        </w:tc>
        <w:tc>
          <w:tcPr>
            <w:tcW w:w="7622" w:type="dxa"/>
            <w:shd w:val="clear" w:color="auto" w:fill="DAEEF3" w:themeFill="accent5" w:themeFillTint="33"/>
            <w:vAlign w:val="center"/>
          </w:tcPr>
          <w:p w14:paraId="01087614" w14:textId="77777777" w:rsidR="00534BB3" w:rsidRPr="002E2A39" w:rsidRDefault="00534BB3" w:rsidP="00534BB3">
            <w:pPr>
              <w:widowControl w:val="0"/>
              <w:spacing w:line="276" w:lineRule="auto"/>
              <w:rPr>
                <w:rFonts w:ascii="Gill Sans MT" w:eastAsia="Arial" w:hAnsi="Gill Sans MT" w:cs="Arial"/>
                <w:b/>
                <w:szCs w:val="22"/>
              </w:rPr>
            </w:pPr>
            <w:r w:rsidRPr="002E2A39">
              <w:rPr>
                <w:rFonts w:ascii="Gill Sans MT" w:eastAsia="Arial" w:hAnsi="Gill Sans MT" w:cs="Arial"/>
                <w:b/>
                <w:szCs w:val="22"/>
              </w:rPr>
              <w:t>Descriptor</w:t>
            </w:r>
          </w:p>
        </w:tc>
      </w:tr>
      <w:tr w:rsidR="00534BB3" w:rsidRPr="002E2A39" w14:paraId="54F2F296" w14:textId="77777777" w:rsidTr="0054310A">
        <w:trPr>
          <w:trHeight w:val="850"/>
        </w:trPr>
        <w:tc>
          <w:tcPr>
            <w:tcW w:w="2565" w:type="dxa"/>
            <w:vAlign w:val="center"/>
          </w:tcPr>
          <w:p w14:paraId="452A242A" w14:textId="77777777" w:rsidR="00534BB3" w:rsidRPr="002E2A39" w:rsidRDefault="00534BB3" w:rsidP="00534BB3">
            <w:pPr>
              <w:rPr>
                <w:rFonts w:ascii="Gill Sans MT" w:eastAsia="Arial" w:hAnsi="Gill Sans MT" w:cs="Arial"/>
                <w:sz w:val="22"/>
                <w:szCs w:val="22"/>
              </w:rPr>
            </w:pPr>
            <w:r w:rsidRPr="002E2A39">
              <w:rPr>
                <w:rFonts w:ascii="Gill Sans MT" w:eastAsia="Arial" w:hAnsi="Gill Sans MT" w:cs="Arial"/>
                <w:sz w:val="22"/>
                <w:szCs w:val="22"/>
              </w:rPr>
              <w:t>Values People</w:t>
            </w:r>
          </w:p>
        </w:tc>
        <w:tc>
          <w:tcPr>
            <w:tcW w:w="7622" w:type="dxa"/>
            <w:vAlign w:val="center"/>
          </w:tcPr>
          <w:p w14:paraId="7CBA3665" w14:textId="77777777" w:rsidR="00534BB3" w:rsidRPr="002E2A39" w:rsidRDefault="00534BB3" w:rsidP="00534BB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Gill Sans MT" w:hAnsi="Gill Sans MT" w:cs="Arial"/>
                <w:color w:val="auto"/>
                <w:sz w:val="22"/>
                <w:szCs w:val="22"/>
              </w:rPr>
            </w:pPr>
            <w:r w:rsidRPr="002E2A39">
              <w:rPr>
                <w:rFonts w:ascii="Gill Sans MT" w:hAnsi="Gill Sans MT" w:cs="Arial"/>
                <w:iCs/>
                <w:color w:val="auto"/>
                <w:sz w:val="22"/>
                <w:szCs w:val="22"/>
              </w:rPr>
              <w:t>Demonstrates the belief that people are our most important asset and central to the success of the organisation. Everybody should be treated with dignity and respect at all times.</w:t>
            </w:r>
          </w:p>
        </w:tc>
      </w:tr>
      <w:tr w:rsidR="00534BB3" w:rsidRPr="002E2A39" w14:paraId="7CBA94DC" w14:textId="77777777" w:rsidTr="0054310A">
        <w:trPr>
          <w:trHeight w:val="850"/>
        </w:trPr>
        <w:tc>
          <w:tcPr>
            <w:tcW w:w="2565" w:type="dxa"/>
            <w:vAlign w:val="center"/>
          </w:tcPr>
          <w:p w14:paraId="07515989" w14:textId="77777777" w:rsidR="00534BB3" w:rsidRPr="002E2A39" w:rsidRDefault="00534BB3" w:rsidP="00534BB3">
            <w:pPr>
              <w:rPr>
                <w:rFonts w:ascii="Gill Sans MT" w:eastAsia="Arial" w:hAnsi="Gill Sans MT" w:cs="Arial"/>
                <w:sz w:val="22"/>
                <w:szCs w:val="22"/>
              </w:rPr>
            </w:pPr>
            <w:r w:rsidRPr="002E2A39">
              <w:rPr>
                <w:rFonts w:ascii="Gill Sans MT" w:eastAsia="Arial" w:hAnsi="Gill Sans MT" w:cs="Arial"/>
                <w:sz w:val="22"/>
                <w:szCs w:val="22"/>
              </w:rPr>
              <w:t>Customer Focus</w:t>
            </w:r>
          </w:p>
        </w:tc>
        <w:tc>
          <w:tcPr>
            <w:tcW w:w="7622" w:type="dxa"/>
            <w:vAlign w:val="center"/>
          </w:tcPr>
          <w:p w14:paraId="56E4859B" w14:textId="77777777" w:rsidR="00534BB3" w:rsidRPr="002E2A39" w:rsidRDefault="00534BB3" w:rsidP="00534BB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Gill Sans MT" w:hAnsi="Gill Sans MT" w:cs="Arial"/>
                <w:iCs/>
                <w:color w:val="auto"/>
                <w:sz w:val="22"/>
                <w:szCs w:val="22"/>
                <w:lang w:val="en"/>
              </w:rPr>
            </w:pPr>
            <w:r w:rsidRPr="002E2A39">
              <w:rPr>
                <w:rFonts w:ascii="Gill Sans MT" w:hAnsi="Gill Sans MT" w:cs="Arial"/>
                <w:iCs/>
                <w:color w:val="auto"/>
                <w:sz w:val="22"/>
                <w:szCs w:val="22"/>
              </w:rPr>
              <w:t>Demonstrates the understanding that the satisfaction of our internal and external customers is the foundation of our success</w:t>
            </w:r>
          </w:p>
        </w:tc>
      </w:tr>
      <w:tr w:rsidR="00534BB3" w:rsidRPr="002E2A39" w14:paraId="191D8C40" w14:textId="77777777" w:rsidTr="0054310A">
        <w:trPr>
          <w:trHeight w:val="850"/>
        </w:trPr>
        <w:tc>
          <w:tcPr>
            <w:tcW w:w="2565" w:type="dxa"/>
            <w:vAlign w:val="center"/>
          </w:tcPr>
          <w:p w14:paraId="1CEDC80A" w14:textId="77777777" w:rsidR="00534BB3" w:rsidRPr="002E2A39" w:rsidRDefault="00534BB3" w:rsidP="00534BB3">
            <w:pPr>
              <w:rPr>
                <w:rFonts w:ascii="Gill Sans MT" w:eastAsia="Arial" w:hAnsi="Gill Sans MT" w:cs="Arial"/>
                <w:color w:val="auto"/>
                <w:sz w:val="22"/>
                <w:szCs w:val="22"/>
              </w:rPr>
            </w:pPr>
            <w:r w:rsidRPr="002E2A39">
              <w:rPr>
                <w:rFonts w:ascii="Gill Sans MT" w:eastAsia="Arial" w:hAnsi="Gill Sans MT" w:cs="Arial"/>
                <w:color w:val="auto"/>
                <w:sz w:val="22"/>
                <w:szCs w:val="22"/>
              </w:rPr>
              <w:t>Collaborative Team Working</w:t>
            </w:r>
          </w:p>
        </w:tc>
        <w:tc>
          <w:tcPr>
            <w:tcW w:w="7622" w:type="dxa"/>
            <w:vAlign w:val="center"/>
          </w:tcPr>
          <w:p w14:paraId="691FF4E2" w14:textId="77777777" w:rsidR="00534BB3" w:rsidRPr="002E2A39" w:rsidRDefault="00534BB3" w:rsidP="00534BB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Gill Sans MT" w:hAnsi="Gill Sans MT" w:cs="Arial"/>
                <w:iCs/>
                <w:color w:val="auto"/>
                <w:sz w:val="22"/>
                <w:szCs w:val="22"/>
              </w:rPr>
            </w:pPr>
            <w:r w:rsidRPr="002E2A39">
              <w:rPr>
                <w:rFonts w:ascii="Gill Sans MT" w:hAnsi="Gill Sans MT" w:cs="Arial"/>
                <w:iCs/>
                <w:color w:val="auto"/>
                <w:sz w:val="22"/>
                <w:szCs w:val="22"/>
              </w:rPr>
              <w:t>The willingness to act as part of a team and work towards achieving shared objectives through adopting best practice in line with PQP and Federalism.</w:t>
            </w:r>
          </w:p>
        </w:tc>
      </w:tr>
      <w:tr w:rsidR="00534BB3" w:rsidRPr="002E2A39" w14:paraId="5B64631D" w14:textId="77777777" w:rsidTr="0054310A">
        <w:trPr>
          <w:trHeight w:val="850"/>
        </w:trPr>
        <w:tc>
          <w:tcPr>
            <w:tcW w:w="2565" w:type="dxa"/>
            <w:vAlign w:val="center"/>
          </w:tcPr>
          <w:p w14:paraId="1D9A28E7" w14:textId="77777777" w:rsidR="00534BB3" w:rsidRPr="002E2A39" w:rsidRDefault="00534BB3" w:rsidP="00534BB3">
            <w:pPr>
              <w:rPr>
                <w:rFonts w:ascii="Gill Sans MT" w:eastAsia="Arial" w:hAnsi="Gill Sans MT" w:cs="Arial"/>
                <w:sz w:val="22"/>
                <w:szCs w:val="22"/>
              </w:rPr>
            </w:pPr>
            <w:r w:rsidRPr="002E2A39">
              <w:rPr>
                <w:rFonts w:ascii="Gill Sans MT" w:eastAsia="Arial" w:hAnsi="Gill Sans MT" w:cs="Arial"/>
                <w:sz w:val="22"/>
                <w:szCs w:val="22"/>
              </w:rPr>
              <w:t>Flexibility &amp; Adaptability</w:t>
            </w:r>
          </w:p>
        </w:tc>
        <w:tc>
          <w:tcPr>
            <w:tcW w:w="7622" w:type="dxa"/>
            <w:vAlign w:val="center"/>
          </w:tcPr>
          <w:p w14:paraId="3E1FDB7E" w14:textId="77777777" w:rsidR="00534BB3" w:rsidRPr="002E2A39" w:rsidRDefault="00534BB3" w:rsidP="00534BB3">
            <w:pPr>
              <w:widowControl w:val="0"/>
              <w:rPr>
                <w:rFonts w:ascii="Gill Sans MT" w:eastAsia="Arial" w:hAnsi="Gill Sans MT" w:cs="Arial"/>
                <w:iCs/>
                <w:sz w:val="22"/>
                <w:szCs w:val="22"/>
              </w:rPr>
            </w:pPr>
            <w:r w:rsidRPr="002E2A39">
              <w:rPr>
                <w:rFonts w:ascii="Gill Sans MT" w:eastAsia="Arial" w:hAnsi="Gill Sans MT" w:cs="Arial"/>
                <w:iCs/>
                <w:sz w:val="22"/>
                <w:szCs w:val="22"/>
              </w:rPr>
              <w:t>The ability to change and adapt own behaviour or work procedures when there is a change in the work environment, for example as a result of changing customer needs.</w:t>
            </w:r>
          </w:p>
        </w:tc>
      </w:tr>
      <w:tr w:rsidR="00534BB3" w:rsidRPr="002E2A39" w14:paraId="014F5770" w14:textId="77777777" w:rsidTr="0054310A">
        <w:trPr>
          <w:trHeight w:val="850"/>
        </w:trPr>
        <w:tc>
          <w:tcPr>
            <w:tcW w:w="2565" w:type="dxa"/>
            <w:vAlign w:val="center"/>
          </w:tcPr>
          <w:p w14:paraId="353B2840" w14:textId="77777777" w:rsidR="00534BB3" w:rsidRPr="002E2A39" w:rsidRDefault="00534BB3" w:rsidP="00534BB3">
            <w:pPr>
              <w:rPr>
                <w:rFonts w:ascii="Gill Sans MT" w:eastAsia="Arial" w:hAnsi="Gill Sans MT" w:cs="Arial"/>
                <w:sz w:val="22"/>
                <w:szCs w:val="22"/>
              </w:rPr>
            </w:pPr>
            <w:r w:rsidRPr="002E2A39">
              <w:rPr>
                <w:rFonts w:ascii="Gill Sans MT" w:eastAsia="Arial" w:hAnsi="Gill Sans MT" w:cs="Arial"/>
                <w:sz w:val="22"/>
                <w:szCs w:val="22"/>
              </w:rPr>
              <w:t>Initiative &amp; taking ownership</w:t>
            </w:r>
          </w:p>
        </w:tc>
        <w:tc>
          <w:tcPr>
            <w:tcW w:w="7622" w:type="dxa"/>
            <w:vAlign w:val="center"/>
          </w:tcPr>
          <w:p w14:paraId="3983FB7D" w14:textId="77777777" w:rsidR="00534BB3" w:rsidRPr="002E2A39" w:rsidRDefault="00534BB3" w:rsidP="00534BB3">
            <w:pPr>
              <w:widowControl w:val="0"/>
              <w:rPr>
                <w:rFonts w:ascii="Gill Sans MT" w:eastAsia="Arial" w:hAnsi="Gill Sans MT" w:cs="Arial"/>
                <w:iCs/>
                <w:sz w:val="22"/>
                <w:szCs w:val="22"/>
              </w:rPr>
            </w:pPr>
            <w:r w:rsidRPr="002E2A39">
              <w:rPr>
                <w:rFonts w:ascii="Gill Sans MT" w:eastAsia="Arial" w:hAnsi="Gill Sans MT" w:cs="Arial"/>
                <w:iCs/>
                <w:sz w:val="22"/>
                <w:szCs w:val="22"/>
              </w:rPr>
              <w:t>Steps up to take on personal responsibility and accountability for tasks and actions in line with PQP and Federalism.</w:t>
            </w:r>
          </w:p>
        </w:tc>
      </w:tr>
    </w:tbl>
    <w:p w14:paraId="0A38E447" w14:textId="77777777" w:rsidR="000B1E47" w:rsidRDefault="000B1E47">
      <w:pPr>
        <w:rPr>
          <w:rFonts w:ascii="Gill Sans MT" w:eastAsia="Arial" w:hAnsi="Gill Sans MT" w:cs="Arial"/>
          <w:sz w:val="22"/>
          <w:szCs w:val="22"/>
        </w:rPr>
      </w:pPr>
    </w:p>
    <w:p w14:paraId="439A1CA8" w14:textId="77777777" w:rsidR="000B1E47" w:rsidRDefault="000B1E47">
      <w:pPr>
        <w:rPr>
          <w:rFonts w:ascii="Gill Sans MT" w:eastAsia="Arial" w:hAnsi="Gill Sans MT" w:cs="Arial"/>
          <w:sz w:val="22"/>
          <w:szCs w:val="22"/>
        </w:rPr>
      </w:pPr>
    </w:p>
    <w:sectPr w:rsidR="000B1E47" w:rsidSect="001A3D29">
      <w:headerReference w:type="default" r:id="rId8"/>
      <w:footerReference w:type="default" r:id="rId9"/>
      <w:pgSz w:w="11906" w:h="16838"/>
      <w:pgMar w:top="709" w:right="851" w:bottom="851" w:left="851" w:header="36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3FC5B2" w14:textId="77777777" w:rsidR="00906C7F" w:rsidRDefault="00906C7F">
      <w:r>
        <w:separator/>
      </w:r>
    </w:p>
  </w:endnote>
  <w:endnote w:type="continuationSeparator" w:id="0">
    <w:p w14:paraId="689E89B2" w14:textId="77777777" w:rsidR="00906C7F" w:rsidRDefault="00906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ill Sans MT">
    <w:altName w:val="Calibri"/>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3509187"/>
      <w:docPartObj>
        <w:docPartGallery w:val="Page Numbers (Bottom of Page)"/>
        <w:docPartUnique/>
      </w:docPartObj>
    </w:sdtPr>
    <w:sdtEndPr>
      <w:rPr>
        <w:noProof/>
      </w:rPr>
    </w:sdtEndPr>
    <w:sdtContent>
      <w:p w14:paraId="25C00210" w14:textId="77777777" w:rsidR="001A3D29" w:rsidRDefault="001A3D29">
        <w:pPr>
          <w:pStyle w:val="Footer"/>
          <w:jc w:val="right"/>
        </w:pPr>
      </w:p>
      <w:p w14:paraId="52091740" w14:textId="77777777" w:rsidR="00C102DB" w:rsidRDefault="009814B3" w:rsidP="00A71DFB">
        <w:pPr>
          <w:pStyle w:val="Footer"/>
          <w:jc w:val="right"/>
          <w:rPr>
            <w:noProof/>
          </w:rPr>
        </w:pPr>
      </w:p>
    </w:sdtContent>
  </w:sdt>
  <w:p w14:paraId="01FFE2DE" w14:textId="5AD90106" w:rsidR="00AA05B5" w:rsidRPr="00C102DB" w:rsidRDefault="00C102DB" w:rsidP="00A71DFB">
    <w:pPr>
      <w:pStyle w:val="Footer"/>
      <w:jc w:val="right"/>
      <w:rPr>
        <w:rFonts w:ascii="Gill Sans MT" w:hAnsi="Gill Sans MT"/>
        <w:b/>
        <w:bCs/>
      </w:rPr>
    </w:pPr>
    <w:r w:rsidRPr="00C102DB">
      <w:rPr>
        <w:b/>
        <w:bCs/>
        <w:noProof/>
      </w:rPr>
      <w:t xml:space="preserve">Page </w:t>
    </w:r>
    <w:r w:rsidRPr="00C102DB">
      <w:rPr>
        <w:b/>
        <w:bCs/>
        <w:noProof/>
      </w:rPr>
      <w:fldChar w:fldCharType="begin"/>
    </w:r>
    <w:r w:rsidRPr="00C102DB">
      <w:rPr>
        <w:b/>
        <w:bCs/>
        <w:noProof/>
      </w:rPr>
      <w:instrText xml:space="preserve"> PAGE  \* Arabic  \* MERGEFORMAT </w:instrText>
    </w:r>
    <w:r w:rsidRPr="00C102DB">
      <w:rPr>
        <w:b/>
        <w:bCs/>
        <w:noProof/>
      </w:rPr>
      <w:fldChar w:fldCharType="separate"/>
    </w:r>
    <w:r w:rsidRPr="00C102DB">
      <w:rPr>
        <w:b/>
        <w:bCs/>
        <w:noProof/>
      </w:rPr>
      <w:t>1</w:t>
    </w:r>
    <w:r w:rsidRPr="00C102DB">
      <w:rPr>
        <w:b/>
        <w:bCs/>
        <w:noProof/>
      </w:rPr>
      <w:fldChar w:fldCharType="end"/>
    </w:r>
    <w:r w:rsidRPr="00C102DB">
      <w:rPr>
        <w:b/>
        <w:bCs/>
        <w:noProof/>
      </w:rPr>
      <w:t xml:space="preserve"> of </w:t>
    </w:r>
    <w:r w:rsidRPr="00C102DB">
      <w:rPr>
        <w:b/>
        <w:bCs/>
        <w:noProof/>
      </w:rPr>
      <w:fldChar w:fldCharType="begin"/>
    </w:r>
    <w:r w:rsidRPr="00C102DB">
      <w:rPr>
        <w:b/>
        <w:bCs/>
        <w:noProof/>
      </w:rPr>
      <w:instrText xml:space="preserve"> NUMPAGES  \* Arabic  \* MERGEFORMAT </w:instrText>
    </w:r>
    <w:r w:rsidRPr="00C102DB">
      <w:rPr>
        <w:b/>
        <w:bCs/>
        <w:noProof/>
      </w:rPr>
      <w:fldChar w:fldCharType="separate"/>
    </w:r>
    <w:r w:rsidRPr="00C102DB">
      <w:rPr>
        <w:b/>
        <w:bCs/>
        <w:noProof/>
      </w:rPr>
      <w:t>2</w:t>
    </w:r>
    <w:r w:rsidRPr="00C102DB">
      <w:rPr>
        <w:b/>
        <w:bCs/>
        <w:noProof/>
      </w:rPr>
      <w:fldChar w:fldCharType="end"/>
    </w:r>
  </w:p>
  <w:p w14:paraId="50AF199E" w14:textId="77777777" w:rsidR="00952B92" w:rsidRDefault="00952B92">
    <w:pPr>
      <w:tabs>
        <w:tab w:val="center" w:pos="4153"/>
        <w:tab w:val="right" w:pos="8306"/>
      </w:tabs>
      <w:spacing w:after="301"/>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788B29" w14:textId="77777777" w:rsidR="00906C7F" w:rsidRDefault="00906C7F">
      <w:r>
        <w:separator/>
      </w:r>
    </w:p>
  </w:footnote>
  <w:footnote w:type="continuationSeparator" w:id="0">
    <w:p w14:paraId="2AABC221" w14:textId="77777777" w:rsidR="00906C7F" w:rsidRDefault="00906C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60B9B" w14:textId="5F25265C" w:rsidR="00C102DB" w:rsidRPr="000A7A2D" w:rsidRDefault="00C102DB" w:rsidP="00C102DB">
    <w:pPr>
      <w:pStyle w:val="Header"/>
      <w:tabs>
        <w:tab w:val="clear" w:pos="9026"/>
        <w:tab w:val="right" w:pos="9923"/>
      </w:tabs>
      <w:rPr>
        <w:rFonts w:ascii="Gill Sans MT" w:hAnsi="Gill Sans MT"/>
      </w:rPr>
    </w:pPr>
    <w:r w:rsidRPr="000A7A2D">
      <w:rPr>
        <w:rFonts w:ascii="Gill Sans MT" w:hAnsi="Gill Sans MT"/>
      </w:rPr>
      <w:t>Quality Manual</w:t>
    </w:r>
    <w:r w:rsidRPr="000A7A2D">
      <w:rPr>
        <w:rFonts w:ascii="Gill Sans MT" w:hAnsi="Gill Sans MT"/>
      </w:rPr>
      <w:tab/>
    </w:r>
    <w:r w:rsidRPr="000A7A2D">
      <w:rPr>
        <w:rFonts w:ascii="Gill Sans MT" w:hAnsi="Gill Sans MT"/>
      </w:rPr>
      <w:tab/>
      <w:t xml:space="preserve">Issue </w:t>
    </w:r>
    <w:r w:rsidR="009814B3">
      <w:rPr>
        <w:rFonts w:ascii="Gill Sans MT" w:hAnsi="Gill Sans MT"/>
      </w:rPr>
      <w:t>6</w:t>
    </w:r>
  </w:p>
  <w:p w14:paraId="1127EDB0" w14:textId="4DB63845" w:rsidR="00C102DB" w:rsidRPr="000A7A2D" w:rsidRDefault="00C102DB" w:rsidP="00C102DB">
    <w:pPr>
      <w:pStyle w:val="Header"/>
      <w:tabs>
        <w:tab w:val="clear" w:pos="9026"/>
        <w:tab w:val="right" w:pos="9923"/>
      </w:tabs>
      <w:rPr>
        <w:rFonts w:ascii="Gill Sans MT" w:hAnsi="Gill Sans MT"/>
      </w:rPr>
    </w:pPr>
    <w:r w:rsidRPr="000A7A2D">
      <w:rPr>
        <w:rFonts w:ascii="Gill Sans MT" w:hAnsi="Gill Sans MT"/>
      </w:rPr>
      <w:t>Appendix 13</w:t>
    </w:r>
    <w:r>
      <w:rPr>
        <w:rFonts w:ascii="Gill Sans MT" w:hAnsi="Gill Sans MT"/>
      </w:rPr>
      <w:t>D</w:t>
    </w:r>
    <w:r w:rsidRPr="000A7A2D">
      <w:rPr>
        <w:rFonts w:ascii="Gill Sans MT" w:hAnsi="Gill Sans MT"/>
      </w:rPr>
      <w:tab/>
    </w:r>
    <w:r w:rsidRPr="000A7A2D">
      <w:rPr>
        <w:rFonts w:ascii="Gill Sans MT" w:hAnsi="Gill Sans MT"/>
      </w:rPr>
      <w:tab/>
      <w:t xml:space="preserve">Issue date </w:t>
    </w:r>
    <w:r w:rsidR="009814B3">
      <w:rPr>
        <w:rFonts w:ascii="Gill Sans MT" w:hAnsi="Gill Sans MT"/>
      </w:rPr>
      <w:t>18/03/2024</w:t>
    </w:r>
  </w:p>
  <w:p w14:paraId="43D62B24" w14:textId="77777777" w:rsidR="00C102DB" w:rsidRPr="000A7A2D" w:rsidRDefault="00C102DB" w:rsidP="00C102DB">
    <w:pPr>
      <w:pStyle w:val="Header"/>
      <w:tabs>
        <w:tab w:val="clear" w:pos="9026"/>
        <w:tab w:val="right" w:pos="9923"/>
      </w:tabs>
      <w:rPr>
        <w:rFonts w:ascii="Gill Sans MT" w:hAnsi="Gill Sans MT"/>
      </w:rPr>
    </w:pPr>
    <w:r w:rsidRPr="000A7A2D">
      <w:rPr>
        <w:rFonts w:ascii="Gill Sans MT" w:hAnsi="Gill Sans MT"/>
      </w:rPr>
      <w:tab/>
    </w:r>
    <w:r w:rsidRPr="000A7A2D">
      <w:rPr>
        <w:rFonts w:ascii="Gill Sans MT" w:hAnsi="Gill Sans MT"/>
      </w:rPr>
      <w:tab/>
      <w:t>Issued by J Robertson</w:t>
    </w:r>
  </w:p>
  <w:p w14:paraId="1691A9AA" w14:textId="77777777" w:rsidR="00C102DB" w:rsidRDefault="00C102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095FDB"/>
    <w:multiLevelType w:val="hybridMultilevel"/>
    <w:tmpl w:val="4B22D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91052CF"/>
    <w:multiLevelType w:val="hybridMultilevel"/>
    <w:tmpl w:val="281AC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7D91846"/>
    <w:multiLevelType w:val="hybridMultilevel"/>
    <w:tmpl w:val="CA441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9FD315E"/>
    <w:multiLevelType w:val="hybridMultilevel"/>
    <w:tmpl w:val="5E1CD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6270011">
    <w:abstractNumId w:val="1"/>
  </w:num>
  <w:num w:numId="2" w16cid:durableId="1085809438">
    <w:abstractNumId w:val="3"/>
  </w:num>
  <w:num w:numId="3" w16cid:durableId="1817795803">
    <w:abstractNumId w:val="0"/>
  </w:num>
  <w:num w:numId="4" w16cid:durableId="18561866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2B92"/>
    <w:rsid w:val="000B1E47"/>
    <w:rsid w:val="000B3596"/>
    <w:rsid w:val="000B7A14"/>
    <w:rsid w:val="000D0225"/>
    <w:rsid w:val="00114553"/>
    <w:rsid w:val="00127661"/>
    <w:rsid w:val="001A3D29"/>
    <w:rsid w:val="001C1BFA"/>
    <w:rsid w:val="001D2A2E"/>
    <w:rsid w:val="0022640A"/>
    <w:rsid w:val="00247CD4"/>
    <w:rsid w:val="00273C92"/>
    <w:rsid w:val="002A3BA2"/>
    <w:rsid w:val="00302A74"/>
    <w:rsid w:val="00312B55"/>
    <w:rsid w:val="003168DA"/>
    <w:rsid w:val="00316C6A"/>
    <w:rsid w:val="003221B0"/>
    <w:rsid w:val="0044061F"/>
    <w:rsid w:val="00472756"/>
    <w:rsid w:val="00494B26"/>
    <w:rsid w:val="00496895"/>
    <w:rsid w:val="004C01E8"/>
    <w:rsid w:val="00515CA0"/>
    <w:rsid w:val="00534BB3"/>
    <w:rsid w:val="0054310A"/>
    <w:rsid w:val="00576AB9"/>
    <w:rsid w:val="00586758"/>
    <w:rsid w:val="005B3282"/>
    <w:rsid w:val="006A222E"/>
    <w:rsid w:val="007A5FCE"/>
    <w:rsid w:val="007C6F24"/>
    <w:rsid w:val="00804225"/>
    <w:rsid w:val="00807480"/>
    <w:rsid w:val="0083787B"/>
    <w:rsid w:val="0085324B"/>
    <w:rsid w:val="008B3B59"/>
    <w:rsid w:val="008C656F"/>
    <w:rsid w:val="008D3F60"/>
    <w:rsid w:val="008F40F9"/>
    <w:rsid w:val="008F4750"/>
    <w:rsid w:val="00906C7F"/>
    <w:rsid w:val="00952B92"/>
    <w:rsid w:val="00964303"/>
    <w:rsid w:val="009814B3"/>
    <w:rsid w:val="00A71DFB"/>
    <w:rsid w:val="00AA05B5"/>
    <w:rsid w:val="00AA41D6"/>
    <w:rsid w:val="00B142BA"/>
    <w:rsid w:val="00B21A51"/>
    <w:rsid w:val="00B2377C"/>
    <w:rsid w:val="00B46793"/>
    <w:rsid w:val="00B54FA1"/>
    <w:rsid w:val="00B6481A"/>
    <w:rsid w:val="00B668AC"/>
    <w:rsid w:val="00B86BD9"/>
    <w:rsid w:val="00BB1310"/>
    <w:rsid w:val="00BF4DF3"/>
    <w:rsid w:val="00BF7FF4"/>
    <w:rsid w:val="00C102DB"/>
    <w:rsid w:val="00C171CB"/>
    <w:rsid w:val="00C81BD3"/>
    <w:rsid w:val="00D25A13"/>
    <w:rsid w:val="00D93862"/>
    <w:rsid w:val="00E14974"/>
    <w:rsid w:val="00E15C52"/>
    <w:rsid w:val="00E3440A"/>
    <w:rsid w:val="00E40EAD"/>
    <w:rsid w:val="00E93627"/>
    <w:rsid w:val="00EC5F49"/>
    <w:rsid w:val="00ED78A1"/>
    <w:rsid w:val="00EE2B26"/>
    <w:rsid w:val="00EE5A25"/>
    <w:rsid w:val="00EF1FD5"/>
    <w:rsid w:val="00EF3EAF"/>
    <w:rsid w:val="00F310DA"/>
    <w:rsid w:val="00F94BED"/>
    <w:rsid w:val="00F97A2B"/>
    <w:rsid w:val="00FA31A5"/>
    <w:rsid w:val="00FB4E19"/>
    <w:rsid w:val="00FF52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21829"/>
  <w15:docId w15:val="{A85BE37E-CE65-4A0E-9B56-2C82B24C3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color w:val="000000"/>
        <w:lang w:val="en-GB" w:eastAsia="en-GB"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outlineLvl w:val="0"/>
    </w:pPr>
    <w:rPr>
      <w:b/>
    </w:rPr>
  </w:style>
  <w:style w:type="paragraph" w:styleId="Heading2">
    <w:name w:val="heading 2"/>
    <w:basedOn w:val="Normal"/>
    <w:next w:val="Normal"/>
    <w:pPr>
      <w:keepNext/>
      <w:keepLines/>
      <w:jc w:val="center"/>
      <w:outlineLvl w:val="1"/>
    </w:pPr>
    <w:rPr>
      <w:b/>
    </w:rPr>
  </w:style>
  <w:style w:type="paragraph" w:styleId="Heading3">
    <w:name w:val="heading 3"/>
    <w:basedOn w:val="Normal"/>
    <w:next w:val="Normal"/>
    <w:pPr>
      <w:keepNext/>
      <w:keepLines/>
      <w:spacing w:before="240" w:after="60"/>
      <w:outlineLvl w:val="2"/>
    </w:pPr>
    <w:rPr>
      <w:rFonts w:ascii="Arial" w:eastAsia="Arial" w:hAnsi="Arial" w:cs="Arial"/>
      <w:b/>
      <w:sz w:val="26"/>
      <w:szCs w:val="26"/>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jc w:val="center"/>
    </w:pPr>
    <w:rPr>
      <w:b/>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BB1310"/>
    <w:rPr>
      <w:rFonts w:ascii="Tahoma" w:hAnsi="Tahoma" w:cs="Tahoma"/>
      <w:sz w:val="16"/>
      <w:szCs w:val="16"/>
    </w:rPr>
  </w:style>
  <w:style w:type="character" w:customStyle="1" w:styleId="BalloonTextChar">
    <w:name w:val="Balloon Text Char"/>
    <w:basedOn w:val="DefaultParagraphFont"/>
    <w:link w:val="BalloonText"/>
    <w:uiPriority w:val="99"/>
    <w:semiHidden/>
    <w:rsid w:val="00BB1310"/>
    <w:rPr>
      <w:rFonts w:ascii="Tahoma" w:hAnsi="Tahoma" w:cs="Tahoma"/>
      <w:sz w:val="16"/>
      <w:szCs w:val="16"/>
    </w:rPr>
  </w:style>
  <w:style w:type="paragraph" w:styleId="ListParagraph">
    <w:name w:val="List Paragraph"/>
    <w:basedOn w:val="Normal"/>
    <w:uiPriority w:val="34"/>
    <w:qFormat/>
    <w:rsid w:val="00E93627"/>
    <w:pPr>
      <w:pBdr>
        <w:top w:val="none" w:sz="0" w:space="0" w:color="auto"/>
        <w:left w:val="none" w:sz="0" w:space="0" w:color="auto"/>
        <w:bottom w:val="none" w:sz="0" w:space="0" w:color="auto"/>
        <w:right w:val="none" w:sz="0" w:space="0" w:color="auto"/>
        <w:between w:val="none" w:sz="0" w:space="0" w:color="auto"/>
      </w:pBdr>
      <w:spacing w:after="200" w:line="276" w:lineRule="auto"/>
      <w:ind w:left="720"/>
      <w:contextualSpacing/>
    </w:pPr>
    <w:rPr>
      <w:rFonts w:asciiTheme="minorHAnsi" w:eastAsiaTheme="minorHAnsi" w:hAnsiTheme="minorHAnsi" w:cstheme="minorBidi"/>
      <w:color w:val="auto"/>
      <w:sz w:val="22"/>
      <w:szCs w:val="22"/>
      <w:lang w:eastAsia="en-US"/>
    </w:rPr>
  </w:style>
  <w:style w:type="paragraph" w:styleId="Header">
    <w:name w:val="header"/>
    <w:basedOn w:val="Normal"/>
    <w:link w:val="HeaderChar"/>
    <w:uiPriority w:val="99"/>
    <w:unhideWhenUsed/>
    <w:rsid w:val="00AA05B5"/>
    <w:pPr>
      <w:tabs>
        <w:tab w:val="center" w:pos="4513"/>
        <w:tab w:val="right" w:pos="9026"/>
      </w:tabs>
    </w:pPr>
  </w:style>
  <w:style w:type="character" w:customStyle="1" w:styleId="HeaderChar">
    <w:name w:val="Header Char"/>
    <w:basedOn w:val="DefaultParagraphFont"/>
    <w:link w:val="Header"/>
    <w:uiPriority w:val="99"/>
    <w:rsid w:val="00AA05B5"/>
  </w:style>
  <w:style w:type="paragraph" w:styleId="Footer">
    <w:name w:val="footer"/>
    <w:basedOn w:val="Normal"/>
    <w:link w:val="FooterChar"/>
    <w:uiPriority w:val="99"/>
    <w:unhideWhenUsed/>
    <w:rsid w:val="00AA05B5"/>
    <w:pPr>
      <w:tabs>
        <w:tab w:val="center" w:pos="4513"/>
        <w:tab w:val="right" w:pos="9026"/>
      </w:tabs>
    </w:pPr>
  </w:style>
  <w:style w:type="character" w:customStyle="1" w:styleId="FooterChar">
    <w:name w:val="Footer Char"/>
    <w:basedOn w:val="DefaultParagraphFont"/>
    <w:link w:val="Footer"/>
    <w:uiPriority w:val="99"/>
    <w:rsid w:val="00AA05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953779">
      <w:bodyDiv w:val="1"/>
      <w:marLeft w:val="0"/>
      <w:marRight w:val="0"/>
      <w:marTop w:val="0"/>
      <w:marBottom w:val="0"/>
      <w:divBdr>
        <w:top w:val="none" w:sz="0" w:space="0" w:color="auto"/>
        <w:left w:val="none" w:sz="0" w:space="0" w:color="auto"/>
        <w:bottom w:val="none" w:sz="0" w:space="0" w:color="auto"/>
        <w:right w:val="none" w:sz="0" w:space="0" w:color="auto"/>
      </w:divBdr>
    </w:div>
    <w:div w:id="196042784">
      <w:bodyDiv w:val="1"/>
      <w:marLeft w:val="0"/>
      <w:marRight w:val="0"/>
      <w:marTop w:val="0"/>
      <w:marBottom w:val="0"/>
      <w:divBdr>
        <w:top w:val="none" w:sz="0" w:space="0" w:color="auto"/>
        <w:left w:val="none" w:sz="0" w:space="0" w:color="auto"/>
        <w:bottom w:val="none" w:sz="0" w:space="0" w:color="auto"/>
        <w:right w:val="none" w:sz="0" w:space="0" w:color="auto"/>
      </w:divBdr>
    </w:div>
    <w:div w:id="316763483">
      <w:bodyDiv w:val="1"/>
      <w:marLeft w:val="0"/>
      <w:marRight w:val="0"/>
      <w:marTop w:val="0"/>
      <w:marBottom w:val="0"/>
      <w:divBdr>
        <w:top w:val="none" w:sz="0" w:space="0" w:color="auto"/>
        <w:left w:val="none" w:sz="0" w:space="0" w:color="auto"/>
        <w:bottom w:val="none" w:sz="0" w:space="0" w:color="auto"/>
        <w:right w:val="none" w:sz="0" w:space="0" w:color="auto"/>
      </w:divBdr>
    </w:div>
    <w:div w:id="844248553">
      <w:bodyDiv w:val="1"/>
      <w:marLeft w:val="0"/>
      <w:marRight w:val="0"/>
      <w:marTop w:val="0"/>
      <w:marBottom w:val="0"/>
      <w:divBdr>
        <w:top w:val="none" w:sz="0" w:space="0" w:color="auto"/>
        <w:left w:val="none" w:sz="0" w:space="0" w:color="auto"/>
        <w:bottom w:val="none" w:sz="0" w:space="0" w:color="auto"/>
        <w:right w:val="none" w:sz="0" w:space="0" w:color="auto"/>
      </w:divBdr>
    </w:div>
    <w:div w:id="886066431">
      <w:bodyDiv w:val="1"/>
      <w:marLeft w:val="0"/>
      <w:marRight w:val="0"/>
      <w:marTop w:val="0"/>
      <w:marBottom w:val="0"/>
      <w:divBdr>
        <w:top w:val="none" w:sz="0" w:space="0" w:color="auto"/>
        <w:left w:val="none" w:sz="0" w:space="0" w:color="auto"/>
        <w:bottom w:val="none" w:sz="0" w:space="0" w:color="auto"/>
        <w:right w:val="none" w:sz="0" w:space="0" w:color="auto"/>
      </w:divBdr>
    </w:div>
    <w:div w:id="1168910323">
      <w:bodyDiv w:val="1"/>
      <w:marLeft w:val="0"/>
      <w:marRight w:val="0"/>
      <w:marTop w:val="0"/>
      <w:marBottom w:val="0"/>
      <w:divBdr>
        <w:top w:val="none" w:sz="0" w:space="0" w:color="auto"/>
        <w:left w:val="none" w:sz="0" w:space="0" w:color="auto"/>
        <w:bottom w:val="none" w:sz="0" w:space="0" w:color="auto"/>
        <w:right w:val="none" w:sz="0" w:space="0" w:color="auto"/>
      </w:divBdr>
    </w:div>
    <w:div w:id="1339503672">
      <w:bodyDiv w:val="1"/>
      <w:marLeft w:val="0"/>
      <w:marRight w:val="0"/>
      <w:marTop w:val="0"/>
      <w:marBottom w:val="0"/>
      <w:divBdr>
        <w:top w:val="none" w:sz="0" w:space="0" w:color="auto"/>
        <w:left w:val="none" w:sz="0" w:space="0" w:color="auto"/>
        <w:bottom w:val="none" w:sz="0" w:space="0" w:color="auto"/>
        <w:right w:val="none" w:sz="0" w:space="0" w:color="auto"/>
      </w:divBdr>
    </w:div>
    <w:div w:id="1346442574">
      <w:bodyDiv w:val="1"/>
      <w:marLeft w:val="0"/>
      <w:marRight w:val="0"/>
      <w:marTop w:val="0"/>
      <w:marBottom w:val="0"/>
      <w:divBdr>
        <w:top w:val="none" w:sz="0" w:space="0" w:color="auto"/>
        <w:left w:val="none" w:sz="0" w:space="0" w:color="auto"/>
        <w:bottom w:val="none" w:sz="0" w:space="0" w:color="auto"/>
        <w:right w:val="none" w:sz="0" w:space="0" w:color="auto"/>
      </w:divBdr>
    </w:div>
    <w:div w:id="1729105552">
      <w:bodyDiv w:val="1"/>
      <w:marLeft w:val="0"/>
      <w:marRight w:val="0"/>
      <w:marTop w:val="0"/>
      <w:marBottom w:val="0"/>
      <w:divBdr>
        <w:top w:val="none" w:sz="0" w:space="0" w:color="auto"/>
        <w:left w:val="none" w:sz="0" w:space="0" w:color="auto"/>
        <w:bottom w:val="none" w:sz="0" w:space="0" w:color="auto"/>
        <w:right w:val="none" w:sz="0" w:space="0" w:color="auto"/>
      </w:divBdr>
    </w:div>
    <w:div w:id="1949196335">
      <w:bodyDiv w:val="1"/>
      <w:marLeft w:val="0"/>
      <w:marRight w:val="0"/>
      <w:marTop w:val="0"/>
      <w:marBottom w:val="0"/>
      <w:divBdr>
        <w:top w:val="none" w:sz="0" w:space="0" w:color="auto"/>
        <w:left w:val="none" w:sz="0" w:space="0" w:color="auto"/>
        <w:bottom w:val="none" w:sz="0" w:space="0" w:color="auto"/>
        <w:right w:val="none" w:sz="0" w:space="0" w:color="auto"/>
      </w:divBdr>
    </w:div>
    <w:div w:id="1967881343">
      <w:bodyDiv w:val="1"/>
      <w:marLeft w:val="0"/>
      <w:marRight w:val="0"/>
      <w:marTop w:val="0"/>
      <w:marBottom w:val="0"/>
      <w:divBdr>
        <w:top w:val="none" w:sz="0" w:space="0" w:color="auto"/>
        <w:left w:val="none" w:sz="0" w:space="0" w:color="auto"/>
        <w:bottom w:val="none" w:sz="0" w:space="0" w:color="auto"/>
        <w:right w:val="none" w:sz="0" w:space="0" w:color="auto"/>
      </w:divBdr>
    </w:div>
    <w:div w:id="1983078302">
      <w:bodyDiv w:val="1"/>
      <w:marLeft w:val="0"/>
      <w:marRight w:val="0"/>
      <w:marTop w:val="0"/>
      <w:marBottom w:val="0"/>
      <w:divBdr>
        <w:top w:val="none" w:sz="0" w:space="0" w:color="auto"/>
        <w:left w:val="none" w:sz="0" w:space="0" w:color="auto"/>
        <w:bottom w:val="none" w:sz="0" w:space="0" w:color="auto"/>
        <w:right w:val="none" w:sz="0" w:space="0" w:color="auto"/>
      </w:divBdr>
    </w:div>
    <w:div w:id="2053338951">
      <w:bodyDiv w:val="1"/>
      <w:marLeft w:val="0"/>
      <w:marRight w:val="0"/>
      <w:marTop w:val="0"/>
      <w:marBottom w:val="0"/>
      <w:divBdr>
        <w:top w:val="none" w:sz="0" w:space="0" w:color="auto"/>
        <w:left w:val="none" w:sz="0" w:space="0" w:color="auto"/>
        <w:bottom w:val="none" w:sz="0" w:space="0" w:color="auto"/>
        <w:right w:val="none" w:sz="0" w:space="0" w:color="auto"/>
      </w:divBdr>
    </w:div>
    <w:div w:id="2057848916">
      <w:bodyDiv w:val="1"/>
      <w:marLeft w:val="0"/>
      <w:marRight w:val="0"/>
      <w:marTop w:val="0"/>
      <w:marBottom w:val="0"/>
      <w:divBdr>
        <w:top w:val="none" w:sz="0" w:space="0" w:color="auto"/>
        <w:left w:val="none" w:sz="0" w:space="0" w:color="auto"/>
        <w:bottom w:val="none" w:sz="0" w:space="0" w:color="auto"/>
        <w:right w:val="none" w:sz="0" w:space="0" w:color="auto"/>
      </w:divBdr>
    </w:div>
    <w:div w:id="21415313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683</Words>
  <Characters>3896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Samworth Brothers</Company>
  <LinksUpToDate>false</LinksUpToDate>
  <CharactersWithSpaces>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Werth</dc:creator>
  <cp:lastModifiedBy>Johanna Robertson</cp:lastModifiedBy>
  <cp:revision>7</cp:revision>
  <dcterms:created xsi:type="dcterms:W3CDTF">2018-11-29T15:16:00Z</dcterms:created>
  <dcterms:modified xsi:type="dcterms:W3CDTF">2024-03-18T12:55:00Z</dcterms:modified>
</cp:coreProperties>
</file>