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CDCA47" w14:textId="77777777" w:rsidR="00952B92" w:rsidRPr="0052261B" w:rsidRDefault="002E39F5" w:rsidP="002F2D6A">
      <w:pPr>
        <w:rPr>
          <w:rFonts w:asciiTheme="majorHAnsi" w:eastAsia="Arial" w:hAnsiTheme="majorHAnsi" w:cs="Arial"/>
          <w:sz w:val="22"/>
          <w:szCs w:val="22"/>
        </w:rPr>
      </w:pPr>
      <w:r w:rsidRPr="002F2D6A">
        <w:rPr>
          <w:noProof/>
        </w:rPr>
        <w:drawing>
          <wp:inline distT="0" distB="0" distL="0" distR="0" wp14:anchorId="68EB10A1" wp14:editId="1CE9F0D8">
            <wp:extent cx="1228725" cy="1208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stretch>
                      <a:fillRect/>
                    </a:stretch>
                  </pic:blipFill>
                  <pic:spPr>
                    <a:xfrm>
                      <a:off x="0" y="0"/>
                      <a:ext cx="1230749" cy="1210406"/>
                    </a:xfrm>
                    <a:prstGeom prst="rect">
                      <a:avLst/>
                    </a:prstGeom>
                  </pic:spPr>
                </pic:pic>
              </a:graphicData>
            </a:graphic>
          </wp:inline>
        </w:drawing>
      </w:r>
      <w:r>
        <w:rPr>
          <w:rFonts w:asciiTheme="majorHAnsi" w:eastAsia="Arial" w:hAnsiTheme="majorHAnsi" w:cs="Arial"/>
          <w:noProof/>
          <w:sz w:val="22"/>
          <w:szCs w:val="22"/>
        </w:rPr>
        <w:tab/>
      </w:r>
      <w:r>
        <w:rPr>
          <w:rFonts w:asciiTheme="majorHAnsi" w:eastAsia="Arial" w:hAnsiTheme="majorHAnsi" w:cs="Arial"/>
          <w:noProof/>
          <w:sz w:val="22"/>
          <w:szCs w:val="22"/>
        </w:rPr>
        <w:tab/>
      </w:r>
      <w:r>
        <w:rPr>
          <w:rFonts w:asciiTheme="majorHAnsi" w:eastAsia="Arial" w:hAnsiTheme="majorHAnsi" w:cs="Arial"/>
          <w:noProof/>
          <w:sz w:val="22"/>
          <w:szCs w:val="22"/>
        </w:rPr>
        <w:tab/>
      </w:r>
      <w:r>
        <w:rPr>
          <w:rFonts w:asciiTheme="majorHAnsi" w:eastAsia="Arial" w:hAnsiTheme="majorHAnsi" w:cs="Arial"/>
          <w:noProof/>
          <w:sz w:val="22"/>
          <w:szCs w:val="22"/>
        </w:rPr>
        <w:tab/>
      </w:r>
      <w:r>
        <w:rPr>
          <w:rFonts w:asciiTheme="majorHAnsi" w:eastAsia="Arial" w:hAnsiTheme="majorHAnsi" w:cs="Arial"/>
          <w:noProof/>
          <w:sz w:val="22"/>
          <w:szCs w:val="22"/>
        </w:rPr>
        <w:tab/>
      </w:r>
      <w:r w:rsidR="00B51ECE" w:rsidRPr="0052261B">
        <w:rPr>
          <w:rFonts w:asciiTheme="majorHAnsi" w:eastAsia="Arial" w:hAnsiTheme="majorHAnsi" w:cs="Arial"/>
          <w:noProof/>
          <w:sz w:val="22"/>
          <w:szCs w:val="22"/>
        </w:rPr>
        <w:tab/>
      </w:r>
      <w:r w:rsidR="00B51ECE" w:rsidRPr="0052261B">
        <w:rPr>
          <w:rFonts w:asciiTheme="majorHAnsi" w:eastAsia="Arial" w:hAnsiTheme="majorHAnsi" w:cs="Arial"/>
          <w:noProof/>
          <w:sz w:val="22"/>
          <w:szCs w:val="22"/>
        </w:rPr>
        <w:drawing>
          <wp:inline distT="19050" distB="19050" distL="19050" distR="19050" wp14:anchorId="55C947B7" wp14:editId="25D108A1">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1"/>
                    <a:stretch>
                      <a:fillRect/>
                    </a:stretch>
                  </pic:blipFill>
                  <pic:spPr>
                    <a:xfrm>
                      <a:off x="0" y="0"/>
                      <a:ext cx="2400300" cy="1256071"/>
                    </a:xfrm>
                    <a:prstGeom prst="rect">
                      <a:avLst/>
                    </a:prstGeom>
                  </pic:spPr>
                </pic:pic>
              </a:graphicData>
            </a:graphic>
          </wp:inline>
        </w:drawing>
      </w:r>
      <w:r w:rsidR="00B51ECE" w:rsidRPr="0052261B">
        <w:rPr>
          <w:rFonts w:asciiTheme="majorHAnsi" w:eastAsia="Arial" w:hAnsiTheme="majorHAnsi" w:cs="Arial"/>
          <w:noProof/>
          <w:sz w:val="22"/>
          <w:szCs w:val="22"/>
        </w:rPr>
        <w:tab/>
      </w:r>
    </w:p>
    <w:p w14:paraId="24D5EE52" w14:textId="77777777" w:rsidR="00952B92" w:rsidRPr="0052261B" w:rsidRDefault="00952B92">
      <w:pPr>
        <w:jc w:val="center"/>
        <w:rPr>
          <w:rFonts w:asciiTheme="majorHAnsi" w:eastAsia="Arial" w:hAnsiTheme="majorHAnsi"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972"/>
        <w:gridCol w:w="2430"/>
      </w:tblGrid>
      <w:tr w:rsidR="00000D96" w14:paraId="19A2CFA4" w14:textId="77777777" w:rsidTr="00377617">
        <w:trPr>
          <w:trHeight w:val="220"/>
        </w:trPr>
        <w:tc>
          <w:tcPr>
            <w:tcW w:w="10207" w:type="dxa"/>
            <w:gridSpan w:val="4"/>
            <w:shd w:val="clear" w:color="auto" w:fill="FFC000"/>
          </w:tcPr>
          <w:p w14:paraId="3E24822D" w14:textId="77777777" w:rsidR="00952B92" w:rsidRPr="002F2D6A" w:rsidRDefault="002E39F5" w:rsidP="002F2D6A">
            <w:pPr>
              <w:shd w:val="clear" w:color="auto" w:fill="FFC000"/>
              <w:jc w:val="center"/>
              <w:rPr>
                <w:rFonts w:asciiTheme="majorHAnsi" w:eastAsia="Arial" w:hAnsiTheme="majorHAnsi" w:cs="Arial"/>
                <w:b/>
                <w:bCs/>
                <w:sz w:val="28"/>
                <w:szCs w:val="28"/>
              </w:rPr>
            </w:pPr>
            <w:r w:rsidRPr="002F2D6A">
              <w:rPr>
                <w:rFonts w:asciiTheme="majorHAnsi" w:eastAsia="Arial" w:hAnsiTheme="majorHAnsi" w:cs="Arial"/>
                <w:b/>
                <w:bCs/>
                <w:color w:val="FFFFFF"/>
                <w:sz w:val="28"/>
                <w:szCs w:val="28"/>
              </w:rPr>
              <w:t>ROLE PROFILE</w:t>
            </w:r>
          </w:p>
        </w:tc>
      </w:tr>
      <w:tr w:rsidR="00000D96" w14:paraId="1A7EE8A0" w14:textId="77777777" w:rsidTr="00686C65">
        <w:trPr>
          <w:trHeight w:val="280"/>
        </w:trPr>
        <w:tc>
          <w:tcPr>
            <w:tcW w:w="2565" w:type="dxa"/>
            <w:shd w:val="clear" w:color="auto" w:fill="FFFDEE"/>
          </w:tcPr>
          <w:p w14:paraId="16049182" w14:textId="77777777" w:rsidR="00952B92" w:rsidRPr="0052261B" w:rsidRDefault="002E39F5">
            <w:pPr>
              <w:rPr>
                <w:rFonts w:asciiTheme="majorHAnsi" w:eastAsia="Arial" w:hAnsiTheme="majorHAnsi" w:cs="Arial"/>
                <w:sz w:val="22"/>
                <w:szCs w:val="22"/>
              </w:rPr>
            </w:pPr>
            <w:r w:rsidRPr="0052261B">
              <w:rPr>
                <w:rFonts w:asciiTheme="majorHAnsi" w:eastAsia="Arial" w:hAnsiTheme="majorHAnsi" w:cs="Arial"/>
                <w:sz w:val="22"/>
                <w:szCs w:val="22"/>
              </w:rPr>
              <w:t>Job title</w:t>
            </w:r>
          </w:p>
        </w:tc>
        <w:tc>
          <w:tcPr>
            <w:tcW w:w="4240" w:type="dxa"/>
          </w:tcPr>
          <w:p w14:paraId="484EF447" w14:textId="77777777" w:rsidR="00952B92" w:rsidRPr="00036AD2" w:rsidRDefault="002E39F5" w:rsidP="59B33E60">
            <w:pPr>
              <w:rPr>
                <w:rFonts w:asciiTheme="majorHAnsi" w:eastAsia="Arial" w:hAnsiTheme="majorHAnsi" w:cs="Calibri Light"/>
                <w:bCs/>
                <w:sz w:val="22"/>
                <w:szCs w:val="22"/>
              </w:rPr>
            </w:pPr>
            <w:r w:rsidRPr="00036AD2">
              <w:rPr>
                <w:rFonts w:asciiTheme="majorHAnsi" w:hAnsiTheme="majorHAnsi" w:cs="Arial"/>
                <w:sz w:val="22"/>
                <w:szCs w:val="22"/>
                <w:lang w:val="fr-CA"/>
              </w:rPr>
              <w:t>M</w:t>
            </w:r>
            <w:r w:rsidR="00A04FDF">
              <w:rPr>
                <w:rFonts w:asciiTheme="majorHAnsi" w:hAnsiTheme="majorHAnsi" w:cs="Arial"/>
                <w:sz w:val="22"/>
                <w:szCs w:val="22"/>
                <w:lang w:val="fr-CA"/>
              </w:rPr>
              <w:t>ulti Skilled Technician</w:t>
            </w:r>
          </w:p>
        </w:tc>
        <w:tc>
          <w:tcPr>
            <w:tcW w:w="972" w:type="dxa"/>
            <w:shd w:val="clear" w:color="auto" w:fill="FFFDEE"/>
          </w:tcPr>
          <w:p w14:paraId="17FE2FA5" w14:textId="77777777" w:rsidR="00952B92" w:rsidRPr="005E79E9" w:rsidRDefault="002E39F5">
            <w:pPr>
              <w:jc w:val="center"/>
              <w:rPr>
                <w:rFonts w:asciiTheme="majorHAnsi" w:eastAsia="Arial" w:hAnsiTheme="majorHAnsi" w:cs="Calibri Light"/>
                <w:sz w:val="22"/>
                <w:szCs w:val="22"/>
              </w:rPr>
            </w:pPr>
            <w:r w:rsidRPr="005E79E9">
              <w:rPr>
                <w:rFonts w:asciiTheme="majorHAnsi" w:eastAsia="Arial" w:hAnsiTheme="majorHAnsi" w:cs="Calibri Light"/>
                <w:sz w:val="22"/>
                <w:szCs w:val="22"/>
              </w:rPr>
              <w:t>Date</w:t>
            </w:r>
          </w:p>
        </w:tc>
        <w:tc>
          <w:tcPr>
            <w:tcW w:w="2430" w:type="dxa"/>
          </w:tcPr>
          <w:p w14:paraId="0D769D58" w14:textId="77777777" w:rsidR="00952B92" w:rsidRPr="000B5D05" w:rsidRDefault="002E39F5" w:rsidP="59B33E60">
            <w:pPr>
              <w:rPr>
                <w:rFonts w:ascii="Calibri Light" w:eastAsia="Arial" w:hAnsi="Calibri Light" w:cs="Calibri Light"/>
                <w:sz w:val="22"/>
                <w:szCs w:val="22"/>
              </w:rPr>
            </w:pPr>
            <w:r>
              <w:rPr>
                <w:rFonts w:ascii="Calibri Light" w:eastAsia="Arial" w:hAnsi="Calibri Light" w:cs="Calibri Light"/>
                <w:sz w:val="22"/>
                <w:szCs w:val="22"/>
              </w:rPr>
              <w:t>31</w:t>
            </w:r>
            <w:r w:rsidRPr="00A04FDF">
              <w:rPr>
                <w:rFonts w:ascii="Calibri Light" w:eastAsia="Arial" w:hAnsi="Calibri Light" w:cs="Calibri Light"/>
                <w:sz w:val="22"/>
                <w:szCs w:val="22"/>
                <w:vertAlign w:val="superscript"/>
              </w:rPr>
              <w:t>st</w:t>
            </w:r>
            <w:r>
              <w:rPr>
                <w:rFonts w:ascii="Calibri Light" w:eastAsia="Arial" w:hAnsi="Calibri Light" w:cs="Calibri Light"/>
                <w:sz w:val="22"/>
                <w:szCs w:val="22"/>
              </w:rPr>
              <w:t xml:space="preserve"> March </w:t>
            </w:r>
            <w:r w:rsidR="00036AD2">
              <w:rPr>
                <w:rFonts w:ascii="Calibri Light" w:eastAsia="Arial" w:hAnsi="Calibri Light" w:cs="Calibri Light"/>
                <w:sz w:val="22"/>
                <w:szCs w:val="22"/>
              </w:rPr>
              <w:t>2021</w:t>
            </w:r>
          </w:p>
        </w:tc>
      </w:tr>
      <w:tr w:rsidR="00000D96" w14:paraId="1522EF7D" w14:textId="77777777" w:rsidTr="59B33E60">
        <w:tc>
          <w:tcPr>
            <w:tcW w:w="2565" w:type="dxa"/>
            <w:shd w:val="clear" w:color="auto" w:fill="FFFDEE"/>
          </w:tcPr>
          <w:p w14:paraId="11AF09AF" w14:textId="77777777" w:rsidR="00952B92" w:rsidRPr="0052261B" w:rsidRDefault="002E39F5">
            <w:pPr>
              <w:rPr>
                <w:rFonts w:asciiTheme="majorHAnsi" w:eastAsia="Arial" w:hAnsiTheme="majorHAnsi" w:cs="Arial"/>
                <w:sz w:val="22"/>
                <w:szCs w:val="22"/>
              </w:rPr>
            </w:pPr>
            <w:r w:rsidRPr="0052261B">
              <w:rPr>
                <w:rFonts w:asciiTheme="majorHAnsi" w:eastAsia="Arial" w:hAnsiTheme="majorHAnsi" w:cs="Arial"/>
                <w:sz w:val="22"/>
                <w:szCs w:val="22"/>
              </w:rPr>
              <w:t>Department</w:t>
            </w:r>
          </w:p>
        </w:tc>
        <w:tc>
          <w:tcPr>
            <w:tcW w:w="7642" w:type="dxa"/>
            <w:gridSpan w:val="3"/>
          </w:tcPr>
          <w:p w14:paraId="031343F6" w14:textId="77777777" w:rsidR="00952B92" w:rsidRPr="000B5D05" w:rsidRDefault="002E39F5" w:rsidP="59B33E60">
            <w:pPr>
              <w:rPr>
                <w:rFonts w:ascii="Calibri Light" w:eastAsia="Arial" w:hAnsi="Calibri Light" w:cs="Calibri Light"/>
                <w:sz w:val="22"/>
                <w:szCs w:val="22"/>
              </w:rPr>
            </w:pPr>
            <w:r>
              <w:rPr>
                <w:rFonts w:ascii="Calibri Light" w:eastAsia="Arial" w:hAnsi="Calibri Light" w:cs="Calibri Light"/>
                <w:sz w:val="22"/>
                <w:szCs w:val="22"/>
              </w:rPr>
              <w:t>Engineering</w:t>
            </w:r>
          </w:p>
        </w:tc>
      </w:tr>
      <w:tr w:rsidR="00000D96" w14:paraId="0FDEEFF3" w14:textId="77777777" w:rsidTr="59B33E60">
        <w:trPr>
          <w:trHeight w:val="280"/>
        </w:trPr>
        <w:tc>
          <w:tcPr>
            <w:tcW w:w="2565" w:type="dxa"/>
            <w:shd w:val="clear" w:color="auto" w:fill="FFFDEE"/>
          </w:tcPr>
          <w:p w14:paraId="784A4DF3" w14:textId="77777777" w:rsidR="00952B92" w:rsidRPr="0052261B" w:rsidRDefault="002E39F5">
            <w:pPr>
              <w:rPr>
                <w:rFonts w:asciiTheme="majorHAnsi" w:eastAsia="Arial" w:hAnsiTheme="majorHAnsi" w:cs="Arial"/>
                <w:sz w:val="22"/>
                <w:szCs w:val="22"/>
              </w:rPr>
            </w:pPr>
            <w:r w:rsidRPr="0052261B">
              <w:rPr>
                <w:rFonts w:asciiTheme="majorHAnsi" w:eastAsia="Arial" w:hAnsiTheme="majorHAnsi" w:cs="Arial"/>
                <w:sz w:val="22"/>
                <w:szCs w:val="22"/>
              </w:rPr>
              <w:t>Location</w:t>
            </w:r>
          </w:p>
        </w:tc>
        <w:tc>
          <w:tcPr>
            <w:tcW w:w="7642" w:type="dxa"/>
            <w:gridSpan w:val="3"/>
          </w:tcPr>
          <w:p w14:paraId="559D5551" w14:textId="77777777" w:rsidR="00952B92" w:rsidRPr="000B5D05" w:rsidRDefault="002E39F5" w:rsidP="59B33E60">
            <w:pPr>
              <w:rPr>
                <w:rFonts w:ascii="Calibri Light" w:eastAsia="Arial" w:hAnsi="Calibri Light" w:cs="Calibri Light"/>
                <w:sz w:val="22"/>
                <w:szCs w:val="22"/>
              </w:rPr>
            </w:pPr>
            <w:r w:rsidRPr="00A04FDF">
              <w:rPr>
                <w:rFonts w:ascii="Calibri Light" w:eastAsia="Arial" w:hAnsi="Calibri Light" w:cs="Calibri Light"/>
                <w:color w:val="auto"/>
                <w:sz w:val="22"/>
                <w:szCs w:val="22"/>
              </w:rPr>
              <w:t>Soreen</w:t>
            </w:r>
            <w:r w:rsidRPr="000B5D05">
              <w:rPr>
                <w:rFonts w:ascii="Calibri Light" w:eastAsia="Arial" w:hAnsi="Calibri Light" w:cs="Calibri Light"/>
                <w:sz w:val="22"/>
                <w:szCs w:val="22"/>
              </w:rPr>
              <w:t xml:space="preserve"> </w:t>
            </w:r>
          </w:p>
        </w:tc>
      </w:tr>
      <w:tr w:rsidR="00000D96" w14:paraId="2F92A2DB" w14:textId="77777777" w:rsidTr="00826C5A">
        <w:tc>
          <w:tcPr>
            <w:tcW w:w="10207" w:type="dxa"/>
            <w:gridSpan w:val="4"/>
            <w:shd w:val="clear" w:color="auto" w:fill="FFC000"/>
          </w:tcPr>
          <w:p w14:paraId="76A809DA" w14:textId="77777777" w:rsidR="00543B25" w:rsidRPr="002F2D6A" w:rsidRDefault="002E39F5" w:rsidP="00B51ECE">
            <w:pPr>
              <w:shd w:val="clear" w:color="auto" w:fill="FFC000"/>
              <w:jc w:val="center"/>
              <w:rPr>
                <w:rFonts w:asciiTheme="majorHAnsi" w:eastAsia="Arial" w:hAnsiTheme="majorHAnsi" w:cs="Arial"/>
                <w:color w:val="FFFFFF"/>
                <w:sz w:val="28"/>
                <w:szCs w:val="28"/>
              </w:rPr>
            </w:pPr>
            <w:r w:rsidRPr="002F2D6A">
              <w:rPr>
                <w:rFonts w:asciiTheme="majorHAnsi" w:eastAsia="Arial" w:hAnsiTheme="majorHAnsi" w:cs="Arial"/>
                <w:b/>
                <w:bCs/>
                <w:color w:val="FFFFFF"/>
                <w:sz w:val="28"/>
                <w:szCs w:val="28"/>
              </w:rPr>
              <w:t>ROLE SUMMARY</w:t>
            </w:r>
            <w:r w:rsidRPr="002F2D6A">
              <w:rPr>
                <w:rFonts w:asciiTheme="majorHAnsi" w:eastAsia="Arial" w:hAnsiTheme="majorHAnsi" w:cs="Arial"/>
                <w:color w:val="FFFFFF"/>
                <w:sz w:val="28"/>
                <w:szCs w:val="28"/>
              </w:rPr>
              <w:t xml:space="preserve"> </w:t>
            </w:r>
          </w:p>
          <w:p w14:paraId="278EE276" w14:textId="77777777" w:rsidR="00952B92" w:rsidRPr="00826C5A" w:rsidRDefault="002E39F5" w:rsidP="00543B25">
            <w:pPr>
              <w:shd w:val="clear" w:color="auto" w:fill="FFC000"/>
              <w:jc w:val="center"/>
              <w:rPr>
                <w:rFonts w:asciiTheme="majorHAnsi" w:eastAsia="Arial" w:hAnsiTheme="majorHAnsi" w:cs="Arial"/>
                <w:color w:val="FFFFFF"/>
              </w:rPr>
            </w:pPr>
            <w:r w:rsidRPr="00826C5A">
              <w:rPr>
                <w:rFonts w:asciiTheme="majorHAnsi" w:eastAsia="Arial" w:hAnsiTheme="majorHAnsi" w:cs="Arial"/>
                <w:color w:val="FFFFFF"/>
              </w:rPr>
              <w:t xml:space="preserve">Summarise in </w:t>
            </w:r>
            <w:r w:rsidRPr="00EE2859">
              <w:rPr>
                <w:rFonts w:asciiTheme="majorHAnsi" w:eastAsia="Arial" w:hAnsiTheme="majorHAnsi" w:cs="Arial"/>
                <w:color w:val="FFFFFF" w:themeColor="background1"/>
              </w:rPr>
              <w:t xml:space="preserve">one or two sentences </w:t>
            </w:r>
            <w:r w:rsidRPr="00826C5A">
              <w:rPr>
                <w:rFonts w:asciiTheme="majorHAnsi" w:eastAsia="Arial" w:hAnsiTheme="majorHAnsi" w:cs="Arial"/>
                <w:color w:val="FFFFFF"/>
              </w:rPr>
              <w:t xml:space="preserve">the highlights of the job in terms of its purpose and overall responsibility. </w:t>
            </w:r>
          </w:p>
        </w:tc>
      </w:tr>
      <w:tr w:rsidR="00000D96" w14:paraId="346C0876" w14:textId="77777777" w:rsidTr="00004182">
        <w:trPr>
          <w:trHeight w:val="1153"/>
        </w:trPr>
        <w:tc>
          <w:tcPr>
            <w:tcW w:w="10207" w:type="dxa"/>
            <w:gridSpan w:val="4"/>
          </w:tcPr>
          <w:p w14:paraId="277E8B2B" w14:textId="77777777" w:rsidR="009D1D69" w:rsidRPr="009D1D69" w:rsidRDefault="002E39F5" w:rsidP="009D1D6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Theme="majorHAnsi" w:hAnsiTheme="majorHAnsi" w:cs="Arial"/>
                <w:color w:val="auto"/>
                <w:sz w:val="22"/>
                <w:szCs w:val="22"/>
              </w:rPr>
            </w:pPr>
            <w:r w:rsidRPr="009D1D69">
              <w:rPr>
                <w:rFonts w:asciiTheme="majorHAnsi" w:hAnsiTheme="majorHAnsi"/>
                <w:color w:val="auto"/>
                <w:sz w:val="22"/>
                <w:szCs w:val="22"/>
              </w:rPr>
              <w:t xml:space="preserve">To </w:t>
            </w:r>
            <w:r w:rsidRPr="009D1D69">
              <w:rPr>
                <w:rFonts w:asciiTheme="majorHAnsi" w:hAnsiTheme="majorHAnsi" w:cs="Arial"/>
                <w:color w:val="auto"/>
                <w:sz w:val="22"/>
                <w:szCs w:val="22"/>
              </w:rPr>
              <w:t>maximise production efficiencies by the effective inspection of production equipment and rapid resolution of problems to prevent unplanned production stoppages.</w:t>
            </w:r>
          </w:p>
          <w:p w14:paraId="3CADC1C5" w14:textId="77777777" w:rsidR="009D1D69" w:rsidRPr="009D1D69" w:rsidRDefault="002E39F5" w:rsidP="009D1D6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Theme="majorHAnsi" w:hAnsiTheme="majorHAnsi" w:cs="Arial"/>
                <w:color w:val="auto"/>
                <w:sz w:val="22"/>
                <w:szCs w:val="22"/>
              </w:rPr>
            </w:pPr>
            <w:r w:rsidRPr="009D1D69">
              <w:rPr>
                <w:rFonts w:asciiTheme="majorHAnsi" w:hAnsiTheme="majorHAnsi" w:cs="Arial"/>
                <w:color w:val="auto"/>
                <w:sz w:val="22"/>
                <w:szCs w:val="22"/>
              </w:rPr>
              <w:t xml:space="preserve">To </w:t>
            </w:r>
            <w:r w:rsidRPr="009D1D69">
              <w:rPr>
                <w:rFonts w:asciiTheme="majorHAnsi" w:hAnsiTheme="majorHAnsi" w:cs="Arial"/>
                <w:color w:val="auto"/>
                <w:sz w:val="22"/>
                <w:szCs w:val="22"/>
              </w:rPr>
              <w:t>provide engineering resource in carrying out planned maintenance, breakdown repairs, refurbishment, installation, improvements and modifications or upgrade to plant and services in order to minimise downtime and maintain the equipment in the best possible condition.</w:t>
            </w:r>
          </w:p>
          <w:p w14:paraId="70EF718A" w14:textId="77777777" w:rsidR="009D1D69" w:rsidRDefault="002E39F5" w:rsidP="009D1D6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Theme="majorHAnsi" w:hAnsiTheme="majorHAnsi" w:cs="Arial"/>
                <w:color w:val="auto"/>
                <w:sz w:val="22"/>
                <w:szCs w:val="22"/>
              </w:rPr>
            </w:pPr>
            <w:r w:rsidRPr="009D1D69">
              <w:rPr>
                <w:rFonts w:asciiTheme="majorHAnsi" w:hAnsiTheme="majorHAnsi" w:cs="Arial"/>
                <w:color w:val="auto"/>
                <w:sz w:val="22"/>
                <w:szCs w:val="22"/>
              </w:rPr>
              <w:t>To improve machine availability, life cycle costs and efficiency.</w:t>
            </w:r>
          </w:p>
          <w:p w14:paraId="2CE3A635" w14:textId="77777777" w:rsidR="00680F39" w:rsidRPr="009D1D69" w:rsidRDefault="002E39F5" w:rsidP="009D1D6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Theme="majorHAnsi" w:hAnsiTheme="majorHAnsi" w:cs="Arial"/>
                <w:color w:val="auto"/>
                <w:sz w:val="22"/>
                <w:szCs w:val="22"/>
              </w:rPr>
            </w:pPr>
            <w:r w:rsidRPr="009D1D69">
              <w:rPr>
                <w:rFonts w:asciiTheme="majorHAnsi" w:hAnsiTheme="majorHAnsi" w:cs="Arial"/>
                <w:color w:val="auto"/>
                <w:sz w:val="22"/>
                <w:szCs w:val="22"/>
              </w:rPr>
              <w:t xml:space="preserve">To carry out all engineering work to high Engineering, Quality, Safety and Hygiene standards. </w:t>
            </w:r>
          </w:p>
        </w:tc>
      </w:tr>
      <w:tr w:rsidR="00000D96" w14:paraId="5D1324FD" w14:textId="77777777" w:rsidTr="00826C5A">
        <w:trPr>
          <w:trHeight w:val="300"/>
        </w:trPr>
        <w:tc>
          <w:tcPr>
            <w:tcW w:w="10207" w:type="dxa"/>
            <w:gridSpan w:val="4"/>
            <w:shd w:val="clear" w:color="auto" w:fill="FFC000"/>
            <w:vAlign w:val="center"/>
          </w:tcPr>
          <w:p w14:paraId="2F8D5C1A" w14:textId="77777777" w:rsidR="00952B92" w:rsidRPr="002F2D6A" w:rsidRDefault="002E39F5" w:rsidP="00B51ECE">
            <w:pPr>
              <w:shd w:val="clear" w:color="auto" w:fill="FFC000"/>
              <w:jc w:val="center"/>
              <w:rPr>
                <w:rFonts w:asciiTheme="majorHAnsi" w:eastAsia="Arial" w:hAnsiTheme="majorHAnsi" w:cs="Arial"/>
                <w:b/>
                <w:bCs/>
                <w:sz w:val="28"/>
                <w:szCs w:val="28"/>
              </w:rPr>
            </w:pPr>
            <w:r w:rsidRPr="002F2D6A">
              <w:rPr>
                <w:rFonts w:asciiTheme="majorHAnsi" w:eastAsia="Arial" w:hAnsiTheme="majorHAnsi" w:cs="Arial"/>
                <w:b/>
                <w:bCs/>
                <w:color w:val="FFFFFF"/>
                <w:sz w:val="28"/>
                <w:szCs w:val="28"/>
              </w:rPr>
              <w:t>REPORTING STRUCTURE</w:t>
            </w:r>
          </w:p>
        </w:tc>
      </w:tr>
      <w:tr w:rsidR="00000D96" w14:paraId="257ECAFF" w14:textId="77777777" w:rsidTr="00741711">
        <w:trPr>
          <w:trHeight w:val="341"/>
        </w:trPr>
        <w:tc>
          <w:tcPr>
            <w:tcW w:w="2565" w:type="dxa"/>
            <w:shd w:val="clear" w:color="auto" w:fill="FFFDEE"/>
            <w:vAlign w:val="center"/>
          </w:tcPr>
          <w:p w14:paraId="427EEC0E" w14:textId="77777777" w:rsidR="00952B92" w:rsidRPr="0052261B" w:rsidRDefault="002E39F5">
            <w:pPr>
              <w:spacing w:before="140"/>
              <w:rPr>
                <w:rFonts w:asciiTheme="majorHAnsi" w:eastAsia="Arial" w:hAnsiTheme="majorHAnsi" w:cs="Arial"/>
                <w:sz w:val="22"/>
                <w:szCs w:val="22"/>
              </w:rPr>
            </w:pPr>
            <w:r w:rsidRPr="0052261B">
              <w:rPr>
                <w:rFonts w:asciiTheme="majorHAnsi" w:eastAsia="Arial" w:hAnsiTheme="majorHAnsi" w:cs="Arial"/>
                <w:sz w:val="22"/>
                <w:szCs w:val="22"/>
              </w:rPr>
              <w:t>Reports to</w:t>
            </w:r>
          </w:p>
        </w:tc>
        <w:tc>
          <w:tcPr>
            <w:tcW w:w="7642" w:type="dxa"/>
            <w:gridSpan w:val="3"/>
            <w:vAlign w:val="center"/>
          </w:tcPr>
          <w:p w14:paraId="1A32AF61" w14:textId="77777777" w:rsidR="00952B92" w:rsidRPr="009D1D69" w:rsidRDefault="002E39F5" w:rsidP="59B33E60">
            <w:pPr>
              <w:spacing w:line="259" w:lineRule="auto"/>
              <w:rPr>
                <w:rFonts w:ascii="Calibri Light" w:eastAsia="Arial" w:hAnsi="Calibri Light" w:cs="Calibri Light"/>
                <w:color w:val="auto"/>
                <w:sz w:val="22"/>
                <w:szCs w:val="22"/>
              </w:rPr>
            </w:pPr>
            <w:r w:rsidRPr="009D1D69">
              <w:rPr>
                <w:rFonts w:ascii="Calibri Light" w:eastAsia="Arial" w:hAnsi="Calibri Light" w:cs="Calibri Light"/>
                <w:color w:val="auto"/>
                <w:sz w:val="22"/>
                <w:szCs w:val="22"/>
              </w:rPr>
              <w:t>Engineering</w:t>
            </w:r>
            <w:r w:rsidR="00EE2859">
              <w:rPr>
                <w:rFonts w:ascii="Calibri Light" w:eastAsia="Arial" w:hAnsi="Calibri Light" w:cs="Calibri Light"/>
                <w:color w:val="auto"/>
                <w:sz w:val="22"/>
                <w:szCs w:val="22"/>
              </w:rPr>
              <w:t xml:space="preserve"> Manager </w:t>
            </w:r>
          </w:p>
        </w:tc>
      </w:tr>
      <w:tr w:rsidR="00000D96" w14:paraId="1BFB8567" w14:textId="77777777" w:rsidTr="00262F7B">
        <w:trPr>
          <w:trHeight w:val="341"/>
        </w:trPr>
        <w:tc>
          <w:tcPr>
            <w:tcW w:w="2565" w:type="dxa"/>
            <w:shd w:val="clear" w:color="auto" w:fill="FFFDEE"/>
          </w:tcPr>
          <w:p w14:paraId="0C3E594E" w14:textId="77777777" w:rsidR="00B6632B" w:rsidRPr="0052261B" w:rsidRDefault="002E39F5" w:rsidP="00B6632B">
            <w:pPr>
              <w:spacing w:before="140"/>
              <w:rPr>
                <w:rFonts w:asciiTheme="majorHAnsi" w:eastAsia="Arial" w:hAnsiTheme="majorHAnsi" w:cs="Arial"/>
                <w:sz w:val="22"/>
                <w:szCs w:val="22"/>
              </w:rPr>
            </w:pPr>
            <w:r w:rsidRPr="0052261B">
              <w:rPr>
                <w:rFonts w:asciiTheme="majorHAnsi" w:eastAsia="Arial" w:hAnsiTheme="majorHAnsi" w:cs="Arial"/>
                <w:sz w:val="22"/>
                <w:szCs w:val="22"/>
              </w:rPr>
              <w:t xml:space="preserve">Key internal </w:t>
            </w:r>
            <w:r w:rsidRPr="0052261B">
              <w:rPr>
                <w:rFonts w:asciiTheme="majorHAnsi" w:eastAsia="Arial" w:hAnsiTheme="majorHAnsi" w:cs="Arial"/>
                <w:sz w:val="22"/>
                <w:szCs w:val="22"/>
              </w:rPr>
              <w:t>stakeholders</w:t>
            </w:r>
          </w:p>
        </w:tc>
        <w:tc>
          <w:tcPr>
            <w:tcW w:w="7642" w:type="dxa"/>
            <w:gridSpan w:val="3"/>
            <w:vAlign w:val="center"/>
          </w:tcPr>
          <w:p w14:paraId="4EF4AF72" w14:textId="77777777" w:rsidR="00B6632B" w:rsidRPr="009D1D69" w:rsidRDefault="002E39F5" w:rsidP="00B6632B">
            <w:pPr>
              <w:spacing w:line="259" w:lineRule="auto"/>
              <w:rPr>
                <w:rFonts w:ascii="Calibri Light" w:eastAsia="Arial" w:hAnsi="Calibri Light" w:cs="Calibri Light"/>
                <w:color w:val="auto"/>
                <w:sz w:val="22"/>
                <w:szCs w:val="22"/>
              </w:rPr>
            </w:pPr>
            <w:r w:rsidRPr="009D1D69">
              <w:rPr>
                <w:rFonts w:ascii="Calibri Light" w:eastAsia="Arial" w:hAnsi="Calibri Light" w:cs="Calibri Light"/>
                <w:color w:val="auto"/>
                <w:sz w:val="22"/>
                <w:szCs w:val="22"/>
              </w:rPr>
              <w:t>All Soreen functions</w:t>
            </w:r>
          </w:p>
        </w:tc>
      </w:tr>
      <w:tr w:rsidR="00000D96" w14:paraId="51F1B763" w14:textId="77777777" w:rsidTr="00262F7B">
        <w:trPr>
          <w:trHeight w:val="341"/>
        </w:trPr>
        <w:tc>
          <w:tcPr>
            <w:tcW w:w="2565" w:type="dxa"/>
            <w:shd w:val="clear" w:color="auto" w:fill="FFFDEE"/>
          </w:tcPr>
          <w:p w14:paraId="1B3983DB" w14:textId="77777777" w:rsidR="00B6632B" w:rsidRPr="0052261B" w:rsidRDefault="002E39F5" w:rsidP="00B6632B">
            <w:pPr>
              <w:spacing w:before="140"/>
              <w:rPr>
                <w:rFonts w:asciiTheme="majorHAnsi" w:eastAsia="Arial" w:hAnsiTheme="majorHAnsi" w:cs="Arial"/>
                <w:sz w:val="22"/>
                <w:szCs w:val="22"/>
              </w:rPr>
            </w:pPr>
            <w:r w:rsidRPr="0052261B">
              <w:rPr>
                <w:rFonts w:asciiTheme="majorHAnsi" w:eastAsia="Arial" w:hAnsiTheme="majorHAnsi" w:cs="Arial"/>
                <w:sz w:val="22"/>
                <w:szCs w:val="22"/>
              </w:rPr>
              <w:t>Key external stakeholders</w:t>
            </w:r>
          </w:p>
        </w:tc>
        <w:tc>
          <w:tcPr>
            <w:tcW w:w="7642" w:type="dxa"/>
            <w:gridSpan w:val="3"/>
            <w:vAlign w:val="center"/>
          </w:tcPr>
          <w:p w14:paraId="08842E52" w14:textId="77777777" w:rsidR="00B6632B" w:rsidRPr="009D1D69" w:rsidRDefault="002E39F5" w:rsidP="00B6632B">
            <w:pPr>
              <w:spacing w:line="259" w:lineRule="auto"/>
              <w:rPr>
                <w:rFonts w:ascii="Calibri Light" w:eastAsia="Arial" w:hAnsi="Calibri Light" w:cs="Calibri Light"/>
                <w:color w:val="auto"/>
                <w:sz w:val="22"/>
                <w:szCs w:val="22"/>
              </w:rPr>
            </w:pPr>
            <w:r w:rsidRPr="009D1D69">
              <w:rPr>
                <w:rFonts w:ascii="Calibri Light" w:eastAsia="Arial" w:hAnsi="Calibri Light" w:cs="Calibri Light"/>
                <w:color w:val="auto"/>
                <w:sz w:val="22"/>
                <w:szCs w:val="22"/>
              </w:rPr>
              <w:t>All Group functions and contractors</w:t>
            </w:r>
          </w:p>
        </w:tc>
      </w:tr>
      <w:tr w:rsidR="00000D96" w14:paraId="62D04140" w14:textId="77777777" w:rsidTr="00826C5A">
        <w:tc>
          <w:tcPr>
            <w:tcW w:w="10207" w:type="dxa"/>
            <w:gridSpan w:val="4"/>
            <w:shd w:val="clear" w:color="auto" w:fill="FFC000"/>
          </w:tcPr>
          <w:p w14:paraId="41152243" w14:textId="77777777" w:rsidR="00B6632B" w:rsidRPr="002F2D6A" w:rsidRDefault="002E39F5" w:rsidP="00B6632B">
            <w:pPr>
              <w:pStyle w:val="Heading2"/>
              <w:shd w:val="clear" w:color="auto" w:fill="FFC000"/>
              <w:rPr>
                <w:rFonts w:asciiTheme="majorHAnsi" w:eastAsia="Arial" w:hAnsiTheme="majorHAnsi" w:cs="Arial"/>
                <w:bCs/>
                <w:sz w:val="28"/>
                <w:szCs w:val="28"/>
              </w:rPr>
            </w:pPr>
            <w:r w:rsidRPr="002F2D6A">
              <w:rPr>
                <w:rFonts w:asciiTheme="majorHAnsi" w:eastAsia="Arial" w:hAnsiTheme="majorHAnsi" w:cs="Arial"/>
                <w:bCs/>
                <w:color w:val="FFFFFF"/>
                <w:sz w:val="28"/>
                <w:szCs w:val="28"/>
              </w:rPr>
              <w:t xml:space="preserve">KEY ACCOUNTABILITIES AND RESPONSIBILITIES </w:t>
            </w:r>
          </w:p>
        </w:tc>
      </w:tr>
      <w:tr w:rsidR="00000D96" w14:paraId="365D36D1" w14:textId="77777777" w:rsidTr="00523F67">
        <w:trPr>
          <w:trHeight w:val="1408"/>
        </w:trPr>
        <w:tc>
          <w:tcPr>
            <w:tcW w:w="10207" w:type="dxa"/>
            <w:gridSpan w:val="4"/>
          </w:tcPr>
          <w:p w14:paraId="6A641714" w14:textId="77777777" w:rsidR="00036AD2" w:rsidRPr="009D1D69" w:rsidRDefault="002E39F5" w:rsidP="00036AD2">
            <w:pPr>
              <w:widowControl w:val="0"/>
              <w:pBdr>
                <w:top w:val="none" w:sz="0" w:space="0" w:color="auto"/>
                <w:left w:val="none" w:sz="0" w:space="0" w:color="auto"/>
                <w:bottom w:val="none" w:sz="0" w:space="0" w:color="auto"/>
                <w:right w:val="none" w:sz="0" w:space="0" w:color="auto"/>
                <w:between w:val="none" w:sz="0" w:space="0" w:color="auto"/>
              </w:pBdr>
              <w:tabs>
                <w:tab w:val="left" w:pos="720"/>
              </w:tabs>
              <w:spacing w:line="260" w:lineRule="exact"/>
              <w:jc w:val="both"/>
              <w:rPr>
                <w:rFonts w:asciiTheme="majorHAnsi" w:hAnsiTheme="majorHAnsi" w:cs="Arial"/>
                <w:b/>
                <w:bCs/>
                <w:color w:val="auto"/>
                <w:sz w:val="22"/>
                <w:szCs w:val="22"/>
                <w:u w:val="single"/>
              </w:rPr>
            </w:pPr>
            <w:r w:rsidRPr="009D1D69">
              <w:rPr>
                <w:rFonts w:asciiTheme="majorHAnsi" w:hAnsiTheme="majorHAnsi" w:cs="Arial"/>
                <w:b/>
                <w:bCs/>
                <w:color w:val="auto"/>
                <w:sz w:val="22"/>
                <w:szCs w:val="22"/>
                <w:u w:val="single"/>
              </w:rPr>
              <w:t>Principle Accountabilities</w:t>
            </w:r>
          </w:p>
          <w:p w14:paraId="1CD64A83"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 xml:space="preserve">Deliver a comprehensive maintenance program based on Shire Pirana CMMS targeted at </w:t>
            </w:r>
            <w:r w:rsidRPr="009D1D69">
              <w:rPr>
                <w:rFonts w:asciiTheme="majorHAnsi" w:hAnsiTheme="majorHAnsi" w:cs="Arial"/>
                <w:color w:val="auto"/>
                <w:sz w:val="22"/>
                <w:szCs w:val="22"/>
                <w:lang w:val="en"/>
              </w:rPr>
              <w:t>reducing unplanned work and maximizing machine availability.</w:t>
            </w:r>
          </w:p>
          <w:p w14:paraId="63F53ACF"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Modify and update PPM system and hard copy information on a daily basis to ensure engineering information is up to date and accurate.</w:t>
            </w:r>
          </w:p>
          <w:p w14:paraId="51DE1261"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Pass relevant information daily to colleagues.</w:t>
            </w:r>
          </w:p>
          <w:p w14:paraId="4F7404C1"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 xml:space="preserve">Deliver a </w:t>
            </w:r>
            <w:r w:rsidR="00EA37CD" w:rsidRPr="009D1D69">
              <w:rPr>
                <w:rFonts w:asciiTheme="majorHAnsi" w:hAnsiTheme="majorHAnsi" w:cs="Arial"/>
                <w:color w:val="auto"/>
                <w:sz w:val="22"/>
                <w:szCs w:val="22"/>
                <w:lang w:val="en"/>
              </w:rPr>
              <w:t>first-class</w:t>
            </w:r>
            <w:r w:rsidRPr="009D1D69">
              <w:rPr>
                <w:rFonts w:asciiTheme="majorHAnsi" w:hAnsiTheme="majorHAnsi" w:cs="Arial"/>
                <w:color w:val="auto"/>
                <w:sz w:val="22"/>
                <w:szCs w:val="22"/>
                <w:lang w:val="en"/>
              </w:rPr>
              <w:t xml:space="preserve"> pro-active service and support for production requirements and factory services.</w:t>
            </w:r>
          </w:p>
          <w:p w14:paraId="30E74112"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Train and assist production to deliver efficient machine setup and rapid startups.</w:t>
            </w:r>
          </w:p>
          <w:p w14:paraId="32B82B07"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Work pro-actively with contractors, agencies and other Soreen staff to ensure efficient and compliant running of the factory.</w:t>
            </w:r>
          </w:p>
          <w:p w14:paraId="5E577D10"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Champion specific machinery and projects.</w:t>
            </w:r>
          </w:p>
          <w:p w14:paraId="5D65C0A1"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Manage own self to meet company objectives to agreed timescales.</w:t>
            </w:r>
          </w:p>
          <w:p w14:paraId="239BB6F5" w14:textId="77777777" w:rsidR="00036AD2" w:rsidRPr="00A04FDF" w:rsidRDefault="00036AD2" w:rsidP="00036AD2">
            <w:pPr>
              <w:pBdr>
                <w:top w:val="none" w:sz="0" w:space="0" w:color="auto"/>
                <w:left w:val="none" w:sz="0" w:space="0" w:color="auto"/>
                <w:bottom w:val="none" w:sz="0" w:space="0" w:color="auto"/>
                <w:right w:val="none" w:sz="0" w:space="0" w:color="auto"/>
                <w:between w:val="none" w:sz="0" w:space="0" w:color="auto"/>
              </w:pBdr>
              <w:spacing w:line="260" w:lineRule="exact"/>
              <w:jc w:val="both"/>
              <w:rPr>
                <w:rFonts w:asciiTheme="majorHAnsi" w:hAnsiTheme="majorHAnsi" w:cs="Arial"/>
                <w:color w:val="FF0000"/>
                <w:sz w:val="22"/>
                <w:szCs w:val="22"/>
              </w:rPr>
            </w:pPr>
          </w:p>
          <w:p w14:paraId="27C6A002" w14:textId="77777777" w:rsidR="00036AD2" w:rsidRPr="009D1D69" w:rsidRDefault="002E39F5" w:rsidP="00036AD2">
            <w:pPr>
              <w:pBdr>
                <w:top w:val="none" w:sz="0" w:space="0" w:color="auto"/>
                <w:left w:val="none" w:sz="0" w:space="0" w:color="auto"/>
                <w:bottom w:val="none" w:sz="0" w:space="0" w:color="auto"/>
                <w:right w:val="none" w:sz="0" w:space="0" w:color="auto"/>
                <w:between w:val="none" w:sz="0" w:space="0" w:color="auto"/>
              </w:pBdr>
              <w:spacing w:line="260" w:lineRule="exact"/>
              <w:jc w:val="both"/>
              <w:rPr>
                <w:rFonts w:asciiTheme="majorHAnsi" w:hAnsiTheme="majorHAnsi" w:cs="Arial"/>
                <w:b/>
                <w:bCs/>
                <w:color w:val="auto"/>
                <w:sz w:val="22"/>
                <w:szCs w:val="22"/>
                <w:u w:val="single"/>
              </w:rPr>
            </w:pPr>
            <w:r w:rsidRPr="009D1D69">
              <w:rPr>
                <w:rFonts w:asciiTheme="majorHAnsi" w:hAnsiTheme="majorHAnsi" w:cs="Arial"/>
                <w:b/>
                <w:bCs/>
                <w:color w:val="auto"/>
                <w:sz w:val="22"/>
                <w:szCs w:val="22"/>
                <w:u w:val="single"/>
              </w:rPr>
              <w:t xml:space="preserve">Job Scope </w:t>
            </w:r>
            <w:r w:rsidR="009D1D69" w:rsidRPr="009D1D69">
              <w:rPr>
                <w:rFonts w:asciiTheme="majorHAnsi" w:hAnsiTheme="majorHAnsi" w:cs="Arial"/>
                <w:b/>
                <w:bCs/>
                <w:color w:val="auto"/>
                <w:sz w:val="22"/>
                <w:szCs w:val="22"/>
                <w:u w:val="single"/>
              </w:rPr>
              <w:t>–</w:t>
            </w:r>
            <w:r w:rsidRPr="009D1D69">
              <w:rPr>
                <w:rFonts w:asciiTheme="majorHAnsi" w:hAnsiTheme="majorHAnsi" w:cs="Arial"/>
                <w:b/>
                <w:bCs/>
                <w:color w:val="auto"/>
                <w:sz w:val="22"/>
                <w:szCs w:val="22"/>
                <w:u w:val="single"/>
              </w:rPr>
              <w:t xml:space="preserve"> Dimensions</w:t>
            </w:r>
          </w:p>
          <w:p w14:paraId="09F53FC0" w14:textId="77777777" w:rsidR="009D1D69" w:rsidRPr="009D1D69" w:rsidRDefault="002E39F5" w:rsidP="009D1D69">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142" w:hanging="142"/>
              <w:jc w:val="both"/>
              <w:rPr>
                <w:rFonts w:asciiTheme="majorHAnsi" w:hAnsiTheme="majorHAnsi" w:cs="Arial"/>
                <w:color w:val="auto"/>
                <w:sz w:val="22"/>
                <w:szCs w:val="22"/>
              </w:rPr>
            </w:pPr>
            <w:r w:rsidRPr="009D1D69">
              <w:rPr>
                <w:rFonts w:asciiTheme="majorHAnsi" w:hAnsiTheme="majorHAnsi" w:cs="Arial"/>
                <w:color w:val="auto"/>
                <w:sz w:val="22"/>
                <w:szCs w:val="22"/>
              </w:rPr>
              <w:t xml:space="preserve">Should operate in a safe and correct manner at all times within the safety </w:t>
            </w:r>
            <w:r w:rsidRPr="009D1D69">
              <w:rPr>
                <w:rFonts w:asciiTheme="majorHAnsi" w:hAnsiTheme="majorHAnsi" w:cs="Arial"/>
                <w:color w:val="auto"/>
                <w:sz w:val="22"/>
                <w:szCs w:val="22"/>
              </w:rPr>
              <w:t>responsibilities of a Shift Engineer and ensure others do the same. You should also ensure the site is a safe place to work within at all times for yourself and others.</w:t>
            </w:r>
          </w:p>
          <w:p w14:paraId="209B661E" w14:textId="77777777" w:rsidR="009D1D69" w:rsidRPr="009D1D69" w:rsidRDefault="002E39F5" w:rsidP="009D1D69">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142" w:hanging="142"/>
              <w:jc w:val="both"/>
              <w:rPr>
                <w:rFonts w:asciiTheme="majorHAnsi" w:hAnsiTheme="majorHAnsi" w:cs="Arial"/>
                <w:color w:val="auto"/>
                <w:sz w:val="22"/>
                <w:szCs w:val="22"/>
              </w:rPr>
            </w:pPr>
            <w:r w:rsidRPr="009D1D69">
              <w:rPr>
                <w:rFonts w:asciiTheme="majorHAnsi" w:hAnsiTheme="majorHAnsi" w:cs="Arial"/>
                <w:color w:val="auto"/>
                <w:sz w:val="22"/>
                <w:szCs w:val="22"/>
              </w:rPr>
              <w:t>Demonstrate a full knowledge of operations for entering unsafe machinery</w:t>
            </w:r>
          </w:p>
          <w:p w14:paraId="04A95DAD" w14:textId="77777777" w:rsidR="009D1D69" w:rsidRDefault="002E39F5" w:rsidP="009D1D69">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142" w:hanging="142"/>
              <w:jc w:val="both"/>
              <w:rPr>
                <w:rFonts w:asciiTheme="majorHAnsi" w:hAnsiTheme="majorHAnsi" w:cs="Arial"/>
                <w:color w:val="auto"/>
                <w:sz w:val="22"/>
                <w:szCs w:val="22"/>
              </w:rPr>
            </w:pPr>
            <w:r w:rsidRPr="009D1D69">
              <w:rPr>
                <w:rFonts w:asciiTheme="majorHAnsi" w:hAnsiTheme="majorHAnsi" w:cs="Arial"/>
                <w:color w:val="auto"/>
                <w:sz w:val="22"/>
                <w:szCs w:val="22"/>
              </w:rPr>
              <w:t>Asses plant machinery and buildings for potential Health &amp; Safety problems.</w:t>
            </w:r>
          </w:p>
          <w:p w14:paraId="707B61FA" w14:textId="77777777" w:rsidR="00036AD2" w:rsidRPr="009D1D69" w:rsidRDefault="002E39F5" w:rsidP="009D1D69">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142" w:hanging="142"/>
              <w:jc w:val="both"/>
              <w:rPr>
                <w:rFonts w:asciiTheme="majorHAnsi" w:hAnsiTheme="majorHAnsi" w:cs="Arial"/>
                <w:color w:val="auto"/>
                <w:sz w:val="22"/>
                <w:szCs w:val="22"/>
              </w:rPr>
            </w:pPr>
            <w:r w:rsidRPr="009D1D69">
              <w:rPr>
                <w:rFonts w:asciiTheme="majorHAnsi" w:hAnsiTheme="majorHAnsi" w:cs="Arial"/>
                <w:sz w:val="22"/>
                <w:szCs w:val="22"/>
              </w:rPr>
              <w:lastRenderedPageBreak/>
              <w:t>Should adopt good housekeeping practices at all times.</w:t>
            </w:r>
          </w:p>
          <w:p w14:paraId="486AB37F" w14:textId="77777777" w:rsidR="00036AD2" w:rsidRPr="00A04FDF" w:rsidRDefault="00036AD2" w:rsidP="00036AD2">
            <w:pPr>
              <w:spacing w:line="260" w:lineRule="exact"/>
              <w:jc w:val="both"/>
              <w:rPr>
                <w:rFonts w:asciiTheme="majorHAnsi" w:hAnsiTheme="majorHAnsi" w:cs="Arial"/>
                <w:color w:val="FF0000"/>
                <w:sz w:val="22"/>
                <w:szCs w:val="22"/>
              </w:rPr>
            </w:pPr>
          </w:p>
          <w:p w14:paraId="4074FCC2" w14:textId="77777777" w:rsidR="00036AD2" w:rsidRPr="009D1D69" w:rsidRDefault="002E39F5" w:rsidP="00036AD2">
            <w:pPr>
              <w:jc w:val="both"/>
              <w:rPr>
                <w:rFonts w:asciiTheme="majorHAnsi" w:hAnsiTheme="majorHAnsi" w:cs="Arial"/>
                <w:b/>
                <w:bCs/>
                <w:color w:val="auto"/>
                <w:sz w:val="22"/>
                <w:szCs w:val="22"/>
                <w:u w:val="single"/>
              </w:rPr>
            </w:pPr>
            <w:r w:rsidRPr="009D1D69">
              <w:rPr>
                <w:rFonts w:asciiTheme="majorHAnsi" w:hAnsiTheme="majorHAnsi" w:cs="Arial"/>
                <w:b/>
                <w:bCs/>
                <w:color w:val="auto"/>
                <w:sz w:val="22"/>
                <w:szCs w:val="22"/>
                <w:u w:val="single"/>
              </w:rPr>
              <w:t>Limits of Authority</w:t>
            </w:r>
          </w:p>
          <w:p w14:paraId="63116E59" w14:textId="77777777" w:rsidR="009D1D69" w:rsidRPr="009D1D69" w:rsidRDefault="002E39F5" w:rsidP="009D1D6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9D1D69">
              <w:rPr>
                <w:rFonts w:asciiTheme="majorHAnsi" w:hAnsiTheme="majorHAnsi" w:cs="Arial"/>
                <w:color w:val="auto"/>
                <w:sz w:val="22"/>
                <w:szCs w:val="22"/>
              </w:rPr>
              <w:t>Issue of permits as authorised by the management team.</w:t>
            </w:r>
          </w:p>
          <w:p w14:paraId="2EC33E4D" w14:textId="77777777" w:rsidR="009D1D69" w:rsidRPr="009D1D69" w:rsidRDefault="002E39F5" w:rsidP="009D1D6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9D1D69">
              <w:rPr>
                <w:rFonts w:asciiTheme="majorHAnsi" w:hAnsiTheme="majorHAnsi" w:cs="Arial"/>
                <w:color w:val="auto"/>
                <w:sz w:val="22"/>
                <w:szCs w:val="22"/>
              </w:rPr>
              <w:t xml:space="preserve">Purchasing of spares and services within </w:t>
            </w:r>
            <w:r w:rsidRPr="009D1D69">
              <w:rPr>
                <w:rFonts w:asciiTheme="majorHAnsi" w:hAnsiTheme="majorHAnsi" w:cs="Arial"/>
                <w:color w:val="auto"/>
                <w:sz w:val="22"/>
                <w:szCs w:val="22"/>
              </w:rPr>
              <w:t>authorisation limit.</w:t>
            </w:r>
          </w:p>
          <w:p w14:paraId="1339CE04" w14:textId="77777777" w:rsidR="00036AD2" w:rsidRPr="009D1D69" w:rsidRDefault="002E39F5" w:rsidP="00036AD2">
            <w:pPr>
              <w:spacing w:line="260" w:lineRule="exact"/>
              <w:jc w:val="both"/>
              <w:rPr>
                <w:rFonts w:asciiTheme="majorHAnsi" w:hAnsiTheme="majorHAnsi" w:cs="Arial"/>
                <w:b/>
                <w:bCs/>
                <w:color w:val="auto"/>
                <w:sz w:val="22"/>
                <w:szCs w:val="22"/>
                <w:u w:val="single"/>
              </w:rPr>
            </w:pPr>
            <w:r w:rsidRPr="009D1D69">
              <w:rPr>
                <w:rFonts w:asciiTheme="majorHAnsi" w:hAnsiTheme="majorHAnsi" w:cs="Arial"/>
                <w:b/>
                <w:bCs/>
                <w:color w:val="auto"/>
                <w:sz w:val="22"/>
                <w:szCs w:val="22"/>
                <w:u w:val="single"/>
              </w:rPr>
              <w:t>KPIs</w:t>
            </w:r>
          </w:p>
          <w:p w14:paraId="2BA13237" w14:textId="77777777" w:rsidR="009D1D69" w:rsidRPr="009D1D69" w:rsidRDefault="002E39F5" w:rsidP="009D1D69">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9D1D69">
              <w:rPr>
                <w:rFonts w:asciiTheme="majorHAnsi" w:hAnsiTheme="majorHAnsi" w:cs="Arial"/>
                <w:color w:val="auto"/>
                <w:sz w:val="22"/>
                <w:szCs w:val="22"/>
              </w:rPr>
              <w:t xml:space="preserve">Safety </w:t>
            </w:r>
          </w:p>
          <w:p w14:paraId="62103BC0" w14:textId="77777777" w:rsidR="009D1D69" w:rsidRPr="009D1D69" w:rsidRDefault="002E39F5" w:rsidP="009D1D69">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9D1D69">
              <w:rPr>
                <w:rFonts w:asciiTheme="majorHAnsi" w:hAnsiTheme="majorHAnsi" w:cs="Arial"/>
                <w:color w:val="auto"/>
                <w:sz w:val="22"/>
                <w:szCs w:val="22"/>
              </w:rPr>
              <w:t>Reliability of services to factory</w:t>
            </w:r>
          </w:p>
          <w:p w14:paraId="23D11170" w14:textId="77777777" w:rsidR="009D1D69" w:rsidRPr="009D1D69" w:rsidRDefault="002E39F5" w:rsidP="009D1D69">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9D1D69">
              <w:rPr>
                <w:rFonts w:asciiTheme="majorHAnsi" w:hAnsiTheme="majorHAnsi" w:cs="Arial"/>
                <w:color w:val="auto"/>
                <w:sz w:val="22"/>
                <w:szCs w:val="22"/>
              </w:rPr>
              <w:t>Factory OEE (breakdowns)</w:t>
            </w:r>
          </w:p>
          <w:p w14:paraId="2696C39D" w14:textId="77777777" w:rsidR="009D1D69" w:rsidRPr="009D1D69" w:rsidRDefault="002E39F5" w:rsidP="009D1D69">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9D1D69">
              <w:rPr>
                <w:rFonts w:asciiTheme="majorHAnsi" w:hAnsiTheme="majorHAnsi" w:cs="Arial"/>
                <w:color w:val="auto"/>
                <w:sz w:val="22"/>
                <w:szCs w:val="22"/>
              </w:rPr>
              <w:t>Delivery of maintenance plans</w:t>
            </w:r>
          </w:p>
          <w:p w14:paraId="00DB3448" w14:textId="77777777" w:rsidR="009D1D69" w:rsidRPr="00EA37CD" w:rsidRDefault="002E39F5" w:rsidP="009D1D69">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EA37CD">
              <w:rPr>
                <w:rFonts w:asciiTheme="majorHAnsi" w:hAnsiTheme="majorHAnsi" w:cs="Arial"/>
                <w:color w:val="auto"/>
                <w:sz w:val="22"/>
                <w:szCs w:val="22"/>
              </w:rPr>
              <w:t>Delivery of overhauls and improvements</w:t>
            </w:r>
          </w:p>
          <w:p w14:paraId="74716440" w14:textId="77777777" w:rsidR="009D1D69" w:rsidRPr="00EA37CD" w:rsidRDefault="002E39F5" w:rsidP="009D1D69">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EA37CD">
              <w:rPr>
                <w:rFonts w:asciiTheme="majorHAnsi" w:hAnsiTheme="majorHAnsi" w:cs="Arial"/>
                <w:color w:val="auto"/>
                <w:sz w:val="22"/>
                <w:szCs w:val="22"/>
              </w:rPr>
              <w:t>Effective shift handover and communication</w:t>
            </w:r>
          </w:p>
          <w:p w14:paraId="3D1FF100" w14:textId="77777777" w:rsidR="00EA37CD" w:rsidRDefault="002E39F5" w:rsidP="00EA37CD">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EA37CD">
              <w:rPr>
                <w:rFonts w:asciiTheme="majorHAnsi" w:hAnsiTheme="majorHAnsi" w:cs="Arial"/>
                <w:color w:val="auto"/>
                <w:sz w:val="22"/>
                <w:szCs w:val="22"/>
              </w:rPr>
              <w:t>Proactive / reactive ratio</w:t>
            </w:r>
          </w:p>
          <w:p w14:paraId="0D6D54DC" w14:textId="77777777" w:rsidR="00525F2E" w:rsidRPr="00EA37CD" w:rsidRDefault="002E39F5" w:rsidP="00EA37CD">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heme="majorHAnsi" w:hAnsiTheme="majorHAnsi" w:cs="Arial"/>
                <w:color w:val="auto"/>
                <w:sz w:val="22"/>
                <w:szCs w:val="22"/>
              </w:rPr>
            </w:pPr>
            <w:r w:rsidRPr="00EA37CD">
              <w:rPr>
                <w:rFonts w:asciiTheme="majorHAnsi" w:hAnsiTheme="majorHAnsi" w:cs="Arial"/>
                <w:color w:val="auto"/>
                <w:sz w:val="22"/>
                <w:szCs w:val="22"/>
              </w:rPr>
              <w:t>Environmental compliance</w:t>
            </w:r>
          </w:p>
        </w:tc>
      </w:tr>
      <w:tr w:rsidR="00000D96" w14:paraId="529BDCAA" w14:textId="77777777" w:rsidTr="00826C5A">
        <w:tc>
          <w:tcPr>
            <w:tcW w:w="10207" w:type="dxa"/>
            <w:gridSpan w:val="4"/>
            <w:shd w:val="clear" w:color="auto" w:fill="FFC000"/>
          </w:tcPr>
          <w:p w14:paraId="310CC0ED" w14:textId="77777777" w:rsidR="00B6632B" w:rsidRDefault="002E39F5" w:rsidP="00B6632B">
            <w:pPr>
              <w:pStyle w:val="Heading2"/>
              <w:shd w:val="clear" w:color="auto" w:fill="FFC000"/>
              <w:rPr>
                <w:rFonts w:asciiTheme="majorHAnsi" w:eastAsia="Arial" w:hAnsiTheme="majorHAnsi" w:cs="Arial"/>
                <w:bCs/>
                <w:color w:val="FFFFFF"/>
                <w:sz w:val="28"/>
                <w:szCs w:val="28"/>
              </w:rPr>
            </w:pPr>
            <w:r w:rsidRPr="002F2D6A">
              <w:rPr>
                <w:rFonts w:asciiTheme="majorHAnsi" w:eastAsia="Arial" w:hAnsiTheme="majorHAnsi" w:cs="Arial"/>
                <w:bCs/>
                <w:color w:val="FFFFFF"/>
                <w:sz w:val="28"/>
                <w:szCs w:val="28"/>
              </w:rPr>
              <w:lastRenderedPageBreak/>
              <w:t>QUALIFICATIONS, EXPERIENCE, TECHNICAL SKILLS / KNOWLEDGE</w:t>
            </w:r>
          </w:p>
          <w:p w14:paraId="51520522" w14:textId="77777777" w:rsidR="00B6632B" w:rsidRPr="00826C5A" w:rsidRDefault="002E39F5" w:rsidP="00B6632B">
            <w:pPr>
              <w:jc w:val="center"/>
              <w:rPr>
                <w:rFonts w:asciiTheme="majorHAnsi" w:eastAsia="Arial" w:hAnsiTheme="majorHAnsi"/>
              </w:rPr>
            </w:pPr>
            <w:r w:rsidRPr="00826C5A">
              <w:rPr>
                <w:rFonts w:asciiTheme="majorHAnsi" w:eastAsia="Arial" w:hAnsiTheme="majorHAnsi"/>
                <w:color w:val="FFFFFF" w:themeColor="background1"/>
                <w:shd w:val="clear" w:color="auto" w:fill="FFC000"/>
              </w:rPr>
              <w:t>List the skills gained through education and experience required to effectively function in the position</w:t>
            </w:r>
          </w:p>
        </w:tc>
      </w:tr>
      <w:tr w:rsidR="00000D96" w14:paraId="318BDBC8" w14:textId="77777777" w:rsidTr="59B33E60">
        <w:trPr>
          <w:trHeight w:val="240"/>
        </w:trPr>
        <w:tc>
          <w:tcPr>
            <w:tcW w:w="10207" w:type="dxa"/>
            <w:gridSpan w:val="4"/>
            <w:shd w:val="clear" w:color="auto" w:fill="auto"/>
          </w:tcPr>
          <w:p w14:paraId="406D5481" w14:textId="77777777" w:rsidR="00036AD2" w:rsidRPr="009D1D69" w:rsidRDefault="002E39F5" w:rsidP="00036AD2">
            <w:pPr>
              <w:rPr>
                <w:rFonts w:asciiTheme="majorHAnsi" w:hAnsiTheme="majorHAnsi" w:cs="Arial"/>
                <w:color w:val="auto"/>
                <w:sz w:val="22"/>
                <w:szCs w:val="22"/>
                <w:u w:val="single"/>
                <w:lang w:val="en"/>
              </w:rPr>
            </w:pPr>
            <w:r w:rsidRPr="009D1D69">
              <w:rPr>
                <w:rFonts w:asciiTheme="majorHAnsi" w:hAnsiTheme="majorHAnsi" w:cs="Arial"/>
                <w:color w:val="auto"/>
                <w:sz w:val="22"/>
                <w:szCs w:val="22"/>
                <w:u w:val="single"/>
                <w:lang w:val="en"/>
              </w:rPr>
              <w:t>Essential Skills/Abilities</w:t>
            </w:r>
          </w:p>
          <w:p w14:paraId="3D4F9E2C"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 xml:space="preserve">A positive and proactive </w:t>
            </w:r>
            <w:r w:rsidRPr="009D1D69">
              <w:rPr>
                <w:rFonts w:asciiTheme="majorHAnsi" w:hAnsiTheme="majorHAnsi" w:cs="Arial"/>
                <w:color w:val="auto"/>
                <w:sz w:val="22"/>
                <w:szCs w:val="22"/>
                <w:lang w:val="en"/>
              </w:rPr>
              <w:t>approach</w:t>
            </w:r>
          </w:p>
          <w:p w14:paraId="3273D880"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Ability to analyze and solve problems methodically</w:t>
            </w:r>
          </w:p>
          <w:p w14:paraId="21456A2A"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Able to build relationships across all factory functions as part of a team</w:t>
            </w:r>
          </w:p>
          <w:p w14:paraId="7F06818E"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Drive to improve, learn and succeed</w:t>
            </w:r>
          </w:p>
          <w:p w14:paraId="37A51C8C" w14:textId="77777777" w:rsidR="009D1D69" w:rsidRPr="009D1D69" w:rsidRDefault="002E39F5" w:rsidP="009D1D69">
            <w:pPr>
              <w:rPr>
                <w:rFonts w:asciiTheme="majorHAnsi" w:hAnsiTheme="majorHAnsi" w:cs="Arial"/>
                <w:color w:val="auto"/>
                <w:sz w:val="22"/>
                <w:szCs w:val="22"/>
                <w:lang w:val="en"/>
              </w:rPr>
            </w:pPr>
            <w:r w:rsidRPr="009D1D69">
              <w:rPr>
                <w:rFonts w:asciiTheme="majorHAnsi" w:hAnsiTheme="majorHAnsi" w:cs="Arial"/>
                <w:color w:val="auto"/>
                <w:sz w:val="22"/>
                <w:szCs w:val="22"/>
                <w:lang w:val="en"/>
              </w:rPr>
              <w:t>Open to change</w:t>
            </w:r>
          </w:p>
          <w:p w14:paraId="5444F95B" w14:textId="77777777" w:rsidR="009D1D69" w:rsidRPr="009D1D69" w:rsidRDefault="002E39F5" w:rsidP="009D1D69">
            <w:pPr>
              <w:rPr>
                <w:rFonts w:asciiTheme="majorHAnsi" w:hAnsiTheme="majorHAnsi" w:cs="Arial"/>
                <w:snapToGrid w:val="0"/>
                <w:color w:val="auto"/>
                <w:sz w:val="22"/>
                <w:szCs w:val="22"/>
              </w:rPr>
            </w:pPr>
            <w:r w:rsidRPr="009D1D69">
              <w:rPr>
                <w:rFonts w:asciiTheme="majorHAnsi" w:hAnsiTheme="majorHAnsi" w:cs="Arial"/>
                <w:snapToGrid w:val="0"/>
                <w:color w:val="auto"/>
                <w:sz w:val="22"/>
                <w:szCs w:val="22"/>
              </w:rPr>
              <w:t xml:space="preserve">Previous experience as a multi skilled technician </w:t>
            </w:r>
          </w:p>
          <w:p w14:paraId="751EF15F" w14:textId="77777777" w:rsidR="00525F2E" w:rsidRDefault="002E39F5" w:rsidP="00901B2C">
            <w:pPr>
              <w:rPr>
                <w:rFonts w:asciiTheme="majorHAnsi" w:hAnsiTheme="majorHAnsi" w:cs="Arial"/>
                <w:snapToGrid w:val="0"/>
                <w:color w:val="auto"/>
                <w:sz w:val="22"/>
                <w:szCs w:val="22"/>
              </w:rPr>
            </w:pPr>
            <w:r w:rsidRPr="009D1D69">
              <w:rPr>
                <w:rFonts w:asciiTheme="majorHAnsi" w:hAnsiTheme="majorHAnsi" w:cs="Arial"/>
                <w:snapToGrid w:val="0"/>
                <w:color w:val="auto"/>
                <w:sz w:val="22"/>
                <w:szCs w:val="22"/>
              </w:rPr>
              <w:t>Practical experience gained within engineering function within FMCG environment</w:t>
            </w:r>
            <w:r w:rsidR="00036AD2" w:rsidRPr="009D1D69">
              <w:rPr>
                <w:rFonts w:asciiTheme="majorHAnsi" w:hAnsiTheme="majorHAnsi" w:cs="Arial"/>
                <w:snapToGrid w:val="0"/>
                <w:color w:val="auto"/>
                <w:sz w:val="22"/>
                <w:szCs w:val="22"/>
              </w:rPr>
              <w:t xml:space="preserve">  </w:t>
            </w:r>
          </w:p>
          <w:p w14:paraId="3F1EB722" w14:textId="77777777" w:rsidR="009D1D69" w:rsidRPr="009D1D69" w:rsidRDefault="002E39F5" w:rsidP="00901B2C">
            <w:pPr>
              <w:rPr>
                <w:rFonts w:asciiTheme="majorHAnsi" w:hAnsiTheme="majorHAnsi" w:cs="Arial"/>
                <w:snapToGrid w:val="0"/>
                <w:color w:val="auto"/>
                <w:sz w:val="22"/>
                <w:szCs w:val="22"/>
                <w:u w:val="single"/>
              </w:rPr>
            </w:pPr>
            <w:r w:rsidRPr="009D1D69">
              <w:rPr>
                <w:rFonts w:asciiTheme="majorHAnsi" w:hAnsiTheme="majorHAnsi" w:cs="Arial"/>
                <w:snapToGrid w:val="0"/>
                <w:color w:val="auto"/>
                <w:sz w:val="22"/>
                <w:szCs w:val="22"/>
                <w:u w:val="single"/>
              </w:rPr>
              <w:t>Desirable Skills/Abilities</w:t>
            </w:r>
          </w:p>
          <w:p w14:paraId="1864634E" w14:textId="77777777" w:rsidR="009D1D69" w:rsidRPr="009D1D69" w:rsidRDefault="002E39F5" w:rsidP="00901B2C">
            <w:pPr>
              <w:rPr>
                <w:rFonts w:asciiTheme="majorHAnsi" w:hAnsiTheme="majorHAnsi" w:cs="Calibri Light"/>
                <w:color w:val="auto"/>
                <w:sz w:val="22"/>
                <w:szCs w:val="22"/>
                <w:u w:val="single"/>
              </w:rPr>
            </w:pPr>
            <w:r w:rsidRPr="003960A5">
              <w:rPr>
                <w:rFonts w:ascii="Arial" w:hAnsi="Arial" w:cs="Arial"/>
                <w:snapToGrid w:val="0"/>
              </w:rPr>
              <w:t>Engineering City and Guilds qualification or equivalent</w:t>
            </w:r>
          </w:p>
          <w:p w14:paraId="5E42538B" w14:textId="77777777" w:rsidR="001D635C" w:rsidRPr="009D1D69" w:rsidRDefault="001D635C" w:rsidP="00525F2E">
            <w:pPr>
              <w:ind w:left="12"/>
              <w:jc w:val="both"/>
              <w:rPr>
                <w:rFonts w:asciiTheme="majorHAnsi" w:eastAsia="Arial" w:hAnsiTheme="majorHAnsi" w:cs="Arial"/>
                <w:u w:val="single"/>
              </w:rPr>
            </w:pPr>
          </w:p>
        </w:tc>
      </w:tr>
      <w:tr w:rsidR="00000D96" w14:paraId="5DF11DFE" w14:textId="77777777" w:rsidTr="00E46B5F">
        <w:trPr>
          <w:trHeight w:val="200"/>
        </w:trPr>
        <w:tc>
          <w:tcPr>
            <w:tcW w:w="10207" w:type="dxa"/>
            <w:gridSpan w:val="4"/>
            <w:shd w:val="clear" w:color="auto" w:fill="FFC000"/>
          </w:tcPr>
          <w:p w14:paraId="5D7B4ACA" w14:textId="77777777" w:rsidR="00B6632B" w:rsidRPr="002F2D6A" w:rsidRDefault="002E39F5" w:rsidP="00B6632B">
            <w:pPr>
              <w:shd w:val="clear" w:color="auto" w:fill="FFC000"/>
              <w:jc w:val="center"/>
              <w:rPr>
                <w:rFonts w:asciiTheme="majorHAnsi" w:eastAsia="Arial" w:hAnsiTheme="majorHAnsi" w:cs="Arial"/>
                <w:b/>
                <w:bCs/>
                <w:sz w:val="28"/>
                <w:szCs w:val="28"/>
              </w:rPr>
            </w:pPr>
            <w:r w:rsidRPr="002F2D6A">
              <w:rPr>
                <w:rFonts w:asciiTheme="majorHAnsi" w:eastAsia="Arial" w:hAnsiTheme="majorHAnsi" w:cs="Arial"/>
                <w:b/>
                <w:bCs/>
                <w:color w:val="FFFFFF"/>
                <w:sz w:val="28"/>
                <w:szCs w:val="28"/>
              </w:rPr>
              <w:t>ATTRIBUTES &amp; BEHAVIOURS FOR SUCCESS</w:t>
            </w:r>
          </w:p>
        </w:tc>
      </w:tr>
      <w:tr w:rsidR="00000D96" w14:paraId="154A1794" w14:textId="77777777" w:rsidTr="00BE7846">
        <w:trPr>
          <w:trHeight w:val="360"/>
        </w:trPr>
        <w:tc>
          <w:tcPr>
            <w:tcW w:w="2565" w:type="dxa"/>
            <w:shd w:val="clear" w:color="auto" w:fill="F2F2F2" w:themeFill="background1" w:themeFillShade="F2"/>
          </w:tcPr>
          <w:p w14:paraId="061887B9" w14:textId="77777777" w:rsidR="00B6632B" w:rsidRPr="0052261B" w:rsidRDefault="002E39F5" w:rsidP="00B6632B">
            <w:pPr>
              <w:jc w:val="center"/>
              <w:rPr>
                <w:rFonts w:asciiTheme="majorHAnsi" w:eastAsia="Arial" w:hAnsiTheme="majorHAnsi" w:cs="Arial"/>
                <w:b/>
                <w:sz w:val="22"/>
                <w:szCs w:val="22"/>
              </w:rPr>
            </w:pPr>
            <w:r>
              <w:rPr>
                <w:rFonts w:asciiTheme="majorHAnsi" w:eastAsia="Arial" w:hAnsiTheme="majorHAnsi" w:cs="Arial"/>
                <w:b/>
                <w:sz w:val="22"/>
                <w:szCs w:val="22"/>
              </w:rPr>
              <w:t>Behaviour</w:t>
            </w:r>
          </w:p>
        </w:tc>
        <w:tc>
          <w:tcPr>
            <w:tcW w:w="7642" w:type="dxa"/>
            <w:gridSpan w:val="3"/>
            <w:shd w:val="clear" w:color="auto" w:fill="F2F2F2" w:themeFill="background1" w:themeFillShade="F2"/>
          </w:tcPr>
          <w:p w14:paraId="761B6DA4" w14:textId="77777777" w:rsidR="00B6632B" w:rsidRPr="0052261B" w:rsidRDefault="002E39F5" w:rsidP="00B6632B">
            <w:pPr>
              <w:widowControl w:val="0"/>
              <w:spacing w:line="276" w:lineRule="auto"/>
              <w:rPr>
                <w:rFonts w:asciiTheme="majorHAnsi" w:eastAsia="Arial" w:hAnsiTheme="majorHAnsi" w:cs="Arial"/>
                <w:b/>
                <w:sz w:val="22"/>
                <w:szCs w:val="22"/>
              </w:rPr>
            </w:pPr>
            <w:r w:rsidRPr="0052261B">
              <w:rPr>
                <w:rFonts w:asciiTheme="majorHAnsi" w:eastAsia="Arial" w:hAnsiTheme="majorHAnsi" w:cs="Arial"/>
                <w:b/>
                <w:sz w:val="22"/>
                <w:szCs w:val="22"/>
              </w:rPr>
              <w:t>Descriptors</w:t>
            </w:r>
          </w:p>
        </w:tc>
      </w:tr>
      <w:tr w:rsidR="00000D96" w14:paraId="6E836892" w14:textId="77777777" w:rsidTr="00BE7846">
        <w:trPr>
          <w:trHeight w:val="1675"/>
        </w:trPr>
        <w:tc>
          <w:tcPr>
            <w:tcW w:w="2565" w:type="dxa"/>
            <w:shd w:val="clear" w:color="auto" w:fill="F2F2F2" w:themeFill="background1" w:themeFillShade="F2"/>
          </w:tcPr>
          <w:p w14:paraId="56774AED" w14:textId="77777777" w:rsidR="00B6632B" w:rsidRDefault="00B6632B" w:rsidP="00B6632B">
            <w:pPr>
              <w:jc w:val="center"/>
              <w:rPr>
                <w:rFonts w:asciiTheme="majorHAnsi" w:eastAsia="Arial" w:hAnsiTheme="majorHAnsi" w:cs="Arial"/>
                <w:b/>
                <w:bCs/>
                <w:sz w:val="22"/>
                <w:szCs w:val="22"/>
              </w:rPr>
            </w:pPr>
          </w:p>
          <w:p w14:paraId="39824ED9" w14:textId="77777777" w:rsidR="00B6632B" w:rsidRPr="002E19F3" w:rsidRDefault="002E39F5" w:rsidP="00B6632B">
            <w:pPr>
              <w:jc w:val="center"/>
              <w:rPr>
                <w:rFonts w:asciiTheme="majorHAnsi" w:eastAsia="Arial" w:hAnsiTheme="majorHAnsi" w:cs="Arial"/>
                <w:b/>
                <w:bCs/>
                <w:sz w:val="22"/>
                <w:szCs w:val="22"/>
              </w:rPr>
            </w:pPr>
            <w:r w:rsidRPr="002E19F3">
              <w:rPr>
                <w:rFonts w:asciiTheme="majorHAnsi" w:eastAsia="Arial" w:hAnsiTheme="majorHAnsi" w:cs="Arial"/>
                <w:b/>
                <w:bCs/>
                <w:sz w:val="22"/>
                <w:szCs w:val="22"/>
              </w:rPr>
              <w:t>Focused on developing people</w:t>
            </w:r>
          </w:p>
        </w:tc>
        <w:tc>
          <w:tcPr>
            <w:tcW w:w="7642" w:type="dxa"/>
            <w:gridSpan w:val="3"/>
          </w:tcPr>
          <w:p w14:paraId="5717B21F" w14:textId="77777777" w:rsidR="00B6632B" w:rsidRPr="00BE7846" w:rsidRDefault="002E39F5" w:rsidP="00036AD2">
            <w:pPr>
              <w:pStyle w:val="ListParagraph"/>
              <w:numPr>
                <w:ilvl w:val="0"/>
                <w:numId w:val="1"/>
              </w:numPr>
              <w:autoSpaceDE w:val="0"/>
              <w:autoSpaceDN w:val="0"/>
              <w:adjustRightInd w:val="0"/>
              <w:spacing w:line="240" w:lineRule="auto"/>
              <w:ind w:left="714" w:hanging="357"/>
              <w:jc w:val="both"/>
              <w:rPr>
                <w:rFonts w:asciiTheme="majorHAnsi" w:hAnsiTheme="majorHAnsi" w:cs="Arial"/>
              </w:rPr>
            </w:pPr>
            <w:r w:rsidRPr="00BE7846">
              <w:rPr>
                <w:rFonts w:asciiTheme="majorHAnsi" w:hAnsiTheme="majorHAnsi" w:cs="Arial"/>
              </w:rPr>
              <w:t>Consistently demonstrates that people are the top business priority.</w:t>
            </w:r>
          </w:p>
          <w:p w14:paraId="4319408E" w14:textId="77777777" w:rsidR="00B6632B" w:rsidRPr="00BE7846" w:rsidRDefault="002E39F5" w:rsidP="00036AD2">
            <w:pPr>
              <w:pStyle w:val="ListParagraph"/>
              <w:numPr>
                <w:ilvl w:val="0"/>
                <w:numId w:val="1"/>
              </w:numPr>
              <w:autoSpaceDE w:val="0"/>
              <w:autoSpaceDN w:val="0"/>
              <w:adjustRightInd w:val="0"/>
              <w:spacing w:line="240" w:lineRule="auto"/>
              <w:ind w:left="714" w:hanging="357"/>
              <w:jc w:val="both"/>
              <w:rPr>
                <w:rFonts w:asciiTheme="majorHAnsi" w:hAnsiTheme="majorHAnsi" w:cs="Arial"/>
              </w:rPr>
            </w:pPr>
            <w:r w:rsidRPr="00BE7846">
              <w:rPr>
                <w:rFonts w:asciiTheme="majorHAnsi" w:hAnsiTheme="majorHAnsi" w:cs="Arial"/>
              </w:rPr>
              <w:t>Devotes a significant % of time to supporting and coaching their people.</w:t>
            </w:r>
          </w:p>
          <w:p w14:paraId="3ACE53A4" w14:textId="77777777" w:rsidR="00B6632B" w:rsidRPr="00BE7846" w:rsidRDefault="002E39F5" w:rsidP="00036AD2">
            <w:pPr>
              <w:pStyle w:val="ListParagraph"/>
              <w:numPr>
                <w:ilvl w:val="0"/>
                <w:numId w:val="1"/>
              </w:numPr>
              <w:autoSpaceDE w:val="0"/>
              <w:autoSpaceDN w:val="0"/>
              <w:adjustRightInd w:val="0"/>
              <w:spacing w:line="240" w:lineRule="auto"/>
              <w:ind w:left="714" w:hanging="357"/>
              <w:jc w:val="both"/>
              <w:rPr>
                <w:rFonts w:asciiTheme="majorHAnsi" w:hAnsiTheme="majorHAnsi" w:cs="Arial"/>
              </w:rPr>
            </w:pPr>
            <w:r w:rsidRPr="00BE7846">
              <w:rPr>
                <w:rFonts w:asciiTheme="majorHAnsi" w:hAnsiTheme="majorHAnsi" w:cs="Arial"/>
              </w:rPr>
              <w:t>People related activities are consistently placed high on the “to do” list.</w:t>
            </w:r>
          </w:p>
          <w:p w14:paraId="186B7C11" w14:textId="77777777" w:rsidR="00B6632B" w:rsidRPr="00BE7846" w:rsidRDefault="002E39F5" w:rsidP="00036AD2">
            <w:pPr>
              <w:pStyle w:val="ListParagraph"/>
              <w:numPr>
                <w:ilvl w:val="0"/>
                <w:numId w:val="1"/>
              </w:numPr>
              <w:autoSpaceDE w:val="0"/>
              <w:autoSpaceDN w:val="0"/>
              <w:adjustRightInd w:val="0"/>
              <w:spacing w:line="240" w:lineRule="auto"/>
              <w:ind w:left="714" w:hanging="357"/>
              <w:jc w:val="both"/>
              <w:rPr>
                <w:rFonts w:asciiTheme="majorHAnsi" w:hAnsiTheme="majorHAnsi" w:cs="Arial"/>
              </w:rPr>
            </w:pPr>
            <w:r w:rsidRPr="00BE7846">
              <w:rPr>
                <w:rFonts w:asciiTheme="majorHAnsi" w:hAnsiTheme="majorHAnsi" w:cs="Arial"/>
              </w:rPr>
              <w:t>Always make themselves available to support team members, regardless of how busy they are.</w:t>
            </w:r>
          </w:p>
        </w:tc>
      </w:tr>
      <w:tr w:rsidR="00000D96" w14:paraId="38E10BB4" w14:textId="77777777" w:rsidTr="00BE7846">
        <w:trPr>
          <w:trHeight w:val="671"/>
        </w:trPr>
        <w:tc>
          <w:tcPr>
            <w:tcW w:w="2565" w:type="dxa"/>
            <w:shd w:val="clear" w:color="auto" w:fill="F2F2F2" w:themeFill="background1" w:themeFillShade="F2"/>
          </w:tcPr>
          <w:p w14:paraId="424FA56C" w14:textId="77777777" w:rsidR="00B6632B" w:rsidRDefault="00B6632B" w:rsidP="00B6632B">
            <w:pPr>
              <w:jc w:val="center"/>
              <w:rPr>
                <w:rFonts w:asciiTheme="majorHAnsi" w:eastAsia="Arial" w:hAnsiTheme="majorHAnsi" w:cs="Arial"/>
                <w:b/>
                <w:bCs/>
                <w:sz w:val="22"/>
                <w:szCs w:val="22"/>
              </w:rPr>
            </w:pPr>
          </w:p>
          <w:p w14:paraId="0489E7CB" w14:textId="77777777" w:rsidR="00B6632B" w:rsidRDefault="00B6632B" w:rsidP="00B6632B">
            <w:pPr>
              <w:jc w:val="center"/>
              <w:rPr>
                <w:rFonts w:asciiTheme="majorHAnsi" w:eastAsia="Arial" w:hAnsiTheme="majorHAnsi" w:cs="Arial"/>
                <w:b/>
                <w:bCs/>
                <w:sz w:val="22"/>
                <w:szCs w:val="22"/>
              </w:rPr>
            </w:pPr>
          </w:p>
          <w:p w14:paraId="398E1C21" w14:textId="77777777" w:rsidR="00B6632B" w:rsidRDefault="00B6632B" w:rsidP="00B6632B">
            <w:pPr>
              <w:jc w:val="center"/>
              <w:rPr>
                <w:rFonts w:asciiTheme="majorHAnsi" w:eastAsia="Arial" w:hAnsiTheme="majorHAnsi" w:cs="Arial"/>
                <w:b/>
                <w:bCs/>
                <w:sz w:val="22"/>
                <w:szCs w:val="22"/>
              </w:rPr>
            </w:pPr>
          </w:p>
          <w:p w14:paraId="1BD9FF79" w14:textId="77777777" w:rsidR="00B6632B" w:rsidRPr="002E19F3" w:rsidRDefault="002E39F5" w:rsidP="00B6632B">
            <w:pPr>
              <w:jc w:val="center"/>
              <w:rPr>
                <w:rFonts w:asciiTheme="majorHAnsi" w:eastAsia="Arial" w:hAnsiTheme="majorHAnsi" w:cs="Arial"/>
                <w:b/>
                <w:bCs/>
                <w:sz w:val="22"/>
                <w:szCs w:val="22"/>
              </w:rPr>
            </w:pPr>
            <w:r w:rsidRPr="002E19F3">
              <w:rPr>
                <w:rFonts w:asciiTheme="majorHAnsi" w:eastAsia="Arial" w:hAnsiTheme="majorHAnsi" w:cs="Arial"/>
                <w:b/>
                <w:bCs/>
                <w:sz w:val="22"/>
                <w:szCs w:val="22"/>
              </w:rPr>
              <w:t>Builds strong relationships</w:t>
            </w:r>
          </w:p>
        </w:tc>
        <w:tc>
          <w:tcPr>
            <w:tcW w:w="7642" w:type="dxa"/>
            <w:gridSpan w:val="3"/>
          </w:tcPr>
          <w:p w14:paraId="152A8480"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Demonstrates they are a good listener who can take on board other points of view.</w:t>
            </w:r>
          </w:p>
          <w:p w14:paraId="1B29D72D"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 xml:space="preserve">Demonstrates trust in other teams and other </w:t>
            </w:r>
            <w:r>
              <w:rPr>
                <w:rFonts w:asciiTheme="majorHAnsi" w:hAnsiTheme="majorHAnsi" w:cs="Arial"/>
                <w:iCs/>
              </w:rPr>
              <w:t>colleagues</w:t>
            </w:r>
            <w:r w:rsidRPr="00BE7846">
              <w:rPr>
                <w:rFonts w:asciiTheme="majorHAnsi" w:hAnsiTheme="majorHAnsi" w:cs="Arial"/>
                <w:iCs/>
              </w:rPr>
              <w:t>.</w:t>
            </w:r>
          </w:p>
          <w:p w14:paraId="2F30A76D"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 xml:space="preserve">Displays a high level of </w:t>
            </w:r>
            <w:r w:rsidRPr="00BE7846">
              <w:rPr>
                <w:rFonts w:asciiTheme="majorHAnsi" w:hAnsiTheme="majorHAnsi" w:cs="Arial"/>
                <w:iCs/>
              </w:rPr>
              <w:t>emotional intelligence to understand how to improve a relationship.</w:t>
            </w:r>
          </w:p>
          <w:p w14:paraId="7893BE69"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Willing to be the “better person” for the sake of building or maintaining a relationship.</w:t>
            </w:r>
          </w:p>
          <w:p w14:paraId="56FCBCBA"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Consciously aware of key relationships which require more work to improve.</w:t>
            </w:r>
          </w:p>
        </w:tc>
      </w:tr>
      <w:tr w:rsidR="00000D96" w14:paraId="03A8FE6A" w14:textId="77777777" w:rsidTr="00BE7846">
        <w:trPr>
          <w:trHeight w:val="671"/>
        </w:trPr>
        <w:tc>
          <w:tcPr>
            <w:tcW w:w="2565" w:type="dxa"/>
            <w:shd w:val="clear" w:color="auto" w:fill="F2F2F2" w:themeFill="background1" w:themeFillShade="F2"/>
          </w:tcPr>
          <w:p w14:paraId="2C8AD3F4" w14:textId="77777777" w:rsidR="00B6632B" w:rsidRDefault="00B6632B" w:rsidP="00B6632B">
            <w:pPr>
              <w:jc w:val="center"/>
              <w:rPr>
                <w:rFonts w:asciiTheme="majorHAnsi" w:eastAsia="Arial" w:hAnsiTheme="majorHAnsi" w:cs="Arial"/>
                <w:b/>
                <w:bCs/>
                <w:color w:val="auto"/>
                <w:sz w:val="22"/>
                <w:szCs w:val="22"/>
              </w:rPr>
            </w:pPr>
          </w:p>
          <w:p w14:paraId="64F21021" w14:textId="77777777" w:rsidR="00B6632B" w:rsidRDefault="00B6632B" w:rsidP="00B6632B">
            <w:pPr>
              <w:jc w:val="center"/>
              <w:rPr>
                <w:rFonts w:asciiTheme="majorHAnsi" w:eastAsia="Arial" w:hAnsiTheme="majorHAnsi" w:cs="Arial"/>
                <w:b/>
                <w:bCs/>
                <w:color w:val="auto"/>
                <w:sz w:val="22"/>
                <w:szCs w:val="22"/>
              </w:rPr>
            </w:pPr>
          </w:p>
          <w:p w14:paraId="3561AFAF" w14:textId="77777777" w:rsidR="00B6632B" w:rsidRPr="002E19F3" w:rsidRDefault="002E39F5" w:rsidP="00B6632B">
            <w:pPr>
              <w:jc w:val="center"/>
              <w:rPr>
                <w:rFonts w:asciiTheme="majorHAnsi" w:eastAsia="Arial" w:hAnsiTheme="majorHAnsi" w:cs="Arial"/>
                <w:b/>
                <w:bCs/>
                <w:color w:val="auto"/>
                <w:sz w:val="22"/>
                <w:szCs w:val="22"/>
              </w:rPr>
            </w:pPr>
            <w:r w:rsidRPr="002E19F3">
              <w:rPr>
                <w:rFonts w:asciiTheme="majorHAnsi" w:eastAsia="Arial" w:hAnsiTheme="majorHAnsi" w:cs="Arial"/>
                <w:b/>
                <w:bCs/>
                <w:color w:val="auto"/>
                <w:sz w:val="22"/>
                <w:szCs w:val="22"/>
              </w:rPr>
              <w:lastRenderedPageBreak/>
              <w:t xml:space="preserve">Courage to make </w:t>
            </w:r>
            <w:r w:rsidRPr="002E19F3">
              <w:rPr>
                <w:rFonts w:asciiTheme="majorHAnsi" w:eastAsia="Arial" w:hAnsiTheme="majorHAnsi" w:cs="Arial"/>
                <w:b/>
                <w:bCs/>
                <w:color w:val="auto"/>
                <w:sz w:val="22"/>
                <w:szCs w:val="22"/>
              </w:rPr>
              <w:t>tough decisions</w:t>
            </w:r>
          </w:p>
        </w:tc>
        <w:tc>
          <w:tcPr>
            <w:tcW w:w="7642" w:type="dxa"/>
            <w:gridSpan w:val="3"/>
          </w:tcPr>
          <w:p w14:paraId="7F9DA36A"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lastRenderedPageBreak/>
              <w:t>Demonstrates</w:t>
            </w:r>
            <w:r>
              <w:rPr>
                <w:rFonts w:asciiTheme="majorHAnsi" w:hAnsiTheme="majorHAnsi" w:cs="Arial"/>
                <w:iCs/>
              </w:rPr>
              <w:t xml:space="preserve"> </w:t>
            </w:r>
            <w:r w:rsidRPr="00BE7846">
              <w:rPr>
                <w:rFonts w:asciiTheme="majorHAnsi" w:hAnsiTheme="majorHAnsi" w:cs="Arial"/>
                <w:iCs/>
              </w:rPr>
              <w:t>they can make a positive decision when none of the alternatives are attractive.</w:t>
            </w:r>
          </w:p>
          <w:p w14:paraId="5D93075A"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Pr>
                <w:rFonts w:asciiTheme="majorHAnsi" w:hAnsiTheme="majorHAnsi" w:cs="Arial"/>
                <w:iCs/>
              </w:rPr>
              <w:lastRenderedPageBreak/>
              <w:t>Is able to</w:t>
            </w:r>
            <w:r w:rsidRPr="00BE7846">
              <w:rPr>
                <w:rFonts w:asciiTheme="majorHAnsi" w:hAnsiTheme="majorHAnsi" w:cs="Arial"/>
                <w:iCs/>
              </w:rPr>
              <w:t xml:space="preserve"> make quick decisions when needed even if the data is not complete.</w:t>
            </w:r>
          </w:p>
          <w:p w14:paraId="6C8DEC9F"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 xml:space="preserve">Is able to take the “hard / right” decision (which will upset </w:t>
            </w:r>
            <w:r w:rsidRPr="00BE7846">
              <w:rPr>
                <w:rFonts w:asciiTheme="majorHAnsi" w:hAnsiTheme="majorHAnsi" w:cs="Arial"/>
                <w:iCs/>
              </w:rPr>
              <w:t>some people) rather than always opting for the “easy / but wrong” decisions.</w:t>
            </w:r>
          </w:p>
          <w:p w14:paraId="1BBB834E" w14:textId="77777777" w:rsidR="00B6632B" w:rsidRPr="00BE7846" w:rsidRDefault="002E39F5" w:rsidP="00036AD2">
            <w:pPr>
              <w:pStyle w:val="ListParagraph"/>
              <w:numPr>
                <w:ilvl w:val="0"/>
                <w:numId w:val="2"/>
              </w:numPr>
              <w:autoSpaceDE w:val="0"/>
              <w:autoSpaceDN w:val="0"/>
              <w:adjustRightInd w:val="0"/>
              <w:spacing w:line="240" w:lineRule="auto"/>
              <w:ind w:left="714" w:hanging="357"/>
              <w:jc w:val="both"/>
              <w:rPr>
                <w:rFonts w:asciiTheme="majorHAnsi" w:hAnsiTheme="majorHAnsi" w:cs="Arial"/>
                <w:iCs/>
              </w:rPr>
            </w:pPr>
            <w:r w:rsidRPr="00BE7846">
              <w:rPr>
                <w:rFonts w:asciiTheme="majorHAnsi" w:hAnsiTheme="majorHAnsi" w:cs="Arial"/>
                <w:iCs/>
              </w:rPr>
              <w:t>Consistently demonstrates high standards and does not drop standards just because the implications are challenging.</w:t>
            </w:r>
          </w:p>
        </w:tc>
      </w:tr>
      <w:tr w:rsidR="00000D96" w14:paraId="17235CC8" w14:textId="77777777" w:rsidTr="00BE7846">
        <w:trPr>
          <w:trHeight w:val="671"/>
        </w:trPr>
        <w:tc>
          <w:tcPr>
            <w:tcW w:w="2565" w:type="dxa"/>
            <w:shd w:val="clear" w:color="auto" w:fill="F2F2F2" w:themeFill="background1" w:themeFillShade="F2"/>
          </w:tcPr>
          <w:p w14:paraId="0534C908" w14:textId="77777777" w:rsidR="00B6632B" w:rsidRDefault="00B6632B" w:rsidP="00B6632B">
            <w:pPr>
              <w:jc w:val="center"/>
              <w:rPr>
                <w:rFonts w:asciiTheme="majorHAnsi" w:eastAsia="Arial" w:hAnsiTheme="majorHAnsi" w:cs="Arial"/>
                <w:b/>
                <w:bCs/>
                <w:sz w:val="22"/>
                <w:szCs w:val="22"/>
              </w:rPr>
            </w:pPr>
          </w:p>
          <w:p w14:paraId="5510E4F0" w14:textId="77777777" w:rsidR="00B6632B" w:rsidRPr="002E19F3" w:rsidRDefault="002E39F5" w:rsidP="00B6632B">
            <w:pPr>
              <w:jc w:val="center"/>
              <w:rPr>
                <w:rFonts w:asciiTheme="majorHAnsi" w:eastAsia="Arial" w:hAnsiTheme="majorHAnsi" w:cs="Arial"/>
                <w:b/>
                <w:bCs/>
                <w:sz w:val="22"/>
                <w:szCs w:val="22"/>
              </w:rPr>
            </w:pPr>
            <w:r w:rsidRPr="002E19F3">
              <w:rPr>
                <w:rFonts w:asciiTheme="majorHAnsi" w:eastAsia="Arial" w:hAnsiTheme="majorHAnsi" w:cs="Arial"/>
                <w:b/>
                <w:bCs/>
                <w:sz w:val="22"/>
                <w:szCs w:val="22"/>
              </w:rPr>
              <w:t>Calmness during challenging times</w:t>
            </w:r>
          </w:p>
        </w:tc>
        <w:tc>
          <w:tcPr>
            <w:tcW w:w="7642" w:type="dxa"/>
            <w:gridSpan w:val="3"/>
          </w:tcPr>
          <w:p w14:paraId="042BAB66" w14:textId="77777777" w:rsidR="00B6632B" w:rsidRPr="00BE7846" w:rsidRDefault="002E39F5" w:rsidP="00036AD2">
            <w:pPr>
              <w:pStyle w:val="ListParagraph"/>
              <w:widowControl w:val="0"/>
              <w:numPr>
                <w:ilvl w:val="0"/>
                <w:numId w:val="2"/>
              </w:numPr>
              <w:spacing w:line="240" w:lineRule="auto"/>
              <w:ind w:left="714" w:hanging="357"/>
              <w:jc w:val="both"/>
              <w:rPr>
                <w:rFonts w:asciiTheme="majorHAnsi" w:eastAsia="Arial" w:hAnsiTheme="majorHAnsi" w:cs="Arial"/>
                <w:iCs/>
              </w:rPr>
            </w:pPr>
            <w:r w:rsidRPr="00BE7846">
              <w:rPr>
                <w:rFonts w:asciiTheme="majorHAnsi" w:eastAsia="Arial" w:hAnsiTheme="majorHAnsi" w:cs="Arial"/>
                <w:iCs/>
              </w:rPr>
              <w:t xml:space="preserve">The more challenging the situation the calmer we want our </w:t>
            </w:r>
            <w:r>
              <w:rPr>
                <w:rFonts w:asciiTheme="majorHAnsi" w:eastAsia="Arial" w:hAnsiTheme="majorHAnsi" w:cs="Arial"/>
                <w:iCs/>
              </w:rPr>
              <w:t>people</w:t>
            </w:r>
            <w:r w:rsidRPr="00BE7846">
              <w:rPr>
                <w:rFonts w:asciiTheme="majorHAnsi" w:eastAsia="Arial" w:hAnsiTheme="majorHAnsi" w:cs="Arial"/>
                <w:iCs/>
              </w:rPr>
              <w:t xml:space="preserve"> to be.</w:t>
            </w:r>
          </w:p>
          <w:p w14:paraId="1A5B243A" w14:textId="77777777" w:rsidR="00B6632B" w:rsidRPr="00BE7846" w:rsidRDefault="002E39F5" w:rsidP="00036AD2">
            <w:pPr>
              <w:pStyle w:val="ListParagraph"/>
              <w:widowControl w:val="0"/>
              <w:numPr>
                <w:ilvl w:val="0"/>
                <w:numId w:val="2"/>
              </w:numPr>
              <w:spacing w:line="240" w:lineRule="auto"/>
              <w:ind w:left="714" w:hanging="357"/>
              <w:jc w:val="both"/>
              <w:rPr>
                <w:rFonts w:asciiTheme="majorHAnsi" w:eastAsia="Arial" w:hAnsiTheme="majorHAnsi" w:cs="Arial"/>
                <w:iCs/>
              </w:rPr>
            </w:pPr>
            <w:r w:rsidRPr="00BE7846">
              <w:rPr>
                <w:rFonts w:asciiTheme="majorHAnsi" w:eastAsia="Arial" w:hAnsiTheme="majorHAnsi" w:cs="Arial"/>
                <w:iCs/>
              </w:rPr>
              <w:t>Does not get over-emotional when things go wrong.</w:t>
            </w:r>
          </w:p>
          <w:p w14:paraId="35897314" w14:textId="77777777" w:rsidR="00B6632B" w:rsidRPr="00BE7846" w:rsidRDefault="002E39F5" w:rsidP="00036AD2">
            <w:pPr>
              <w:pStyle w:val="ListParagraph"/>
              <w:widowControl w:val="0"/>
              <w:numPr>
                <w:ilvl w:val="0"/>
                <w:numId w:val="2"/>
              </w:numPr>
              <w:spacing w:line="240" w:lineRule="auto"/>
              <w:ind w:left="714" w:hanging="357"/>
              <w:jc w:val="both"/>
              <w:rPr>
                <w:rFonts w:asciiTheme="majorHAnsi" w:eastAsia="Arial" w:hAnsiTheme="majorHAnsi" w:cs="Arial"/>
                <w:iCs/>
              </w:rPr>
            </w:pPr>
            <w:r w:rsidRPr="00BE7846">
              <w:rPr>
                <w:rFonts w:asciiTheme="majorHAnsi" w:eastAsia="Arial" w:hAnsiTheme="majorHAnsi" w:cs="Arial"/>
                <w:iCs/>
              </w:rPr>
              <w:t>Recognises that challenging times call for the best kind of leadership.</w:t>
            </w:r>
          </w:p>
          <w:p w14:paraId="75108DF8" w14:textId="77777777" w:rsidR="00B6632B" w:rsidRPr="00BE7846" w:rsidRDefault="002E39F5" w:rsidP="00036AD2">
            <w:pPr>
              <w:pStyle w:val="ListParagraph"/>
              <w:widowControl w:val="0"/>
              <w:numPr>
                <w:ilvl w:val="0"/>
                <w:numId w:val="2"/>
              </w:numPr>
              <w:spacing w:line="240" w:lineRule="auto"/>
              <w:ind w:left="714" w:hanging="357"/>
              <w:jc w:val="both"/>
              <w:rPr>
                <w:rFonts w:asciiTheme="majorHAnsi" w:eastAsia="Arial" w:hAnsiTheme="majorHAnsi" w:cs="Arial"/>
                <w:iCs/>
              </w:rPr>
            </w:pPr>
            <w:r w:rsidRPr="00BE7846">
              <w:rPr>
                <w:rFonts w:asciiTheme="majorHAnsi" w:eastAsia="Arial" w:hAnsiTheme="majorHAnsi" w:cs="Arial"/>
                <w:iCs/>
              </w:rPr>
              <w:t>Focuses on the issue…….not the person who made a mistake or who discovered a problem.</w:t>
            </w:r>
          </w:p>
        </w:tc>
      </w:tr>
      <w:tr w:rsidR="00000D96" w14:paraId="537952BE" w14:textId="77777777" w:rsidTr="00BE7846">
        <w:trPr>
          <w:trHeight w:val="2151"/>
        </w:trPr>
        <w:tc>
          <w:tcPr>
            <w:tcW w:w="2565" w:type="dxa"/>
            <w:shd w:val="clear" w:color="auto" w:fill="F2F2F2" w:themeFill="background1" w:themeFillShade="F2"/>
          </w:tcPr>
          <w:p w14:paraId="42AB1788" w14:textId="77777777" w:rsidR="00B6632B" w:rsidRDefault="00B6632B" w:rsidP="00B6632B">
            <w:pPr>
              <w:jc w:val="center"/>
              <w:rPr>
                <w:rFonts w:asciiTheme="majorHAnsi" w:eastAsia="Arial" w:hAnsiTheme="majorHAnsi" w:cs="Arial"/>
                <w:b/>
                <w:bCs/>
                <w:sz w:val="22"/>
                <w:szCs w:val="22"/>
              </w:rPr>
            </w:pPr>
          </w:p>
          <w:p w14:paraId="38B2A30F" w14:textId="77777777" w:rsidR="00B6632B" w:rsidRDefault="00B6632B" w:rsidP="00B6632B">
            <w:pPr>
              <w:jc w:val="center"/>
              <w:rPr>
                <w:rFonts w:asciiTheme="majorHAnsi" w:eastAsia="Arial" w:hAnsiTheme="majorHAnsi" w:cs="Arial"/>
                <w:b/>
                <w:bCs/>
                <w:sz w:val="22"/>
                <w:szCs w:val="22"/>
              </w:rPr>
            </w:pPr>
          </w:p>
          <w:p w14:paraId="38264A72" w14:textId="77777777" w:rsidR="00B6632B" w:rsidRDefault="00B6632B" w:rsidP="00B6632B">
            <w:pPr>
              <w:jc w:val="center"/>
              <w:rPr>
                <w:rFonts w:asciiTheme="majorHAnsi" w:eastAsia="Arial" w:hAnsiTheme="majorHAnsi" w:cs="Arial"/>
                <w:b/>
                <w:bCs/>
                <w:sz w:val="22"/>
                <w:szCs w:val="22"/>
              </w:rPr>
            </w:pPr>
          </w:p>
          <w:p w14:paraId="3002C2A5" w14:textId="77777777" w:rsidR="00B6632B" w:rsidRPr="002E19F3" w:rsidRDefault="002E39F5" w:rsidP="00B6632B">
            <w:pPr>
              <w:jc w:val="center"/>
              <w:rPr>
                <w:rFonts w:asciiTheme="majorHAnsi" w:eastAsia="Arial" w:hAnsiTheme="majorHAnsi" w:cs="Arial"/>
                <w:b/>
                <w:bCs/>
                <w:sz w:val="22"/>
                <w:szCs w:val="22"/>
              </w:rPr>
            </w:pPr>
            <w:r w:rsidRPr="002E19F3">
              <w:rPr>
                <w:rFonts w:asciiTheme="majorHAnsi" w:eastAsia="Arial" w:hAnsiTheme="majorHAnsi" w:cs="Arial"/>
                <w:b/>
                <w:bCs/>
                <w:sz w:val="22"/>
                <w:szCs w:val="22"/>
              </w:rPr>
              <w:t>Leads by example</w:t>
            </w:r>
          </w:p>
        </w:tc>
        <w:tc>
          <w:tcPr>
            <w:tcW w:w="7642" w:type="dxa"/>
            <w:gridSpan w:val="3"/>
          </w:tcPr>
          <w:p w14:paraId="74F1F580" w14:textId="77777777" w:rsidR="00B6632B" w:rsidRPr="00BE7846" w:rsidRDefault="002E39F5" w:rsidP="00036AD2">
            <w:pPr>
              <w:pStyle w:val="ListParagraph"/>
              <w:widowControl w:val="0"/>
              <w:numPr>
                <w:ilvl w:val="0"/>
                <w:numId w:val="2"/>
              </w:numPr>
              <w:spacing w:line="240" w:lineRule="auto"/>
              <w:ind w:left="714" w:hanging="357"/>
              <w:jc w:val="both"/>
              <w:rPr>
                <w:rFonts w:asciiTheme="majorHAnsi" w:eastAsia="Arial" w:hAnsiTheme="majorHAnsi" w:cs="Arial"/>
                <w:iCs/>
              </w:rPr>
            </w:pPr>
            <w:r>
              <w:rPr>
                <w:rFonts w:asciiTheme="majorHAnsi" w:eastAsia="Arial" w:hAnsiTheme="majorHAnsi" w:cs="Arial"/>
                <w:iCs/>
              </w:rPr>
              <w:t>We</w:t>
            </w:r>
            <w:r w:rsidRPr="00BE7846">
              <w:rPr>
                <w:rFonts w:asciiTheme="majorHAnsi" w:eastAsia="Arial" w:hAnsiTheme="majorHAnsi" w:cs="Arial"/>
                <w:iCs/>
              </w:rPr>
              <w:t xml:space="preserve"> should “walk the walk” as well as “talk the talk”.</w:t>
            </w:r>
          </w:p>
          <w:p w14:paraId="01642D3C" w14:textId="77777777" w:rsidR="00B6632B" w:rsidRPr="00BE7846" w:rsidRDefault="002E39F5" w:rsidP="00036AD2">
            <w:pPr>
              <w:pStyle w:val="ListParagraph"/>
              <w:widowControl w:val="0"/>
              <w:numPr>
                <w:ilvl w:val="0"/>
                <w:numId w:val="2"/>
              </w:numPr>
              <w:spacing w:line="240" w:lineRule="auto"/>
              <w:ind w:left="714" w:hanging="357"/>
              <w:jc w:val="both"/>
              <w:rPr>
                <w:rFonts w:asciiTheme="majorHAnsi" w:eastAsia="Arial" w:hAnsiTheme="majorHAnsi" w:cs="Arial"/>
                <w:iCs/>
              </w:rPr>
            </w:pPr>
            <w:r w:rsidRPr="00BE7846">
              <w:rPr>
                <w:rFonts w:asciiTheme="majorHAnsi" w:eastAsia="Arial" w:hAnsiTheme="majorHAnsi" w:cs="Arial"/>
                <w:iCs/>
              </w:rPr>
              <w:t xml:space="preserve">Displays a consistent approach in how they deal with everyone in the business regardless of their </w:t>
            </w:r>
            <w:r>
              <w:rPr>
                <w:rFonts w:asciiTheme="majorHAnsi" w:eastAsia="Arial" w:hAnsiTheme="majorHAnsi" w:cs="Arial"/>
                <w:iCs/>
              </w:rPr>
              <w:t>level.</w:t>
            </w:r>
          </w:p>
          <w:p w14:paraId="7B28027A" w14:textId="77777777" w:rsidR="00B6632B" w:rsidRPr="00BE7846" w:rsidRDefault="002E39F5" w:rsidP="00036AD2">
            <w:pPr>
              <w:pStyle w:val="ListParagraph"/>
              <w:widowControl w:val="0"/>
              <w:numPr>
                <w:ilvl w:val="0"/>
                <w:numId w:val="2"/>
              </w:numPr>
              <w:spacing w:line="240" w:lineRule="auto"/>
              <w:ind w:left="714" w:hanging="357"/>
              <w:jc w:val="both"/>
              <w:rPr>
                <w:rFonts w:asciiTheme="majorHAnsi" w:eastAsia="Arial" w:hAnsiTheme="majorHAnsi" w:cs="Arial"/>
                <w:iCs/>
              </w:rPr>
            </w:pPr>
            <w:r w:rsidRPr="00BE7846">
              <w:rPr>
                <w:rFonts w:asciiTheme="majorHAnsi" w:eastAsia="Arial" w:hAnsiTheme="majorHAnsi" w:cs="Arial"/>
                <w:iCs/>
              </w:rPr>
              <w:t>Demonstrates an unshakeable positive attitude regardless of how challenging the circumstances.</w:t>
            </w:r>
          </w:p>
          <w:p w14:paraId="48F3FE8D" w14:textId="77777777" w:rsidR="00B6632B" w:rsidRPr="00BE7846" w:rsidRDefault="002E39F5" w:rsidP="00036AD2">
            <w:pPr>
              <w:pStyle w:val="ListParagraph"/>
              <w:widowControl w:val="0"/>
              <w:numPr>
                <w:ilvl w:val="0"/>
                <w:numId w:val="2"/>
              </w:numPr>
              <w:spacing w:line="240" w:lineRule="auto"/>
              <w:ind w:left="714" w:hanging="357"/>
              <w:jc w:val="both"/>
              <w:rPr>
                <w:rFonts w:asciiTheme="majorHAnsi" w:eastAsia="Arial" w:hAnsiTheme="majorHAnsi" w:cs="Arial"/>
                <w:iCs/>
              </w:rPr>
            </w:pPr>
            <w:r w:rsidRPr="00BE7846">
              <w:rPr>
                <w:rFonts w:asciiTheme="majorHAnsi" w:eastAsia="Arial" w:hAnsiTheme="majorHAnsi" w:cs="Arial"/>
                <w:iCs/>
              </w:rPr>
              <w:t>Appreciates the views of everyone in the business and welcomes new ideas and challenges.</w:t>
            </w:r>
          </w:p>
        </w:tc>
      </w:tr>
    </w:tbl>
    <w:p w14:paraId="706835F6" w14:textId="77777777" w:rsidR="00952B92" w:rsidRPr="0052261B" w:rsidRDefault="00952B92">
      <w:pPr>
        <w:rPr>
          <w:rFonts w:asciiTheme="majorHAnsi" w:eastAsia="Arial" w:hAnsiTheme="majorHAnsi" w:cs="Arial"/>
          <w:sz w:val="22"/>
          <w:szCs w:val="22"/>
        </w:rPr>
      </w:pPr>
    </w:p>
    <w:sectPr w:rsidR="00952B92" w:rsidRPr="0052261B">
      <w:footerReference w:type="default" r:id="rId12"/>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34756" w14:textId="77777777" w:rsidR="002E39F5" w:rsidRDefault="002E39F5">
      <w:r>
        <w:separator/>
      </w:r>
    </w:p>
  </w:endnote>
  <w:endnote w:type="continuationSeparator" w:id="0">
    <w:p w14:paraId="068DB873" w14:textId="77777777" w:rsidR="002E39F5" w:rsidRDefault="002E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763FE6C1" w14:textId="77777777" w:rsidR="00AA05B5" w:rsidRDefault="002E39F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0C847167"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B4F0" w14:textId="77777777" w:rsidR="002E39F5" w:rsidRDefault="002E39F5">
      <w:r>
        <w:separator/>
      </w:r>
    </w:p>
  </w:footnote>
  <w:footnote w:type="continuationSeparator" w:id="0">
    <w:p w14:paraId="2059D9D8" w14:textId="77777777" w:rsidR="002E39F5" w:rsidRDefault="002E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CDD"/>
    <w:multiLevelType w:val="hybridMultilevel"/>
    <w:tmpl w:val="5D9CA160"/>
    <w:lvl w:ilvl="0" w:tplc="42F4E3BA">
      <w:start w:val="1"/>
      <w:numFmt w:val="bullet"/>
      <w:lvlText w:val=""/>
      <w:lvlJc w:val="left"/>
      <w:pPr>
        <w:tabs>
          <w:tab w:val="num" w:pos="720"/>
        </w:tabs>
        <w:ind w:left="720" w:hanging="360"/>
      </w:pPr>
      <w:rPr>
        <w:rFonts w:ascii="Symbol" w:hAnsi="Symbol" w:hint="default"/>
      </w:rPr>
    </w:lvl>
    <w:lvl w:ilvl="1" w:tplc="16227D70" w:tentative="1">
      <w:start w:val="1"/>
      <w:numFmt w:val="lowerLetter"/>
      <w:lvlText w:val="%2."/>
      <w:lvlJc w:val="left"/>
      <w:pPr>
        <w:tabs>
          <w:tab w:val="num" w:pos="1440"/>
        </w:tabs>
        <w:ind w:left="1440" w:hanging="360"/>
      </w:pPr>
    </w:lvl>
    <w:lvl w:ilvl="2" w:tplc="AACE1944" w:tentative="1">
      <w:start w:val="1"/>
      <w:numFmt w:val="lowerRoman"/>
      <w:lvlText w:val="%3."/>
      <w:lvlJc w:val="right"/>
      <w:pPr>
        <w:tabs>
          <w:tab w:val="num" w:pos="2160"/>
        </w:tabs>
        <w:ind w:left="2160" w:hanging="180"/>
      </w:pPr>
    </w:lvl>
    <w:lvl w:ilvl="3" w:tplc="C174F620" w:tentative="1">
      <w:start w:val="1"/>
      <w:numFmt w:val="decimal"/>
      <w:lvlText w:val="%4."/>
      <w:lvlJc w:val="left"/>
      <w:pPr>
        <w:tabs>
          <w:tab w:val="num" w:pos="2880"/>
        </w:tabs>
        <w:ind w:left="2880" w:hanging="360"/>
      </w:pPr>
    </w:lvl>
    <w:lvl w:ilvl="4" w:tplc="AEBE1A62" w:tentative="1">
      <w:start w:val="1"/>
      <w:numFmt w:val="lowerLetter"/>
      <w:lvlText w:val="%5."/>
      <w:lvlJc w:val="left"/>
      <w:pPr>
        <w:tabs>
          <w:tab w:val="num" w:pos="3600"/>
        </w:tabs>
        <w:ind w:left="3600" w:hanging="360"/>
      </w:pPr>
    </w:lvl>
    <w:lvl w:ilvl="5" w:tplc="83AABAFC" w:tentative="1">
      <w:start w:val="1"/>
      <w:numFmt w:val="lowerRoman"/>
      <w:lvlText w:val="%6."/>
      <w:lvlJc w:val="right"/>
      <w:pPr>
        <w:tabs>
          <w:tab w:val="num" w:pos="4320"/>
        </w:tabs>
        <w:ind w:left="4320" w:hanging="180"/>
      </w:pPr>
    </w:lvl>
    <w:lvl w:ilvl="6" w:tplc="FADECC98" w:tentative="1">
      <w:start w:val="1"/>
      <w:numFmt w:val="decimal"/>
      <w:lvlText w:val="%7."/>
      <w:lvlJc w:val="left"/>
      <w:pPr>
        <w:tabs>
          <w:tab w:val="num" w:pos="5040"/>
        </w:tabs>
        <w:ind w:left="5040" w:hanging="360"/>
      </w:pPr>
    </w:lvl>
    <w:lvl w:ilvl="7" w:tplc="59F68CA6" w:tentative="1">
      <w:start w:val="1"/>
      <w:numFmt w:val="lowerLetter"/>
      <w:lvlText w:val="%8."/>
      <w:lvlJc w:val="left"/>
      <w:pPr>
        <w:tabs>
          <w:tab w:val="num" w:pos="5760"/>
        </w:tabs>
        <w:ind w:left="5760" w:hanging="360"/>
      </w:pPr>
    </w:lvl>
    <w:lvl w:ilvl="8" w:tplc="3880E8D6" w:tentative="1">
      <w:start w:val="1"/>
      <w:numFmt w:val="lowerRoman"/>
      <w:lvlText w:val="%9."/>
      <w:lvlJc w:val="right"/>
      <w:pPr>
        <w:tabs>
          <w:tab w:val="num" w:pos="6480"/>
        </w:tabs>
        <w:ind w:left="6480" w:hanging="180"/>
      </w:pPr>
    </w:lvl>
  </w:abstractNum>
  <w:abstractNum w:abstractNumId="1" w15:restartNumberingAfterBreak="0">
    <w:nsid w:val="099C5768"/>
    <w:multiLevelType w:val="hybridMultilevel"/>
    <w:tmpl w:val="D4E84B82"/>
    <w:lvl w:ilvl="0" w:tplc="16A40E8C">
      <w:start w:val="1"/>
      <w:numFmt w:val="bullet"/>
      <w:lvlText w:val=""/>
      <w:lvlJc w:val="left"/>
      <w:pPr>
        <w:ind w:left="720" w:hanging="360"/>
      </w:pPr>
      <w:rPr>
        <w:rFonts w:ascii="Symbol" w:hAnsi="Symbol" w:hint="default"/>
      </w:rPr>
    </w:lvl>
    <w:lvl w:ilvl="1" w:tplc="8F3EABE0" w:tentative="1">
      <w:start w:val="1"/>
      <w:numFmt w:val="bullet"/>
      <w:lvlText w:val="o"/>
      <w:lvlJc w:val="left"/>
      <w:pPr>
        <w:ind w:left="1440" w:hanging="360"/>
      </w:pPr>
      <w:rPr>
        <w:rFonts w:ascii="Courier New" w:hAnsi="Courier New" w:cs="Courier New" w:hint="default"/>
      </w:rPr>
    </w:lvl>
    <w:lvl w:ilvl="2" w:tplc="4B42B38E" w:tentative="1">
      <w:start w:val="1"/>
      <w:numFmt w:val="bullet"/>
      <w:lvlText w:val=""/>
      <w:lvlJc w:val="left"/>
      <w:pPr>
        <w:ind w:left="2160" w:hanging="360"/>
      </w:pPr>
      <w:rPr>
        <w:rFonts w:ascii="Wingdings" w:hAnsi="Wingdings" w:hint="default"/>
      </w:rPr>
    </w:lvl>
    <w:lvl w:ilvl="3" w:tplc="C6E25846" w:tentative="1">
      <w:start w:val="1"/>
      <w:numFmt w:val="bullet"/>
      <w:lvlText w:val=""/>
      <w:lvlJc w:val="left"/>
      <w:pPr>
        <w:ind w:left="2880" w:hanging="360"/>
      </w:pPr>
      <w:rPr>
        <w:rFonts w:ascii="Symbol" w:hAnsi="Symbol" w:hint="default"/>
      </w:rPr>
    </w:lvl>
    <w:lvl w:ilvl="4" w:tplc="E0B658F6" w:tentative="1">
      <w:start w:val="1"/>
      <w:numFmt w:val="bullet"/>
      <w:lvlText w:val="o"/>
      <w:lvlJc w:val="left"/>
      <w:pPr>
        <w:ind w:left="3600" w:hanging="360"/>
      </w:pPr>
      <w:rPr>
        <w:rFonts w:ascii="Courier New" w:hAnsi="Courier New" w:cs="Courier New" w:hint="default"/>
      </w:rPr>
    </w:lvl>
    <w:lvl w:ilvl="5" w:tplc="5E7073C4" w:tentative="1">
      <w:start w:val="1"/>
      <w:numFmt w:val="bullet"/>
      <w:lvlText w:val=""/>
      <w:lvlJc w:val="left"/>
      <w:pPr>
        <w:ind w:left="4320" w:hanging="360"/>
      </w:pPr>
      <w:rPr>
        <w:rFonts w:ascii="Wingdings" w:hAnsi="Wingdings" w:hint="default"/>
      </w:rPr>
    </w:lvl>
    <w:lvl w:ilvl="6" w:tplc="83E2F8BE" w:tentative="1">
      <w:start w:val="1"/>
      <w:numFmt w:val="bullet"/>
      <w:lvlText w:val=""/>
      <w:lvlJc w:val="left"/>
      <w:pPr>
        <w:ind w:left="5040" w:hanging="360"/>
      </w:pPr>
      <w:rPr>
        <w:rFonts w:ascii="Symbol" w:hAnsi="Symbol" w:hint="default"/>
      </w:rPr>
    </w:lvl>
    <w:lvl w:ilvl="7" w:tplc="386025A8" w:tentative="1">
      <w:start w:val="1"/>
      <w:numFmt w:val="bullet"/>
      <w:lvlText w:val="o"/>
      <w:lvlJc w:val="left"/>
      <w:pPr>
        <w:ind w:left="5760" w:hanging="360"/>
      </w:pPr>
      <w:rPr>
        <w:rFonts w:ascii="Courier New" w:hAnsi="Courier New" w:cs="Courier New" w:hint="default"/>
      </w:rPr>
    </w:lvl>
    <w:lvl w:ilvl="8" w:tplc="05FE58F2" w:tentative="1">
      <w:start w:val="1"/>
      <w:numFmt w:val="bullet"/>
      <w:lvlText w:val=""/>
      <w:lvlJc w:val="left"/>
      <w:pPr>
        <w:ind w:left="6480" w:hanging="360"/>
      </w:pPr>
      <w:rPr>
        <w:rFonts w:ascii="Wingdings" w:hAnsi="Wingdings" w:hint="default"/>
      </w:rPr>
    </w:lvl>
  </w:abstractNum>
  <w:abstractNum w:abstractNumId="2" w15:restartNumberingAfterBreak="0">
    <w:nsid w:val="0B0D25F9"/>
    <w:multiLevelType w:val="hybridMultilevel"/>
    <w:tmpl w:val="E976F328"/>
    <w:lvl w:ilvl="0" w:tplc="CD720524">
      <w:start w:val="1"/>
      <w:numFmt w:val="bullet"/>
      <w:lvlText w:val=""/>
      <w:lvlJc w:val="left"/>
      <w:pPr>
        <w:tabs>
          <w:tab w:val="num" w:pos="720"/>
        </w:tabs>
        <w:ind w:left="720" w:hanging="360"/>
      </w:pPr>
      <w:rPr>
        <w:rFonts w:ascii="Symbol" w:hAnsi="Symbol" w:hint="default"/>
      </w:rPr>
    </w:lvl>
    <w:lvl w:ilvl="1" w:tplc="7708F55A" w:tentative="1">
      <w:start w:val="1"/>
      <w:numFmt w:val="bullet"/>
      <w:lvlText w:val="o"/>
      <w:lvlJc w:val="left"/>
      <w:pPr>
        <w:tabs>
          <w:tab w:val="num" w:pos="1440"/>
        </w:tabs>
        <w:ind w:left="1440" w:hanging="360"/>
      </w:pPr>
      <w:rPr>
        <w:rFonts w:ascii="Courier New" w:hAnsi="Courier New" w:cs="Courier New" w:hint="default"/>
      </w:rPr>
    </w:lvl>
    <w:lvl w:ilvl="2" w:tplc="307EBE4A" w:tentative="1">
      <w:start w:val="1"/>
      <w:numFmt w:val="bullet"/>
      <w:lvlText w:val=""/>
      <w:lvlJc w:val="left"/>
      <w:pPr>
        <w:tabs>
          <w:tab w:val="num" w:pos="2160"/>
        </w:tabs>
        <w:ind w:left="2160" w:hanging="360"/>
      </w:pPr>
      <w:rPr>
        <w:rFonts w:ascii="Wingdings" w:hAnsi="Wingdings" w:hint="default"/>
      </w:rPr>
    </w:lvl>
    <w:lvl w:ilvl="3" w:tplc="BE9E4082" w:tentative="1">
      <w:start w:val="1"/>
      <w:numFmt w:val="bullet"/>
      <w:lvlText w:val=""/>
      <w:lvlJc w:val="left"/>
      <w:pPr>
        <w:tabs>
          <w:tab w:val="num" w:pos="2880"/>
        </w:tabs>
        <w:ind w:left="2880" w:hanging="360"/>
      </w:pPr>
      <w:rPr>
        <w:rFonts w:ascii="Symbol" w:hAnsi="Symbol" w:hint="default"/>
      </w:rPr>
    </w:lvl>
    <w:lvl w:ilvl="4" w:tplc="2A56686E" w:tentative="1">
      <w:start w:val="1"/>
      <w:numFmt w:val="bullet"/>
      <w:lvlText w:val="o"/>
      <w:lvlJc w:val="left"/>
      <w:pPr>
        <w:tabs>
          <w:tab w:val="num" w:pos="3600"/>
        </w:tabs>
        <w:ind w:left="3600" w:hanging="360"/>
      </w:pPr>
      <w:rPr>
        <w:rFonts w:ascii="Courier New" w:hAnsi="Courier New" w:cs="Courier New" w:hint="default"/>
      </w:rPr>
    </w:lvl>
    <w:lvl w:ilvl="5" w:tplc="A8847B18" w:tentative="1">
      <w:start w:val="1"/>
      <w:numFmt w:val="bullet"/>
      <w:lvlText w:val=""/>
      <w:lvlJc w:val="left"/>
      <w:pPr>
        <w:tabs>
          <w:tab w:val="num" w:pos="4320"/>
        </w:tabs>
        <w:ind w:left="4320" w:hanging="360"/>
      </w:pPr>
      <w:rPr>
        <w:rFonts w:ascii="Wingdings" w:hAnsi="Wingdings" w:hint="default"/>
      </w:rPr>
    </w:lvl>
    <w:lvl w:ilvl="6" w:tplc="BE04119E" w:tentative="1">
      <w:start w:val="1"/>
      <w:numFmt w:val="bullet"/>
      <w:lvlText w:val=""/>
      <w:lvlJc w:val="left"/>
      <w:pPr>
        <w:tabs>
          <w:tab w:val="num" w:pos="5040"/>
        </w:tabs>
        <w:ind w:left="5040" w:hanging="360"/>
      </w:pPr>
      <w:rPr>
        <w:rFonts w:ascii="Symbol" w:hAnsi="Symbol" w:hint="default"/>
      </w:rPr>
    </w:lvl>
    <w:lvl w:ilvl="7" w:tplc="1AB85C02" w:tentative="1">
      <w:start w:val="1"/>
      <w:numFmt w:val="bullet"/>
      <w:lvlText w:val="o"/>
      <w:lvlJc w:val="left"/>
      <w:pPr>
        <w:tabs>
          <w:tab w:val="num" w:pos="5760"/>
        </w:tabs>
        <w:ind w:left="5760" w:hanging="360"/>
      </w:pPr>
      <w:rPr>
        <w:rFonts w:ascii="Courier New" w:hAnsi="Courier New" w:cs="Courier New" w:hint="default"/>
      </w:rPr>
    </w:lvl>
    <w:lvl w:ilvl="8" w:tplc="0CEADE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941D1"/>
    <w:multiLevelType w:val="hybridMultilevel"/>
    <w:tmpl w:val="55BCA682"/>
    <w:lvl w:ilvl="0" w:tplc="6C48737A">
      <w:start w:val="1"/>
      <w:numFmt w:val="bullet"/>
      <w:lvlText w:val=""/>
      <w:lvlJc w:val="left"/>
      <w:pPr>
        <w:ind w:left="1080" w:hanging="360"/>
      </w:pPr>
      <w:rPr>
        <w:rFonts w:ascii="Symbol" w:hAnsi="Symbol" w:hint="default"/>
      </w:rPr>
    </w:lvl>
    <w:lvl w:ilvl="1" w:tplc="A66ABAB0" w:tentative="1">
      <w:start w:val="1"/>
      <w:numFmt w:val="bullet"/>
      <w:lvlText w:val="o"/>
      <w:lvlJc w:val="left"/>
      <w:pPr>
        <w:ind w:left="1800" w:hanging="360"/>
      </w:pPr>
      <w:rPr>
        <w:rFonts w:ascii="Courier New" w:hAnsi="Courier New" w:cs="Courier New" w:hint="default"/>
      </w:rPr>
    </w:lvl>
    <w:lvl w:ilvl="2" w:tplc="7D8AAF42" w:tentative="1">
      <w:start w:val="1"/>
      <w:numFmt w:val="bullet"/>
      <w:lvlText w:val=""/>
      <w:lvlJc w:val="left"/>
      <w:pPr>
        <w:ind w:left="2520" w:hanging="360"/>
      </w:pPr>
      <w:rPr>
        <w:rFonts w:ascii="Wingdings" w:hAnsi="Wingdings" w:hint="default"/>
      </w:rPr>
    </w:lvl>
    <w:lvl w:ilvl="3" w:tplc="1F624D64" w:tentative="1">
      <w:start w:val="1"/>
      <w:numFmt w:val="bullet"/>
      <w:lvlText w:val=""/>
      <w:lvlJc w:val="left"/>
      <w:pPr>
        <w:ind w:left="3240" w:hanging="360"/>
      </w:pPr>
      <w:rPr>
        <w:rFonts w:ascii="Symbol" w:hAnsi="Symbol" w:hint="default"/>
      </w:rPr>
    </w:lvl>
    <w:lvl w:ilvl="4" w:tplc="6E8EC672" w:tentative="1">
      <w:start w:val="1"/>
      <w:numFmt w:val="bullet"/>
      <w:lvlText w:val="o"/>
      <w:lvlJc w:val="left"/>
      <w:pPr>
        <w:ind w:left="3960" w:hanging="360"/>
      </w:pPr>
      <w:rPr>
        <w:rFonts w:ascii="Courier New" w:hAnsi="Courier New" w:cs="Courier New" w:hint="default"/>
      </w:rPr>
    </w:lvl>
    <w:lvl w:ilvl="5" w:tplc="7C983A12" w:tentative="1">
      <w:start w:val="1"/>
      <w:numFmt w:val="bullet"/>
      <w:lvlText w:val=""/>
      <w:lvlJc w:val="left"/>
      <w:pPr>
        <w:ind w:left="4680" w:hanging="360"/>
      </w:pPr>
      <w:rPr>
        <w:rFonts w:ascii="Wingdings" w:hAnsi="Wingdings" w:hint="default"/>
      </w:rPr>
    </w:lvl>
    <w:lvl w:ilvl="6" w:tplc="33D277CE" w:tentative="1">
      <w:start w:val="1"/>
      <w:numFmt w:val="bullet"/>
      <w:lvlText w:val=""/>
      <w:lvlJc w:val="left"/>
      <w:pPr>
        <w:ind w:left="5400" w:hanging="360"/>
      </w:pPr>
      <w:rPr>
        <w:rFonts w:ascii="Symbol" w:hAnsi="Symbol" w:hint="default"/>
      </w:rPr>
    </w:lvl>
    <w:lvl w:ilvl="7" w:tplc="979816D2" w:tentative="1">
      <w:start w:val="1"/>
      <w:numFmt w:val="bullet"/>
      <w:lvlText w:val="o"/>
      <w:lvlJc w:val="left"/>
      <w:pPr>
        <w:ind w:left="6120" w:hanging="360"/>
      </w:pPr>
      <w:rPr>
        <w:rFonts w:ascii="Courier New" w:hAnsi="Courier New" w:cs="Courier New" w:hint="default"/>
      </w:rPr>
    </w:lvl>
    <w:lvl w:ilvl="8" w:tplc="D2F6ACAE" w:tentative="1">
      <w:start w:val="1"/>
      <w:numFmt w:val="bullet"/>
      <w:lvlText w:val=""/>
      <w:lvlJc w:val="left"/>
      <w:pPr>
        <w:ind w:left="6840" w:hanging="360"/>
      </w:pPr>
      <w:rPr>
        <w:rFonts w:ascii="Wingdings" w:hAnsi="Wingdings" w:hint="default"/>
      </w:rPr>
    </w:lvl>
  </w:abstractNum>
  <w:abstractNum w:abstractNumId="4" w15:restartNumberingAfterBreak="0">
    <w:nsid w:val="12F57F57"/>
    <w:multiLevelType w:val="hybridMultilevel"/>
    <w:tmpl w:val="FDC89B18"/>
    <w:lvl w:ilvl="0" w:tplc="FA1C9E7E">
      <w:start w:val="1"/>
      <w:numFmt w:val="bullet"/>
      <w:lvlText w:val=""/>
      <w:lvlJc w:val="left"/>
      <w:pPr>
        <w:ind w:left="720" w:hanging="360"/>
      </w:pPr>
      <w:rPr>
        <w:rFonts w:ascii="Symbol" w:hAnsi="Symbol" w:hint="default"/>
      </w:rPr>
    </w:lvl>
    <w:lvl w:ilvl="1" w:tplc="B5643A22" w:tentative="1">
      <w:start w:val="1"/>
      <w:numFmt w:val="bullet"/>
      <w:lvlText w:val="o"/>
      <w:lvlJc w:val="left"/>
      <w:pPr>
        <w:ind w:left="1440" w:hanging="360"/>
      </w:pPr>
      <w:rPr>
        <w:rFonts w:ascii="Courier New" w:hAnsi="Courier New" w:cs="Courier New" w:hint="default"/>
      </w:rPr>
    </w:lvl>
    <w:lvl w:ilvl="2" w:tplc="8E72506A" w:tentative="1">
      <w:start w:val="1"/>
      <w:numFmt w:val="bullet"/>
      <w:lvlText w:val=""/>
      <w:lvlJc w:val="left"/>
      <w:pPr>
        <w:ind w:left="2160" w:hanging="360"/>
      </w:pPr>
      <w:rPr>
        <w:rFonts w:ascii="Wingdings" w:hAnsi="Wingdings" w:hint="default"/>
      </w:rPr>
    </w:lvl>
    <w:lvl w:ilvl="3" w:tplc="49E0AB4A" w:tentative="1">
      <w:start w:val="1"/>
      <w:numFmt w:val="bullet"/>
      <w:lvlText w:val=""/>
      <w:lvlJc w:val="left"/>
      <w:pPr>
        <w:ind w:left="2880" w:hanging="360"/>
      </w:pPr>
      <w:rPr>
        <w:rFonts w:ascii="Symbol" w:hAnsi="Symbol" w:hint="default"/>
      </w:rPr>
    </w:lvl>
    <w:lvl w:ilvl="4" w:tplc="C76AD6D2" w:tentative="1">
      <w:start w:val="1"/>
      <w:numFmt w:val="bullet"/>
      <w:lvlText w:val="o"/>
      <w:lvlJc w:val="left"/>
      <w:pPr>
        <w:ind w:left="3600" w:hanging="360"/>
      </w:pPr>
      <w:rPr>
        <w:rFonts w:ascii="Courier New" w:hAnsi="Courier New" w:cs="Courier New" w:hint="default"/>
      </w:rPr>
    </w:lvl>
    <w:lvl w:ilvl="5" w:tplc="DB76D2CE" w:tentative="1">
      <w:start w:val="1"/>
      <w:numFmt w:val="bullet"/>
      <w:lvlText w:val=""/>
      <w:lvlJc w:val="left"/>
      <w:pPr>
        <w:ind w:left="4320" w:hanging="360"/>
      </w:pPr>
      <w:rPr>
        <w:rFonts w:ascii="Wingdings" w:hAnsi="Wingdings" w:hint="default"/>
      </w:rPr>
    </w:lvl>
    <w:lvl w:ilvl="6" w:tplc="D256BC54" w:tentative="1">
      <w:start w:val="1"/>
      <w:numFmt w:val="bullet"/>
      <w:lvlText w:val=""/>
      <w:lvlJc w:val="left"/>
      <w:pPr>
        <w:ind w:left="5040" w:hanging="360"/>
      </w:pPr>
      <w:rPr>
        <w:rFonts w:ascii="Symbol" w:hAnsi="Symbol" w:hint="default"/>
      </w:rPr>
    </w:lvl>
    <w:lvl w:ilvl="7" w:tplc="86A4D1E6" w:tentative="1">
      <w:start w:val="1"/>
      <w:numFmt w:val="bullet"/>
      <w:lvlText w:val="o"/>
      <w:lvlJc w:val="left"/>
      <w:pPr>
        <w:ind w:left="5760" w:hanging="360"/>
      </w:pPr>
      <w:rPr>
        <w:rFonts w:ascii="Courier New" w:hAnsi="Courier New" w:cs="Courier New" w:hint="default"/>
      </w:rPr>
    </w:lvl>
    <w:lvl w:ilvl="8" w:tplc="1890C482" w:tentative="1">
      <w:start w:val="1"/>
      <w:numFmt w:val="bullet"/>
      <w:lvlText w:val=""/>
      <w:lvlJc w:val="left"/>
      <w:pPr>
        <w:ind w:left="6480" w:hanging="360"/>
      </w:pPr>
      <w:rPr>
        <w:rFonts w:ascii="Wingdings" w:hAnsi="Wingdings" w:hint="default"/>
      </w:rPr>
    </w:lvl>
  </w:abstractNum>
  <w:abstractNum w:abstractNumId="5" w15:restartNumberingAfterBreak="0">
    <w:nsid w:val="33EA5DC4"/>
    <w:multiLevelType w:val="hybridMultilevel"/>
    <w:tmpl w:val="D6B45F42"/>
    <w:lvl w:ilvl="0" w:tplc="BFF2567E">
      <w:start w:val="1"/>
      <w:numFmt w:val="bullet"/>
      <w:lvlText w:val=""/>
      <w:lvlJc w:val="left"/>
      <w:pPr>
        <w:tabs>
          <w:tab w:val="num" w:pos="720"/>
        </w:tabs>
        <w:ind w:left="720" w:hanging="360"/>
      </w:pPr>
      <w:rPr>
        <w:rFonts w:ascii="Symbol" w:hAnsi="Symbol" w:hint="default"/>
      </w:rPr>
    </w:lvl>
    <w:lvl w:ilvl="1" w:tplc="A3F20F68" w:tentative="1">
      <w:start w:val="1"/>
      <w:numFmt w:val="bullet"/>
      <w:lvlText w:val="o"/>
      <w:lvlJc w:val="left"/>
      <w:pPr>
        <w:tabs>
          <w:tab w:val="num" w:pos="1440"/>
        </w:tabs>
        <w:ind w:left="1440" w:hanging="360"/>
      </w:pPr>
      <w:rPr>
        <w:rFonts w:ascii="Courier New" w:hAnsi="Courier New" w:cs="Courier New" w:hint="default"/>
      </w:rPr>
    </w:lvl>
    <w:lvl w:ilvl="2" w:tplc="6E505E84" w:tentative="1">
      <w:start w:val="1"/>
      <w:numFmt w:val="bullet"/>
      <w:lvlText w:val=""/>
      <w:lvlJc w:val="left"/>
      <w:pPr>
        <w:tabs>
          <w:tab w:val="num" w:pos="2160"/>
        </w:tabs>
        <w:ind w:left="2160" w:hanging="360"/>
      </w:pPr>
      <w:rPr>
        <w:rFonts w:ascii="Wingdings" w:hAnsi="Wingdings" w:hint="default"/>
      </w:rPr>
    </w:lvl>
    <w:lvl w:ilvl="3" w:tplc="558A15FC" w:tentative="1">
      <w:start w:val="1"/>
      <w:numFmt w:val="bullet"/>
      <w:lvlText w:val=""/>
      <w:lvlJc w:val="left"/>
      <w:pPr>
        <w:tabs>
          <w:tab w:val="num" w:pos="2880"/>
        </w:tabs>
        <w:ind w:left="2880" w:hanging="360"/>
      </w:pPr>
      <w:rPr>
        <w:rFonts w:ascii="Symbol" w:hAnsi="Symbol" w:hint="default"/>
      </w:rPr>
    </w:lvl>
    <w:lvl w:ilvl="4" w:tplc="DB3C2E18" w:tentative="1">
      <w:start w:val="1"/>
      <w:numFmt w:val="bullet"/>
      <w:lvlText w:val="o"/>
      <w:lvlJc w:val="left"/>
      <w:pPr>
        <w:tabs>
          <w:tab w:val="num" w:pos="3600"/>
        </w:tabs>
        <w:ind w:left="3600" w:hanging="360"/>
      </w:pPr>
      <w:rPr>
        <w:rFonts w:ascii="Courier New" w:hAnsi="Courier New" w:cs="Courier New" w:hint="default"/>
      </w:rPr>
    </w:lvl>
    <w:lvl w:ilvl="5" w:tplc="B68A4E00" w:tentative="1">
      <w:start w:val="1"/>
      <w:numFmt w:val="bullet"/>
      <w:lvlText w:val=""/>
      <w:lvlJc w:val="left"/>
      <w:pPr>
        <w:tabs>
          <w:tab w:val="num" w:pos="4320"/>
        </w:tabs>
        <w:ind w:left="4320" w:hanging="360"/>
      </w:pPr>
      <w:rPr>
        <w:rFonts w:ascii="Wingdings" w:hAnsi="Wingdings" w:hint="default"/>
      </w:rPr>
    </w:lvl>
    <w:lvl w:ilvl="6" w:tplc="BFD27AA0" w:tentative="1">
      <w:start w:val="1"/>
      <w:numFmt w:val="bullet"/>
      <w:lvlText w:val=""/>
      <w:lvlJc w:val="left"/>
      <w:pPr>
        <w:tabs>
          <w:tab w:val="num" w:pos="5040"/>
        </w:tabs>
        <w:ind w:left="5040" w:hanging="360"/>
      </w:pPr>
      <w:rPr>
        <w:rFonts w:ascii="Symbol" w:hAnsi="Symbol" w:hint="default"/>
      </w:rPr>
    </w:lvl>
    <w:lvl w:ilvl="7" w:tplc="C7C44178" w:tentative="1">
      <w:start w:val="1"/>
      <w:numFmt w:val="bullet"/>
      <w:lvlText w:val="o"/>
      <w:lvlJc w:val="left"/>
      <w:pPr>
        <w:tabs>
          <w:tab w:val="num" w:pos="5760"/>
        </w:tabs>
        <w:ind w:left="5760" w:hanging="360"/>
      </w:pPr>
      <w:rPr>
        <w:rFonts w:ascii="Courier New" w:hAnsi="Courier New" w:cs="Courier New" w:hint="default"/>
      </w:rPr>
    </w:lvl>
    <w:lvl w:ilvl="8" w:tplc="0F5A2B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55597"/>
    <w:multiLevelType w:val="hybridMultilevel"/>
    <w:tmpl w:val="8408B8E4"/>
    <w:lvl w:ilvl="0" w:tplc="EC1C7C5A">
      <w:start w:val="1"/>
      <w:numFmt w:val="bullet"/>
      <w:lvlText w:val=""/>
      <w:lvlJc w:val="left"/>
      <w:pPr>
        <w:ind w:left="720" w:hanging="360"/>
      </w:pPr>
      <w:rPr>
        <w:rFonts w:ascii="Symbol" w:hAnsi="Symbol" w:hint="default"/>
      </w:rPr>
    </w:lvl>
    <w:lvl w:ilvl="1" w:tplc="1332B59A" w:tentative="1">
      <w:start w:val="1"/>
      <w:numFmt w:val="bullet"/>
      <w:lvlText w:val="o"/>
      <w:lvlJc w:val="left"/>
      <w:pPr>
        <w:ind w:left="1440" w:hanging="360"/>
      </w:pPr>
      <w:rPr>
        <w:rFonts w:ascii="Courier New" w:hAnsi="Courier New" w:cs="Courier New" w:hint="default"/>
      </w:rPr>
    </w:lvl>
    <w:lvl w:ilvl="2" w:tplc="5EE4D54A" w:tentative="1">
      <w:start w:val="1"/>
      <w:numFmt w:val="bullet"/>
      <w:lvlText w:val=""/>
      <w:lvlJc w:val="left"/>
      <w:pPr>
        <w:ind w:left="2160" w:hanging="360"/>
      </w:pPr>
      <w:rPr>
        <w:rFonts w:ascii="Wingdings" w:hAnsi="Wingdings" w:hint="default"/>
      </w:rPr>
    </w:lvl>
    <w:lvl w:ilvl="3" w:tplc="0B74A2EA" w:tentative="1">
      <w:start w:val="1"/>
      <w:numFmt w:val="bullet"/>
      <w:lvlText w:val=""/>
      <w:lvlJc w:val="left"/>
      <w:pPr>
        <w:ind w:left="2880" w:hanging="360"/>
      </w:pPr>
      <w:rPr>
        <w:rFonts w:ascii="Symbol" w:hAnsi="Symbol" w:hint="default"/>
      </w:rPr>
    </w:lvl>
    <w:lvl w:ilvl="4" w:tplc="71100CD0" w:tentative="1">
      <w:start w:val="1"/>
      <w:numFmt w:val="bullet"/>
      <w:lvlText w:val="o"/>
      <w:lvlJc w:val="left"/>
      <w:pPr>
        <w:ind w:left="3600" w:hanging="360"/>
      </w:pPr>
      <w:rPr>
        <w:rFonts w:ascii="Courier New" w:hAnsi="Courier New" w:cs="Courier New" w:hint="default"/>
      </w:rPr>
    </w:lvl>
    <w:lvl w:ilvl="5" w:tplc="F9749A72" w:tentative="1">
      <w:start w:val="1"/>
      <w:numFmt w:val="bullet"/>
      <w:lvlText w:val=""/>
      <w:lvlJc w:val="left"/>
      <w:pPr>
        <w:ind w:left="4320" w:hanging="360"/>
      </w:pPr>
      <w:rPr>
        <w:rFonts w:ascii="Wingdings" w:hAnsi="Wingdings" w:hint="default"/>
      </w:rPr>
    </w:lvl>
    <w:lvl w:ilvl="6" w:tplc="A8789538" w:tentative="1">
      <w:start w:val="1"/>
      <w:numFmt w:val="bullet"/>
      <w:lvlText w:val=""/>
      <w:lvlJc w:val="left"/>
      <w:pPr>
        <w:ind w:left="5040" w:hanging="360"/>
      </w:pPr>
      <w:rPr>
        <w:rFonts w:ascii="Symbol" w:hAnsi="Symbol" w:hint="default"/>
      </w:rPr>
    </w:lvl>
    <w:lvl w:ilvl="7" w:tplc="15D282C2" w:tentative="1">
      <w:start w:val="1"/>
      <w:numFmt w:val="bullet"/>
      <w:lvlText w:val="o"/>
      <w:lvlJc w:val="left"/>
      <w:pPr>
        <w:ind w:left="5760" w:hanging="360"/>
      </w:pPr>
      <w:rPr>
        <w:rFonts w:ascii="Courier New" w:hAnsi="Courier New" w:cs="Courier New" w:hint="default"/>
      </w:rPr>
    </w:lvl>
    <w:lvl w:ilvl="8" w:tplc="ED78CA58" w:tentative="1">
      <w:start w:val="1"/>
      <w:numFmt w:val="bullet"/>
      <w:lvlText w:val=""/>
      <w:lvlJc w:val="left"/>
      <w:pPr>
        <w:ind w:left="6480" w:hanging="360"/>
      </w:pPr>
      <w:rPr>
        <w:rFonts w:ascii="Wingdings" w:hAnsi="Wingdings" w:hint="default"/>
      </w:rPr>
    </w:lvl>
  </w:abstractNum>
  <w:abstractNum w:abstractNumId="7" w15:restartNumberingAfterBreak="0">
    <w:nsid w:val="35513064"/>
    <w:multiLevelType w:val="hybridMultilevel"/>
    <w:tmpl w:val="6A0A8FA6"/>
    <w:lvl w:ilvl="0" w:tplc="AF4A511E">
      <w:start w:val="1"/>
      <w:numFmt w:val="bullet"/>
      <w:lvlText w:val=""/>
      <w:lvlJc w:val="left"/>
      <w:pPr>
        <w:tabs>
          <w:tab w:val="num" w:pos="720"/>
        </w:tabs>
        <w:ind w:left="720" w:hanging="360"/>
      </w:pPr>
      <w:rPr>
        <w:rFonts w:ascii="Symbol" w:hAnsi="Symbol" w:hint="default"/>
      </w:rPr>
    </w:lvl>
    <w:lvl w:ilvl="1" w:tplc="59546336" w:tentative="1">
      <w:start w:val="1"/>
      <w:numFmt w:val="bullet"/>
      <w:lvlText w:val="o"/>
      <w:lvlJc w:val="left"/>
      <w:pPr>
        <w:tabs>
          <w:tab w:val="num" w:pos="1440"/>
        </w:tabs>
        <w:ind w:left="1440" w:hanging="360"/>
      </w:pPr>
      <w:rPr>
        <w:rFonts w:ascii="Courier New" w:hAnsi="Courier New" w:cs="Courier New" w:hint="default"/>
      </w:rPr>
    </w:lvl>
    <w:lvl w:ilvl="2" w:tplc="6284DA16" w:tentative="1">
      <w:start w:val="1"/>
      <w:numFmt w:val="bullet"/>
      <w:lvlText w:val=""/>
      <w:lvlJc w:val="left"/>
      <w:pPr>
        <w:tabs>
          <w:tab w:val="num" w:pos="2160"/>
        </w:tabs>
        <w:ind w:left="2160" w:hanging="360"/>
      </w:pPr>
      <w:rPr>
        <w:rFonts w:ascii="Wingdings" w:hAnsi="Wingdings" w:hint="default"/>
      </w:rPr>
    </w:lvl>
    <w:lvl w:ilvl="3" w:tplc="3512612E" w:tentative="1">
      <w:start w:val="1"/>
      <w:numFmt w:val="bullet"/>
      <w:lvlText w:val=""/>
      <w:lvlJc w:val="left"/>
      <w:pPr>
        <w:tabs>
          <w:tab w:val="num" w:pos="2880"/>
        </w:tabs>
        <w:ind w:left="2880" w:hanging="360"/>
      </w:pPr>
      <w:rPr>
        <w:rFonts w:ascii="Symbol" w:hAnsi="Symbol" w:hint="default"/>
      </w:rPr>
    </w:lvl>
    <w:lvl w:ilvl="4" w:tplc="B0926838" w:tentative="1">
      <w:start w:val="1"/>
      <w:numFmt w:val="bullet"/>
      <w:lvlText w:val="o"/>
      <w:lvlJc w:val="left"/>
      <w:pPr>
        <w:tabs>
          <w:tab w:val="num" w:pos="3600"/>
        </w:tabs>
        <w:ind w:left="3600" w:hanging="360"/>
      </w:pPr>
      <w:rPr>
        <w:rFonts w:ascii="Courier New" w:hAnsi="Courier New" w:cs="Courier New" w:hint="default"/>
      </w:rPr>
    </w:lvl>
    <w:lvl w:ilvl="5" w:tplc="9D9ACB0C" w:tentative="1">
      <w:start w:val="1"/>
      <w:numFmt w:val="bullet"/>
      <w:lvlText w:val=""/>
      <w:lvlJc w:val="left"/>
      <w:pPr>
        <w:tabs>
          <w:tab w:val="num" w:pos="4320"/>
        </w:tabs>
        <w:ind w:left="4320" w:hanging="360"/>
      </w:pPr>
      <w:rPr>
        <w:rFonts w:ascii="Wingdings" w:hAnsi="Wingdings" w:hint="default"/>
      </w:rPr>
    </w:lvl>
    <w:lvl w:ilvl="6" w:tplc="FEF80192" w:tentative="1">
      <w:start w:val="1"/>
      <w:numFmt w:val="bullet"/>
      <w:lvlText w:val=""/>
      <w:lvlJc w:val="left"/>
      <w:pPr>
        <w:tabs>
          <w:tab w:val="num" w:pos="5040"/>
        </w:tabs>
        <w:ind w:left="5040" w:hanging="360"/>
      </w:pPr>
      <w:rPr>
        <w:rFonts w:ascii="Symbol" w:hAnsi="Symbol" w:hint="default"/>
      </w:rPr>
    </w:lvl>
    <w:lvl w:ilvl="7" w:tplc="A7A03856" w:tentative="1">
      <w:start w:val="1"/>
      <w:numFmt w:val="bullet"/>
      <w:lvlText w:val="o"/>
      <w:lvlJc w:val="left"/>
      <w:pPr>
        <w:tabs>
          <w:tab w:val="num" w:pos="5760"/>
        </w:tabs>
        <w:ind w:left="5760" w:hanging="360"/>
      </w:pPr>
      <w:rPr>
        <w:rFonts w:ascii="Courier New" w:hAnsi="Courier New" w:cs="Courier New" w:hint="default"/>
      </w:rPr>
    </w:lvl>
    <w:lvl w:ilvl="8" w:tplc="A7BEB2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B64BE"/>
    <w:multiLevelType w:val="hybridMultilevel"/>
    <w:tmpl w:val="B3FC60C4"/>
    <w:lvl w:ilvl="0" w:tplc="0820F7E0">
      <w:start w:val="1"/>
      <w:numFmt w:val="bullet"/>
      <w:lvlText w:val=""/>
      <w:lvlJc w:val="left"/>
      <w:pPr>
        <w:tabs>
          <w:tab w:val="num" w:pos="720"/>
        </w:tabs>
        <w:ind w:left="720" w:hanging="360"/>
      </w:pPr>
      <w:rPr>
        <w:rFonts w:ascii="Symbol" w:hAnsi="Symbol" w:hint="default"/>
      </w:rPr>
    </w:lvl>
    <w:lvl w:ilvl="1" w:tplc="E85CD118" w:tentative="1">
      <w:start w:val="1"/>
      <w:numFmt w:val="bullet"/>
      <w:lvlText w:val="o"/>
      <w:lvlJc w:val="left"/>
      <w:pPr>
        <w:tabs>
          <w:tab w:val="num" w:pos="1440"/>
        </w:tabs>
        <w:ind w:left="1440" w:hanging="360"/>
      </w:pPr>
      <w:rPr>
        <w:rFonts w:ascii="Courier New" w:hAnsi="Courier New" w:hint="default"/>
      </w:rPr>
    </w:lvl>
    <w:lvl w:ilvl="2" w:tplc="3D54275A" w:tentative="1">
      <w:start w:val="1"/>
      <w:numFmt w:val="bullet"/>
      <w:lvlText w:val=""/>
      <w:lvlJc w:val="left"/>
      <w:pPr>
        <w:tabs>
          <w:tab w:val="num" w:pos="2160"/>
        </w:tabs>
        <w:ind w:left="2160" w:hanging="360"/>
      </w:pPr>
      <w:rPr>
        <w:rFonts w:ascii="Wingdings" w:hAnsi="Wingdings" w:hint="default"/>
      </w:rPr>
    </w:lvl>
    <w:lvl w:ilvl="3" w:tplc="EACE9DE0" w:tentative="1">
      <w:start w:val="1"/>
      <w:numFmt w:val="bullet"/>
      <w:lvlText w:val=""/>
      <w:lvlJc w:val="left"/>
      <w:pPr>
        <w:tabs>
          <w:tab w:val="num" w:pos="2880"/>
        </w:tabs>
        <w:ind w:left="2880" w:hanging="360"/>
      </w:pPr>
      <w:rPr>
        <w:rFonts w:ascii="Symbol" w:hAnsi="Symbol" w:hint="default"/>
      </w:rPr>
    </w:lvl>
    <w:lvl w:ilvl="4" w:tplc="20A8199E" w:tentative="1">
      <w:start w:val="1"/>
      <w:numFmt w:val="bullet"/>
      <w:lvlText w:val="o"/>
      <w:lvlJc w:val="left"/>
      <w:pPr>
        <w:tabs>
          <w:tab w:val="num" w:pos="3600"/>
        </w:tabs>
        <w:ind w:left="3600" w:hanging="360"/>
      </w:pPr>
      <w:rPr>
        <w:rFonts w:ascii="Courier New" w:hAnsi="Courier New" w:hint="default"/>
      </w:rPr>
    </w:lvl>
    <w:lvl w:ilvl="5" w:tplc="09289C0C" w:tentative="1">
      <w:start w:val="1"/>
      <w:numFmt w:val="bullet"/>
      <w:lvlText w:val=""/>
      <w:lvlJc w:val="left"/>
      <w:pPr>
        <w:tabs>
          <w:tab w:val="num" w:pos="4320"/>
        </w:tabs>
        <w:ind w:left="4320" w:hanging="360"/>
      </w:pPr>
      <w:rPr>
        <w:rFonts w:ascii="Wingdings" w:hAnsi="Wingdings" w:hint="default"/>
      </w:rPr>
    </w:lvl>
    <w:lvl w:ilvl="6" w:tplc="E9448AD0" w:tentative="1">
      <w:start w:val="1"/>
      <w:numFmt w:val="bullet"/>
      <w:lvlText w:val=""/>
      <w:lvlJc w:val="left"/>
      <w:pPr>
        <w:tabs>
          <w:tab w:val="num" w:pos="5040"/>
        </w:tabs>
        <w:ind w:left="5040" w:hanging="360"/>
      </w:pPr>
      <w:rPr>
        <w:rFonts w:ascii="Symbol" w:hAnsi="Symbol" w:hint="default"/>
      </w:rPr>
    </w:lvl>
    <w:lvl w:ilvl="7" w:tplc="B884261E" w:tentative="1">
      <w:start w:val="1"/>
      <w:numFmt w:val="bullet"/>
      <w:lvlText w:val="o"/>
      <w:lvlJc w:val="left"/>
      <w:pPr>
        <w:tabs>
          <w:tab w:val="num" w:pos="5760"/>
        </w:tabs>
        <w:ind w:left="5760" w:hanging="360"/>
      </w:pPr>
      <w:rPr>
        <w:rFonts w:ascii="Courier New" w:hAnsi="Courier New" w:hint="default"/>
      </w:rPr>
    </w:lvl>
    <w:lvl w:ilvl="8" w:tplc="A5C88F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9399F"/>
    <w:multiLevelType w:val="hybridMultilevel"/>
    <w:tmpl w:val="7DFCC398"/>
    <w:lvl w:ilvl="0" w:tplc="213A2F1A">
      <w:start w:val="1"/>
      <w:numFmt w:val="bullet"/>
      <w:lvlText w:val=""/>
      <w:lvlJc w:val="left"/>
      <w:pPr>
        <w:ind w:left="720" w:hanging="360"/>
      </w:pPr>
      <w:rPr>
        <w:rFonts w:ascii="Symbol" w:hAnsi="Symbol" w:hint="default"/>
      </w:rPr>
    </w:lvl>
    <w:lvl w:ilvl="1" w:tplc="4A7E43C2" w:tentative="1">
      <w:start w:val="1"/>
      <w:numFmt w:val="bullet"/>
      <w:lvlText w:val="o"/>
      <w:lvlJc w:val="left"/>
      <w:pPr>
        <w:ind w:left="1440" w:hanging="360"/>
      </w:pPr>
      <w:rPr>
        <w:rFonts w:ascii="Courier New" w:hAnsi="Courier New" w:cs="Courier New" w:hint="default"/>
      </w:rPr>
    </w:lvl>
    <w:lvl w:ilvl="2" w:tplc="D48CA2EE" w:tentative="1">
      <w:start w:val="1"/>
      <w:numFmt w:val="bullet"/>
      <w:lvlText w:val=""/>
      <w:lvlJc w:val="left"/>
      <w:pPr>
        <w:ind w:left="2160" w:hanging="360"/>
      </w:pPr>
      <w:rPr>
        <w:rFonts w:ascii="Wingdings" w:hAnsi="Wingdings" w:hint="default"/>
      </w:rPr>
    </w:lvl>
    <w:lvl w:ilvl="3" w:tplc="1BAABDA4" w:tentative="1">
      <w:start w:val="1"/>
      <w:numFmt w:val="bullet"/>
      <w:lvlText w:val=""/>
      <w:lvlJc w:val="left"/>
      <w:pPr>
        <w:ind w:left="2880" w:hanging="360"/>
      </w:pPr>
      <w:rPr>
        <w:rFonts w:ascii="Symbol" w:hAnsi="Symbol" w:hint="default"/>
      </w:rPr>
    </w:lvl>
    <w:lvl w:ilvl="4" w:tplc="BA002118" w:tentative="1">
      <w:start w:val="1"/>
      <w:numFmt w:val="bullet"/>
      <w:lvlText w:val="o"/>
      <w:lvlJc w:val="left"/>
      <w:pPr>
        <w:ind w:left="3600" w:hanging="360"/>
      </w:pPr>
      <w:rPr>
        <w:rFonts w:ascii="Courier New" w:hAnsi="Courier New" w:cs="Courier New" w:hint="default"/>
      </w:rPr>
    </w:lvl>
    <w:lvl w:ilvl="5" w:tplc="0EECC022" w:tentative="1">
      <w:start w:val="1"/>
      <w:numFmt w:val="bullet"/>
      <w:lvlText w:val=""/>
      <w:lvlJc w:val="left"/>
      <w:pPr>
        <w:ind w:left="4320" w:hanging="360"/>
      </w:pPr>
      <w:rPr>
        <w:rFonts w:ascii="Wingdings" w:hAnsi="Wingdings" w:hint="default"/>
      </w:rPr>
    </w:lvl>
    <w:lvl w:ilvl="6" w:tplc="67A0040A" w:tentative="1">
      <w:start w:val="1"/>
      <w:numFmt w:val="bullet"/>
      <w:lvlText w:val=""/>
      <w:lvlJc w:val="left"/>
      <w:pPr>
        <w:ind w:left="5040" w:hanging="360"/>
      </w:pPr>
      <w:rPr>
        <w:rFonts w:ascii="Symbol" w:hAnsi="Symbol" w:hint="default"/>
      </w:rPr>
    </w:lvl>
    <w:lvl w:ilvl="7" w:tplc="32E620CE" w:tentative="1">
      <w:start w:val="1"/>
      <w:numFmt w:val="bullet"/>
      <w:lvlText w:val="o"/>
      <w:lvlJc w:val="left"/>
      <w:pPr>
        <w:ind w:left="5760" w:hanging="360"/>
      </w:pPr>
      <w:rPr>
        <w:rFonts w:ascii="Courier New" w:hAnsi="Courier New" w:cs="Courier New" w:hint="default"/>
      </w:rPr>
    </w:lvl>
    <w:lvl w:ilvl="8" w:tplc="DB46BCFA" w:tentative="1">
      <w:start w:val="1"/>
      <w:numFmt w:val="bullet"/>
      <w:lvlText w:val=""/>
      <w:lvlJc w:val="left"/>
      <w:pPr>
        <w:ind w:left="6480" w:hanging="360"/>
      </w:pPr>
      <w:rPr>
        <w:rFonts w:ascii="Wingdings" w:hAnsi="Wingdings" w:hint="default"/>
      </w:rPr>
    </w:lvl>
  </w:abstractNum>
  <w:abstractNum w:abstractNumId="10" w15:restartNumberingAfterBreak="0">
    <w:nsid w:val="54620C71"/>
    <w:multiLevelType w:val="hybridMultilevel"/>
    <w:tmpl w:val="F20A19EC"/>
    <w:lvl w:ilvl="0" w:tplc="9BFE0CEA">
      <w:start w:val="1"/>
      <w:numFmt w:val="bullet"/>
      <w:lvlText w:val=""/>
      <w:lvlJc w:val="left"/>
      <w:pPr>
        <w:ind w:left="720" w:hanging="360"/>
      </w:pPr>
      <w:rPr>
        <w:rFonts w:ascii="Symbol" w:hAnsi="Symbol" w:hint="default"/>
      </w:rPr>
    </w:lvl>
    <w:lvl w:ilvl="1" w:tplc="B5167CF0" w:tentative="1">
      <w:start w:val="1"/>
      <w:numFmt w:val="bullet"/>
      <w:lvlText w:val="o"/>
      <w:lvlJc w:val="left"/>
      <w:pPr>
        <w:ind w:left="1440" w:hanging="360"/>
      </w:pPr>
      <w:rPr>
        <w:rFonts w:ascii="Courier New" w:hAnsi="Courier New" w:cs="Courier New" w:hint="default"/>
      </w:rPr>
    </w:lvl>
    <w:lvl w:ilvl="2" w:tplc="A6524BC2" w:tentative="1">
      <w:start w:val="1"/>
      <w:numFmt w:val="bullet"/>
      <w:lvlText w:val=""/>
      <w:lvlJc w:val="left"/>
      <w:pPr>
        <w:ind w:left="2160" w:hanging="360"/>
      </w:pPr>
      <w:rPr>
        <w:rFonts w:ascii="Wingdings" w:hAnsi="Wingdings" w:hint="default"/>
      </w:rPr>
    </w:lvl>
    <w:lvl w:ilvl="3" w:tplc="E1006D20" w:tentative="1">
      <w:start w:val="1"/>
      <w:numFmt w:val="bullet"/>
      <w:lvlText w:val=""/>
      <w:lvlJc w:val="left"/>
      <w:pPr>
        <w:ind w:left="2880" w:hanging="360"/>
      </w:pPr>
      <w:rPr>
        <w:rFonts w:ascii="Symbol" w:hAnsi="Symbol" w:hint="default"/>
      </w:rPr>
    </w:lvl>
    <w:lvl w:ilvl="4" w:tplc="FAA6529C" w:tentative="1">
      <w:start w:val="1"/>
      <w:numFmt w:val="bullet"/>
      <w:lvlText w:val="o"/>
      <w:lvlJc w:val="left"/>
      <w:pPr>
        <w:ind w:left="3600" w:hanging="360"/>
      </w:pPr>
      <w:rPr>
        <w:rFonts w:ascii="Courier New" w:hAnsi="Courier New" w:cs="Courier New" w:hint="default"/>
      </w:rPr>
    </w:lvl>
    <w:lvl w:ilvl="5" w:tplc="BD121674" w:tentative="1">
      <w:start w:val="1"/>
      <w:numFmt w:val="bullet"/>
      <w:lvlText w:val=""/>
      <w:lvlJc w:val="left"/>
      <w:pPr>
        <w:ind w:left="4320" w:hanging="360"/>
      </w:pPr>
      <w:rPr>
        <w:rFonts w:ascii="Wingdings" w:hAnsi="Wingdings" w:hint="default"/>
      </w:rPr>
    </w:lvl>
    <w:lvl w:ilvl="6" w:tplc="A6D85158" w:tentative="1">
      <w:start w:val="1"/>
      <w:numFmt w:val="bullet"/>
      <w:lvlText w:val=""/>
      <w:lvlJc w:val="left"/>
      <w:pPr>
        <w:ind w:left="5040" w:hanging="360"/>
      </w:pPr>
      <w:rPr>
        <w:rFonts w:ascii="Symbol" w:hAnsi="Symbol" w:hint="default"/>
      </w:rPr>
    </w:lvl>
    <w:lvl w:ilvl="7" w:tplc="03786FEE" w:tentative="1">
      <w:start w:val="1"/>
      <w:numFmt w:val="bullet"/>
      <w:lvlText w:val="o"/>
      <w:lvlJc w:val="left"/>
      <w:pPr>
        <w:ind w:left="5760" w:hanging="360"/>
      </w:pPr>
      <w:rPr>
        <w:rFonts w:ascii="Courier New" w:hAnsi="Courier New" w:cs="Courier New" w:hint="default"/>
      </w:rPr>
    </w:lvl>
    <w:lvl w:ilvl="8" w:tplc="8ECA7064" w:tentative="1">
      <w:start w:val="1"/>
      <w:numFmt w:val="bullet"/>
      <w:lvlText w:val=""/>
      <w:lvlJc w:val="left"/>
      <w:pPr>
        <w:ind w:left="6480" w:hanging="360"/>
      </w:pPr>
      <w:rPr>
        <w:rFonts w:ascii="Wingdings" w:hAnsi="Wingdings" w:hint="default"/>
      </w:rPr>
    </w:lvl>
  </w:abstractNum>
  <w:abstractNum w:abstractNumId="11" w15:restartNumberingAfterBreak="0">
    <w:nsid w:val="5A220192"/>
    <w:multiLevelType w:val="hybridMultilevel"/>
    <w:tmpl w:val="EA30E268"/>
    <w:lvl w:ilvl="0" w:tplc="82C05F78">
      <w:start w:val="1"/>
      <w:numFmt w:val="bullet"/>
      <w:lvlText w:val=""/>
      <w:lvlJc w:val="left"/>
      <w:pPr>
        <w:ind w:left="720" w:hanging="360"/>
      </w:pPr>
      <w:rPr>
        <w:rFonts w:ascii="Symbol" w:hAnsi="Symbol" w:hint="default"/>
      </w:rPr>
    </w:lvl>
    <w:lvl w:ilvl="1" w:tplc="FF1EE2F8" w:tentative="1">
      <w:start w:val="1"/>
      <w:numFmt w:val="bullet"/>
      <w:lvlText w:val="o"/>
      <w:lvlJc w:val="left"/>
      <w:pPr>
        <w:ind w:left="1440" w:hanging="360"/>
      </w:pPr>
      <w:rPr>
        <w:rFonts w:ascii="Courier New" w:hAnsi="Courier New" w:cs="Courier New" w:hint="default"/>
      </w:rPr>
    </w:lvl>
    <w:lvl w:ilvl="2" w:tplc="EF96CDD2" w:tentative="1">
      <w:start w:val="1"/>
      <w:numFmt w:val="bullet"/>
      <w:lvlText w:val=""/>
      <w:lvlJc w:val="left"/>
      <w:pPr>
        <w:ind w:left="2160" w:hanging="360"/>
      </w:pPr>
      <w:rPr>
        <w:rFonts w:ascii="Wingdings" w:hAnsi="Wingdings" w:hint="default"/>
      </w:rPr>
    </w:lvl>
    <w:lvl w:ilvl="3" w:tplc="A5066216" w:tentative="1">
      <w:start w:val="1"/>
      <w:numFmt w:val="bullet"/>
      <w:lvlText w:val=""/>
      <w:lvlJc w:val="left"/>
      <w:pPr>
        <w:ind w:left="2880" w:hanging="360"/>
      </w:pPr>
      <w:rPr>
        <w:rFonts w:ascii="Symbol" w:hAnsi="Symbol" w:hint="default"/>
      </w:rPr>
    </w:lvl>
    <w:lvl w:ilvl="4" w:tplc="407C6A46" w:tentative="1">
      <w:start w:val="1"/>
      <w:numFmt w:val="bullet"/>
      <w:lvlText w:val="o"/>
      <w:lvlJc w:val="left"/>
      <w:pPr>
        <w:ind w:left="3600" w:hanging="360"/>
      </w:pPr>
      <w:rPr>
        <w:rFonts w:ascii="Courier New" w:hAnsi="Courier New" w:cs="Courier New" w:hint="default"/>
      </w:rPr>
    </w:lvl>
    <w:lvl w:ilvl="5" w:tplc="85103814" w:tentative="1">
      <w:start w:val="1"/>
      <w:numFmt w:val="bullet"/>
      <w:lvlText w:val=""/>
      <w:lvlJc w:val="left"/>
      <w:pPr>
        <w:ind w:left="4320" w:hanging="360"/>
      </w:pPr>
      <w:rPr>
        <w:rFonts w:ascii="Wingdings" w:hAnsi="Wingdings" w:hint="default"/>
      </w:rPr>
    </w:lvl>
    <w:lvl w:ilvl="6" w:tplc="A3962F7A" w:tentative="1">
      <w:start w:val="1"/>
      <w:numFmt w:val="bullet"/>
      <w:lvlText w:val=""/>
      <w:lvlJc w:val="left"/>
      <w:pPr>
        <w:ind w:left="5040" w:hanging="360"/>
      </w:pPr>
      <w:rPr>
        <w:rFonts w:ascii="Symbol" w:hAnsi="Symbol" w:hint="default"/>
      </w:rPr>
    </w:lvl>
    <w:lvl w:ilvl="7" w:tplc="DF4AB7CC" w:tentative="1">
      <w:start w:val="1"/>
      <w:numFmt w:val="bullet"/>
      <w:lvlText w:val="o"/>
      <w:lvlJc w:val="left"/>
      <w:pPr>
        <w:ind w:left="5760" w:hanging="360"/>
      </w:pPr>
      <w:rPr>
        <w:rFonts w:ascii="Courier New" w:hAnsi="Courier New" w:cs="Courier New" w:hint="default"/>
      </w:rPr>
    </w:lvl>
    <w:lvl w:ilvl="8" w:tplc="7F36D944" w:tentative="1">
      <w:start w:val="1"/>
      <w:numFmt w:val="bullet"/>
      <w:lvlText w:val=""/>
      <w:lvlJc w:val="left"/>
      <w:pPr>
        <w:ind w:left="6480" w:hanging="360"/>
      </w:pPr>
      <w:rPr>
        <w:rFonts w:ascii="Wingdings" w:hAnsi="Wingdings" w:hint="default"/>
      </w:rPr>
    </w:lvl>
  </w:abstractNum>
  <w:abstractNum w:abstractNumId="12" w15:restartNumberingAfterBreak="0">
    <w:nsid w:val="648F1E45"/>
    <w:multiLevelType w:val="hybridMultilevel"/>
    <w:tmpl w:val="E7126172"/>
    <w:lvl w:ilvl="0" w:tplc="565C87C0">
      <w:start w:val="1"/>
      <w:numFmt w:val="bullet"/>
      <w:lvlText w:val=""/>
      <w:lvlJc w:val="left"/>
      <w:pPr>
        <w:tabs>
          <w:tab w:val="num" w:pos="396"/>
        </w:tabs>
        <w:ind w:left="396" w:hanging="396"/>
      </w:pPr>
      <w:rPr>
        <w:rFonts w:ascii="Symbol" w:hAnsi="Symbol" w:hint="default"/>
      </w:rPr>
    </w:lvl>
    <w:lvl w:ilvl="1" w:tplc="6FB04E88" w:tentative="1">
      <w:start w:val="1"/>
      <w:numFmt w:val="bullet"/>
      <w:lvlText w:val="o"/>
      <w:lvlJc w:val="left"/>
      <w:pPr>
        <w:tabs>
          <w:tab w:val="num" w:pos="1156"/>
        </w:tabs>
        <w:ind w:left="1156" w:hanging="360"/>
      </w:pPr>
      <w:rPr>
        <w:rFonts w:ascii="Courier New" w:hAnsi="Courier New" w:cs="Courier New" w:hint="default"/>
      </w:rPr>
    </w:lvl>
    <w:lvl w:ilvl="2" w:tplc="1982FD64" w:tentative="1">
      <w:start w:val="1"/>
      <w:numFmt w:val="bullet"/>
      <w:lvlText w:val=""/>
      <w:lvlJc w:val="left"/>
      <w:pPr>
        <w:tabs>
          <w:tab w:val="num" w:pos="1876"/>
        </w:tabs>
        <w:ind w:left="1876" w:hanging="360"/>
      </w:pPr>
      <w:rPr>
        <w:rFonts w:ascii="Wingdings" w:hAnsi="Wingdings" w:hint="default"/>
      </w:rPr>
    </w:lvl>
    <w:lvl w:ilvl="3" w:tplc="9D58C566" w:tentative="1">
      <w:start w:val="1"/>
      <w:numFmt w:val="bullet"/>
      <w:lvlText w:val=""/>
      <w:lvlJc w:val="left"/>
      <w:pPr>
        <w:tabs>
          <w:tab w:val="num" w:pos="2596"/>
        </w:tabs>
        <w:ind w:left="2596" w:hanging="360"/>
      </w:pPr>
      <w:rPr>
        <w:rFonts w:ascii="Symbol" w:hAnsi="Symbol" w:hint="default"/>
      </w:rPr>
    </w:lvl>
    <w:lvl w:ilvl="4" w:tplc="5A8C17FC" w:tentative="1">
      <w:start w:val="1"/>
      <w:numFmt w:val="bullet"/>
      <w:lvlText w:val="o"/>
      <w:lvlJc w:val="left"/>
      <w:pPr>
        <w:tabs>
          <w:tab w:val="num" w:pos="3316"/>
        </w:tabs>
        <w:ind w:left="3316" w:hanging="360"/>
      </w:pPr>
      <w:rPr>
        <w:rFonts w:ascii="Courier New" w:hAnsi="Courier New" w:cs="Courier New" w:hint="default"/>
      </w:rPr>
    </w:lvl>
    <w:lvl w:ilvl="5" w:tplc="5DAC053C" w:tentative="1">
      <w:start w:val="1"/>
      <w:numFmt w:val="bullet"/>
      <w:lvlText w:val=""/>
      <w:lvlJc w:val="left"/>
      <w:pPr>
        <w:tabs>
          <w:tab w:val="num" w:pos="4036"/>
        </w:tabs>
        <w:ind w:left="4036" w:hanging="360"/>
      </w:pPr>
      <w:rPr>
        <w:rFonts w:ascii="Wingdings" w:hAnsi="Wingdings" w:hint="default"/>
      </w:rPr>
    </w:lvl>
    <w:lvl w:ilvl="6" w:tplc="0750DAE6" w:tentative="1">
      <w:start w:val="1"/>
      <w:numFmt w:val="bullet"/>
      <w:lvlText w:val=""/>
      <w:lvlJc w:val="left"/>
      <w:pPr>
        <w:tabs>
          <w:tab w:val="num" w:pos="4756"/>
        </w:tabs>
        <w:ind w:left="4756" w:hanging="360"/>
      </w:pPr>
      <w:rPr>
        <w:rFonts w:ascii="Symbol" w:hAnsi="Symbol" w:hint="default"/>
      </w:rPr>
    </w:lvl>
    <w:lvl w:ilvl="7" w:tplc="6696F4CA" w:tentative="1">
      <w:start w:val="1"/>
      <w:numFmt w:val="bullet"/>
      <w:lvlText w:val="o"/>
      <w:lvlJc w:val="left"/>
      <w:pPr>
        <w:tabs>
          <w:tab w:val="num" w:pos="5476"/>
        </w:tabs>
        <w:ind w:left="5476" w:hanging="360"/>
      </w:pPr>
      <w:rPr>
        <w:rFonts w:ascii="Courier New" w:hAnsi="Courier New" w:cs="Courier New" w:hint="default"/>
      </w:rPr>
    </w:lvl>
    <w:lvl w:ilvl="8" w:tplc="AEE2C95A"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7AF553BC"/>
    <w:multiLevelType w:val="multilevel"/>
    <w:tmpl w:val="FD6803AA"/>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9995723">
    <w:abstractNumId w:val="1"/>
  </w:num>
  <w:num w:numId="2" w16cid:durableId="457718987">
    <w:abstractNumId w:val="9"/>
  </w:num>
  <w:num w:numId="3" w16cid:durableId="1004363921">
    <w:abstractNumId w:val="13"/>
  </w:num>
  <w:num w:numId="4" w16cid:durableId="661544000">
    <w:abstractNumId w:val="3"/>
  </w:num>
  <w:num w:numId="5" w16cid:durableId="1444836764">
    <w:abstractNumId w:val="11"/>
  </w:num>
  <w:num w:numId="6" w16cid:durableId="1786460274">
    <w:abstractNumId w:val="8"/>
  </w:num>
  <w:num w:numId="7" w16cid:durableId="487864686">
    <w:abstractNumId w:val="2"/>
  </w:num>
  <w:num w:numId="8" w16cid:durableId="936865407">
    <w:abstractNumId w:val="0"/>
  </w:num>
  <w:num w:numId="9" w16cid:durableId="1197616891">
    <w:abstractNumId w:val="7"/>
  </w:num>
  <w:num w:numId="10" w16cid:durableId="782922128">
    <w:abstractNumId w:val="5"/>
  </w:num>
  <w:num w:numId="11" w16cid:durableId="104037485">
    <w:abstractNumId w:val="4"/>
  </w:num>
  <w:num w:numId="12" w16cid:durableId="313217958">
    <w:abstractNumId w:val="6"/>
  </w:num>
  <w:num w:numId="13" w16cid:durableId="303312165">
    <w:abstractNumId w:val="10"/>
  </w:num>
  <w:num w:numId="14" w16cid:durableId="87149773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0D96"/>
    <w:rsid w:val="00004182"/>
    <w:rsid w:val="00020280"/>
    <w:rsid w:val="00023C23"/>
    <w:rsid w:val="00036AD2"/>
    <w:rsid w:val="000B5D05"/>
    <w:rsid w:val="000D45F1"/>
    <w:rsid w:val="000D6E96"/>
    <w:rsid w:val="000D7567"/>
    <w:rsid w:val="001A52F2"/>
    <w:rsid w:val="001C1BFA"/>
    <w:rsid w:val="001D635C"/>
    <w:rsid w:val="00247286"/>
    <w:rsid w:val="00247CD4"/>
    <w:rsid w:val="002860D0"/>
    <w:rsid w:val="002A3BA2"/>
    <w:rsid w:val="002E19F3"/>
    <w:rsid w:val="002E39F5"/>
    <w:rsid w:val="002F2D6A"/>
    <w:rsid w:val="00312B55"/>
    <w:rsid w:val="003168DA"/>
    <w:rsid w:val="0032144B"/>
    <w:rsid w:val="003221B0"/>
    <w:rsid w:val="00335FBB"/>
    <w:rsid w:val="00377617"/>
    <w:rsid w:val="003960A5"/>
    <w:rsid w:val="004509D4"/>
    <w:rsid w:val="00451E37"/>
    <w:rsid w:val="00496895"/>
    <w:rsid w:val="004F23C5"/>
    <w:rsid w:val="0052261B"/>
    <w:rsid w:val="00523F67"/>
    <w:rsid w:val="00525F2E"/>
    <w:rsid w:val="00543B25"/>
    <w:rsid w:val="0056458C"/>
    <w:rsid w:val="00567D84"/>
    <w:rsid w:val="00585E4B"/>
    <w:rsid w:val="005A3584"/>
    <w:rsid w:val="005C3BE5"/>
    <w:rsid w:val="005D2276"/>
    <w:rsid w:val="005E79E9"/>
    <w:rsid w:val="00660537"/>
    <w:rsid w:val="00680D34"/>
    <w:rsid w:val="00680F39"/>
    <w:rsid w:val="00686C65"/>
    <w:rsid w:val="006A222E"/>
    <w:rsid w:val="00741711"/>
    <w:rsid w:val="007C6F24"/>
    <w:rsid w:val="00807480"/>
    <w:rsid w:val="00826C5A"/>
    <w:rsid w:val="0083787B"/>
    <w:rsid w:val="008B3B59"/>
    <w:rsid w:val="008F40F9"/>
    <w:rsid w:val="00901B2C"/>
    <w:rsid w:val="00952B92"/>
    <w:rsid w:val="009D1D69"/>
    <w:rsid w:val="00A02C7F"/>
    <w:rsid w:val="00A04FDF"/>
    <w:rsid w:val="00A251FB"/>
    <w:rsid w:val="00A46C97"/>
    <w:rsid w:val="00AA05B5"/>
    <w:rsid w:val="00B354FA"/>
    <w:rsid w:val="00B51ECE"/>
    <w:rsid w:val="00B54FA1"/>
    <w:rsid w:val="00B6632B"/>
    <w:rsid w:val="00B668AC"/>
    <w:rsid w:val="00B86BD9"/>
    <w:rsid w:val="00BB1310"/>
    <w:rsid w:val="00BE7846"/>
    <w:rsid w:val="00C272F1"/>
    <w:rsid w:val="00CF1572"/>
    <w:rsid w:val="00CF50C0"/>
    <w:rsid w:val="00D25A13"/>
    <w:rsid w:val="00D760E8"/>
    <w:rsid w:val="00DD6A01"/>
    <w:rsid w:val="00E46B5F"/>
    <w:rsid w:val="00E93627"/>
    <w:rsid w:val="00EA37CD"/>
    <w:rsid w:val="00EC5F49"/>
    <w:rsid w:val="00ED78A1"/>
    <w:rsid w:val="00EE2859"/>
    <w:rsid w:val="00EE2B26"/>
    <w:rsid w:val="00EF6E18"/>
    <w:rsid w:val="00F310DA"/>
    <w:rsid w:val="00F7490A"/>
    <w:rsid w:val="00F97A2B"/>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4EB"/>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Body1">
    <w:name w:val="Body 1"/>
    <w:rsid w:val="00680D34"/>
    <w:pPr>
      <w:pBdr>
        <w:top w:val="none" w:sz="0" w:space="0" w:color="auto"/>
        <w:left w:val="none" w:sz="0" w:space="0" w:color="auto"/>
        <w:bottom w:val="none" w:sz="0" w:space="0" w:color="auto"/>
        <w:right w:val="none" w:sz="0" w:space="0" w:color="auto"/>
        <w:between w:val="none" w:sz="0" w:space="0" w:color="auto"/>
      </w:pBdr>
    </w:pPr>
    <w:rPr>
      <w:rFonts w:ascii="Helvetica" w:eastAsia="ヒラギノ角ゴ Pro W3" w:hAnsi="Helvetica"/>
      <w:sz w:val="24"/>
      <w:lang w:val="en-US"/>
    </w:rPr>
  </w:style>
  <w:style w:type="numbering" w:customStyle="1" w:styleId="StyleBulletedSymbolsymbolLeft063cmHanging063cm">
    <w:name w:val="Style Bulleted Symbol (symbol) Left:  0.63 cm Hanging:  0.63 cm"/>
    <w:basedOn w:val="NoList"/>
    <w:rsid w:val="00680D34"/>
    <w:pPr>
      <w:numPr>
        <w:numId w:val="3"/>
      </w:numPr>
    </w:pPr>
  </w:style>
  <w:style w:type="paragraph" w:styleId="PlainText">
    <w:name w:val="Plain Text"/>
    <w:basedOn w:val="Normal"/>
    <w:link w:val="PlainTextChar"/>
    <w:rsid w:val="00523F67"/>
    <w:pPr>
      <w:pBdr>
        <w:top w:val="none" w:sz="0" w:space="0" w:color="auto"/>
        <w:left w:val="none" w:sz="0" w:space="0" w:color="auto"/>
        <w:bottom w:val="none" w:sz="0" w:space="0" w:color="auto"/>
        <w:right w:val="none" w:sz="0" w:space="0" w:color="auto"/>
        <w:between w:val="none" w:sz="0" w:space="0" w:color="auto"/>
      </w:pBdr>
    </w:pPr>
    <w:rPr>
      <w:rFonts w:ascii="Courier New" w:hAnsi="Courier New" w:cs="Courier New"/>
      <w:color w:val="auto"/>
      <w:lang w:val="en-US" w:eastAsia="en-US"/>
    </w:rPr>
  </w:style>
  <w:style w:type="character" w:customStyle="1" w:styleId="PlainTextChar">
    <w:name w:val="Plain Text Char"/>
    <w:basedOn w:val="DefaultParagraphFont"/>
    <w:link w:val="PlainText"/>
    <w:rsid w:val="00523F67"/>
    <w:rPr>
      <w:rFonts w:ascii="Courier New" w:hAnsi="Courier New" w:cs="Courier New"/>
      <w:color w:val="auto"/>
      <w:lang w:val="en-US" w:eastAsia="en-US"/>
    </w:rPr>
  </w:style>
  <w:style w:type="paragraph" w:customStyle="1" w:styleId="p0">
    <w:name w:val="p0"/>
    <w:basedOn w:val="Normal"/>
    <w:rsid w:val="00660537"/>
    <w:pPr>
      <w:widowControl w:val="0"/>
      <w:pBdr>
        <w:top w:val="none" w:sz="0" w:space="0" w:color="auto"/>
        <w:left w:val="none" w:sz="0" w:space="0" w:color="auto"/>
        <w:bottom w:val="none" w:sz="0" w:space="0" w:color="auto"/>
        <w:right w:val="none" w:sz="0" w:space="0" w:color="auto"/>
        <w:between w:val="none" w:sz="0" w:space="0" w:color="auto"/>
      </w:pBdr>
      <w:tabs>
        <w:tab w:val="left" w:pos="720"/>
      </w:tabs>
      <w:spacing w:line="240" w:lineRule="atLeast"/>
      <w:jc w:val="both"/>
    </w:pPr>
    <w:rPr>
      <w:snapToGrid w:val="0"/>
      <w:color w:val="auto"/>
      <w:sz w:val="24"/>
      <w:lang w:eastAsia="en-US"/>
    </w:rPr>
  </w:style>
  <w:style w:type="paragraph" w:styleId="NoSpacing">
    <w:name w:val="No Spacing"/>
    <w:uiPriority w:val="1"/>
    <w:qFormat/>
    <w:rsid w:val="0003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isplayinManagersToolkit xmlns="191e9dd6-fe10-46cc-93fd-f66ae3189039">No</DisplayinManagersToolk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3" ma:contentTypeDescription="Create a new document." ma:contentTypeScope="" ma:versionID="480c5ef777c7bfa28a5c4dcad90eaac6">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37502107bab86ed97c5730c437232a54"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isplayinManagersToolk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isplayinManagersToolkit" ma:index="20" nillable="true" ma:displayName="Display in Managers Toolkit" ma:default="No" ma:format="Dropdown" ma:internalName="DisplayinManagersToolki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17C1-5509-4210-9224-D5CE44AF0ADA}">
  <ds:schemaRefs>
    <ds:schemaRef ds:uri="191e9dd6-fe10-46cc-93fd-f66ae3189039"/>
    <ds:schemaRef ds:uri="http://schemas.microsoft.com/office/2006/documentManagement/types"/>
    <ds:schemaRef ds:uri="http://www.w3.org/XML/1998/namespace"/>
    <ds:schemaRef ds:uri="http://purl.org/dc/dcmitype/"/>
    <ds:schemaRef ds:uri="fbf90564-f1e3-479c-9772-3828b7827a7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866E0127-8A71-4963-B191-29AD7ED7C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Andy Harris</cp:lastModifiedBy>
  <cp:revision>2</cp:revision>
  <dcterms:created xsi:type="dcterms:W3CDTF">2025-06-04T08:56:00Z</dcterms:created>
  <dcterms:modified xsi:type="dcterms:W3CDTF">2025-06-04T08:56:00Z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0x010100E8F4362126C8AF41AE5DCC2732B0D627</vt:lpwstr>
  </property>
  <property fmtid="{D5CDD505-2E9C-101B-9397-08002B2CF9AE}" pid="4" name="LINKTEK-CHUNK-1">
    <vt:lpwstr>010021{"F":2,"I":"C3F5-EE73-1453-3B18"}</vt:lpwstr>
  </property>
  <property fmtid="{D5CDD505-2E9C-101B-9397-08002B2CF9AE}" pid="5" name="Order">
    <vt:r8>3401100</vt:r8>
  </property>
  <property fmtid="{D5CDD505-2E9C-101B-9397-08002B2CF9AE}" pid="6" name="SharedWithUsers">
    <vt:lpwstr/>
  </property>
</Properties>
</file>