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ackground w:color="FFFFFF"/>
  <w:body>
    <w:p w:rsidRPr="008B3B59" w:rsidR="00952B92" w:rsidRDefault="00611B4B" w14:paraId="3A133E39" w14:textId="77777777">
      <w:pPr>
        <w:jc w:val="center"/>
        <w:rPr>
          <w:rFonts w:ascii="Arial" w:hAnsi="Arial" w:eastAsia="Arial" w:cs="Arial"/>
          <w:sz w:val="22"/>
          <w:szCs w:val="22"/>
        </w:rPr>
      </w:pPr>
      <w:r>
        <w:rPr>
          <w:noProof/>
        </w:rPr>
        <w:drawing>
          <wp:inline distT="0" distB="0" distL="0" distR="0" wp14:anchorId="58508E96" wp14:editId="257B05D5">
            <wp:extent cx="1950672" cy="764861"/>
            <wp:effectExtent l="0" t="0" r="0" b="0"/>
            <wp:docPr id="186712720" name="Picture 1"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12720" name="Picture 1" descr="A black background with green tex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61459" cy="769091"/>
                    </a:xfrm>
                    <a:prstGeom prst="rect">
                      <a:avLst/>
                    </a:prstGeom>
                    <a:noFill/>
                    <a:ln>
                      <a:noFill/>
                    </a:ln>
                  </pic:spPr>
                </pic:pic>
              </a:graphicData>
            </a:graphic>
          </wp:inline>
        </w:drawing>
      </w:r>
    </w:p>
    <w:p w:rsidRPr="008B3B59" w:rsidR="00952B92" w:rsidRDefault="00952B92" w14:paraId="0F46E47B" w14:textId="77777777">
      <w:pPr>
        <w:jc w:val="center"/>
        <w:rPr>
          <w:rFonts w:ascii="Arial" w:hAnsi="Arial" w:eastAsia="Arial" w:cs="Arial"/>
          <w:sz w:val="22"/>
          <w:szCs w:val="22"/>
        </w:rPr>
      </w:pPr>
    </w:p>
    <w:tbl>
      <w:tblPr>
        <w:tblStyle w:val="1"/>
        <w:tblW w:w="10207" w:type="dxa"/>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2837"/>
        <w:gridCol w:w="3968"/>
        <w:gridCol w:w="1701"/>
        <w:gridCol w:w="1701"/>
      </w:tblGrid>
      <w:tr w:rsidRPr="00611B4B" w:rsidR="00952B92" w:rsidTr="1EC00094" w14:paraId="05D88FA8" w14:textId="77777777">
        <w:trPr>
          <w:trHeight w:val="220"/>
        </w:trPr>
        <w:tc>
          <w:tcPr>
            <w:tcW w:w="10207" w:type="dxa"/>
            <w:gridSpan w:val="4"/>
            <w:shd w:val="clear" w:color="auto" w:fill="203B24"/>
            <w:tcMar/>
          </w:tcPr>
          <w:p w:rsidRPr="00611B4B" w:rsidR="00952B92" w:rsidRDefault="003221B0" w14:paraId="2DB7F902" w14:textId="77777777">
            <w:pPr>
              <w:jc w:val="center"/>
              <w:rPr>
                <w:rFonts w:ascii="Avenir Next LT Pro Demi" w:hAnsi="Avenir Next LT Pro Demi" w:eastAsia="Arial" w:cs="Arial"/>
                <w:sz w:val="22"/>
                <w:szCs w:val="22"/>
              </w:rPr>
            </w:pPr>
            <w:r w:rsidRPr="00611B4B">
              <w:rPr>
                <w:rFonts w:ascii="Avenir Next LT Pro Demi" w:hAnsi="Avenir Next LT Pro Demi" w:eastAsia="Arial" w:cs="Arial"/>
                <w:color w:val="FFFFFF"/>
                <w:sz w:val="22"/>
                <w:szCs w:val="22"/>
              </w:rPr>
              <w:t>ROLE PROFILE</w:t>
            </w:r>
            <w:r w:rsidRPr="00611B4B">
              <w:rPr>
                <w:rFonts w:ascii="Avenir Next LT Pro Demi" w:hAnsi="Avenir Next LT Pro Demi" w:eastAsia="Arial" w:cs="Arial"/>
                <w:b/>
                <w:color w:val="FFFFFF"/>
                <w:sz w:val="22"/>
                <w:szCs w:val="22"/>
              </w:rPr>
              <w:t xml:space="preserve"> </w:t>
            </w:r>
          </w:p>
        </w:tc>
      </w:tr>
      <w:tr w:rsidRPr="00611B4B" w:rsidR="00952B92" w:rsidTr="1EC00094" w14:paraId="6F2CE81E" w14:textId="77777777">
        <w:trPr>
          <w:trHeight w:val="280"/>
        </w:trPr>
        <w:tc>
          <w:tcPr>
            <w:tcW w:w="2837" w:type="dxa"/>
            <w:shd w:val="clear" w:color="auto" w:fill="A9C2A5"/>
            <w:tcMar/>
          </w:tcPr>
          <w:p w:rsidRPr="00611B4B" w:rsidR="00952B92" w:rsidRDefault="003221B0" w14:paraId="600BCFE9" w14:textId="77777777">
            <w:pPr>
              <w:rPr>
                <w:rFonts w:ascii="Avenir Next LT Pro" w:hAnsi="Avenir Next LT Pro" w:eastAsia="Arial" w:cs="Arial"/>
                <w:color w:val="203B24"/>
                <w:sz w:val="22"/>
                <w:szCs w:val="22"/>
              </w:rPr>
            </w:pPr>
            <w:r w:rsidRPr="00611B4B">
              <w:rPr>
                <w:rFonts w:ascii="Avenir Next LT Pro" w:hAnsi="Avenir Next LT Pro" w:eastAsia="Arial" w:cs="Arial"/>
                <w:color w:val="203B24"/>
                <w:sz w:val="22"/>
                <w:szCs w:val="22"/>
              </w:rPr>
              <w:t>Job title</w:t>
            </w:r>
          </w:p>
        </w:tc>
        <w:tc>
          <w:tcPr>
            <w:tcW w:w="3968" w:type="dxa"/>
            <w:tcMar/>
          </w:tcPr>
          <w:p w:rsidRPr="00611B4B" w:rsidR="00952B92" w:rsidP="59B33E60" w:rsidRDefault="00330CA6" w14:paraId="4033FA1B" w14:textId="2AC653FF">
            <w:pPr>
              <w:rPr>
                <w:rFonts w:ascii="Avenir Next LT Pro" w:hAnsi="Avenir Next LT Pro" w:eastAsia="Arial" w:cs="Arial"/>
                <w:sz w:val="22"/>
                <w:szCs w:val="22"/>
              </w:rPr>
            </w:pPr>
            <w:r>
              <w:rPr>
                <w:rFonts w:ascii="Avenir Next LT Pro" w:hAnsi="Avenir Next LT Pro" w:eastAsia="Arial" w:cs="Arial"/>
                <w:sz w:val="22"/>
                <w:szCs w:val="22"/>
              </w:rPr>
              <w:t xml:space="preserve">Team Leader </w:t>
            </w:r>
            <w:r w:rsidR="00DB5AA5">
              <w:rPr>
                <w:rFonts w:ascii="Avenir Next LT Pro" w:hAnsi="Avenir Next LT Pro" w:eastAsia="Arial" w:cs="Arial"/>
                <w:sz w:val="22"/>
                <w:szCs w:val="22"/>
              </w:rPr>
              <w:t xml:space="preserve"> </w:t>
            </w:r>
          </w:p>
        </w:tc>
        <w:tc>
          <w:tcPr>
            <w:tcW w:w="1701" w:type="dxa"/>
            <w:shd w:val="clear" w:color="auto" w:fill="A9C2A5"/>
            <w:tcMar/>
          </w:tcPr>
          <w:p w:rsidRPr="00611B4B" w:rsidR="00952B92" w:rsidP="00D56EED" w:rsidRDefault="003221B0" w14:paraId="250EBD32" w14:textId="77777777">
            <w:pPr>
              <w:rPr>
                <w:rFonts w:ascii="Avenir Next LT Pro" w:hAnsi="Avenir Next LT Pro" w:eastAsia="Arial" w:cs="Arial"/>
                <w:sz w:val="22"/>
                <w:szCs w:val="22"/>
              </w:rPr>
            </w:pPr>
            <w:r w:rsidRPr="00611B4B">
              <w:rPr>
                <w:rFonts w:ascii="Avenir Next LT Pro" w:hAnsi="Avenir Next LT Pro" w:eastAsia="Arial" w:cs="Arial"/>
                <w:color w:val="203B24"/>
                <w:sz w:val="22"/>
                <w:szCs w:val="22"/>
              </w:rPr>
              <w:t>Date</w:t>
            </w:r>
          </w:p>
        </w:tc>
        <w:tc>
          <w:tcPr>
            <w:tcW w:w="1701" w:type="dxa"/>
            <w:tcMar/>
          </w:tcPr>
          <w:p w:rsidRPr="00611B4B" w:rsidR="00952B92" w:rsidP="59B33E60" w:rsidRDefault="001841F0" w14:paraId="417CE368" w14:textId="047C7B29">
            <w:pPr>
              <w:rPr>
                <w:rFonts w:ascii="Avenir Next LT Pro" w:hAnsi="Avenir Next LT Pro" w:eastAsia="Arial" w:cs="Arial"/>
                <w:sz w:val="22"/>
                <w:szCs w:val="22"/>
              </w:rPr>
            </w:pPr>
            <w:r>
              <w:rPr>
                <w:rFonts w:ascii="Avenir Next LT Pro" w:hAnsi="Avenir Next LT Pro" w:eastAsia="Arial" w:cs="Arial"/>
                <w:sz w:val="22"/>
                <w:szCs w:val="22"/>
              </w:rPr>
              <w:t>2025</w:t>
            </w:r>
          </w:p>
        </w:tc>
      </w:tr>
      <w:tr w:rsidRPr="00611B4B" w:rsidR="00952B92" w:rsidTr="1EC00094" w14:paraId="6142F880" w14:textId="77777777">
        <w:trPr>
          <w:trHeight w:val="260"/>
        </w:trPr>
        <w:tc>
          <w:tcPr>
            <w:tcW w:w="2837" w:type="dxa"/>
            <w:shd w:val="clear" w:color="auto" w:fill="A9C2A5"/>
            <w:tcMar/>
          </w:tcPr>
          <w:p w:rsidRPr="00611B4B" w:rsidR="00952B92" w:rsidRDefault="003221B0" w14:paraId="28D1B0D9" w14:textId="77777777">
            <w:pPr>
              <w:rPr>
                <w:rFonts w:ascii="Avenir Next LT Pro" w:hAnsi="Avenir Next LT Pro" w:eastAsia="Arial" w:cs="Arial"/>
                <w:color w:val="203B24"/>
                <w:sz w:val="22"/>
                <w:szCs w:val="22"/>
              </w:rPr>
            </w:pPr>
            <w:r w:rsidRPr="00611B4B">
              <w:rPr>
                <w:rFonts w:ascii="Avenir Next LT Pro" w:hAnsi="Avenir Next LT Pro" w:eastAsia="Arial" w:cs="Arial"/>
                <w:color w:val="203B24"/>
                <w:sz w:val="22"/>
                <w:szCs w:val="22"/>
              </w:rPr>
              <w:t>Business</w:t>
            </w:r>
          </w:p>
        </w:tc>
        <w:tc>
          <w:tcPr>
            <w:tcW w:w="7370" w:type="dxa"/>
            <w:gridSpan w:val="3"/>
            <w:tcMar/>
          </w:tcPr>
          <w:p w:rsidRPr="00611B4B" w:rsidR="00952B92" w:rsidP="59B33E60" w:rsidRDefault="006F11D9" w14:paraId="0F7A48AE" w14:textId="6DA68C0E">
            <w:pPr>
              <w:rPr>
                <w:rFonts w:ascii="Avenir Next LT Pro" w:hAnsi="Avenir Next LT Pro" w:eastAsia="Arial" w:cs="Arial"/>
                <w:sz w:val="22"/>
                <w:szCs w:val="22"/>
              </w:rPr>
            </w:pPr>
            <w:r>
              <w:rPr>
                <w:rFonts w:ascii="Avenir Next LT Pro" w:hAnsi="Avenir Next LT Pro" w:eastAsia="Arial" w:cs="Arial"/>
                <w:sz w:val="22"/>
                <w:szCs w:val="22"/>
              </w:rPr>
              <w:t>Savoury Pastry – Walker &amp; Son</w:t>
            </w:r>
            <w:r w:rsidR="007F7156">
              <w:rPr>
                <w:rFonts w:ascii="Avenir Next LT Pro" w:hAnsi="Avenir Next LT Pro" w:eastAsia="Arial" w:cs="Arial"/>
                <w:sz w:val="22"/>
                <w:szCs w:val="22"/>
              </w:rPr>
              <w:t xml:space="preserve"> </w:t>
            </w:r>
          </w:p>
        </w:tc>
      </w:tr>
      <w:tr w:rsidRPr="00611B4B" w:rsidR="00952B92" w:rsidTr="1EC00094" w14:paraId="32126F9A" w14:textId="77777777">
        <w:tc>
          <w:tcPr>
            <w:tcW w:w="2837" w:type="dxa"/>
            <w:shd w:val="clear" w:color="auto" w:fill="A9C2A5"/>
            <w:tcMar/>
          </w:tcPr>
          <w:p w:rsidRPr="00611B4B" w:rsidR="00952B92" w:rsidRDefault="003221B0" w14:paraId="614436AA" w14:textId="77777777">
            <w:pPr>
              <w:rPr>
                <w:rFonts w:ascii="Avenir Next LT Pro" w:hAnsi="Avenir Next LT Pro" w:eastAsia="Arial" w:cs="Arial"/>
                <w:color w:val="203B24"/>
                <w:sz w:val="22"/>
                <w:szCs w:val="22"/>
              </w:rPr>
            </w:pPr>
            <w:r w:rsidRPr="00611B4B">
              <w:rPr>
                <w:rFonts w:ascii="Avenir Next LT Pro" w:hAnsi="Avenir Next LT Pro" w:eastAsia="Arial" w:cs="Arial"/>
                <w:color w:val="203B24"/>
                <w:sz w:val="22"/>
                <w:szCs w:val="22"/>
              </w:rPr>
              <w:t>Department</w:t>
            </w:r>
          </w:p>
        </w:tc>
        <w:tc>
          <w:tcPr>
            <w:tcW w:w="7370" w:type="dxa"/>
            <w:gridSpan w:val="3"/>
            <w:tcMar/>
          </w:tcPr>
          <w:p w:rsidRPr="00611B4B" w:rsidR="00952B92" w:rsidP="59B33E60" w:rsidRDefault="00EF6D62" w14:paraId="10F214BE" w14:textId="180F3765">
            <w:pPr>
              <w:rPr>
                <w:rFonts w:ascii="Avenir Next LT Pro" w:hAnsi="Avenir Next LT Pro" w:eastAsia="Arial" w:cs="Arial"/>
                <w:sz w:val="22"/>
                <w:szCs w:val="22"/>
              </w:rPr>
            </w:pPr>
            <w:r w:rsidRPr="38195B97" w:rsidR="00EF6D62">
              <w:rPr>
                <w:rFonts w:ascii="Avenir Next LT Pro" w:hAnsi="Avenir Next LT Pro" w:eastAsia="Arial" w:cs="Arial"/>
                <w:sz w:val="22"/>
                <w:szCs w:val="22"/>
              </w:rPr>
              <w:t xml:space="preserve">Operations </w:t>
            </w:r>
          </w:p>
        </w:tc>
      </w:tr>
      <w:tr w:rsidRPr="00611B4B" w:rsidR="00952B92" w:rsidTr="1EC00094" w14:paraId="4A59ABAB" w14:textId="77777777">
        <w:trPr>
          <w:trHeight w:val="280"/>
        </w:trPr>
        <w:tc>
          <w:tcPr>
            <w:tcW w:w="2837" w:type="dxa"/>
            <w:shd w:val="clear" w:color="auto" w:fill="A9C2A5"/>
            <w:tcMar/>
          </w:tcPr>
          <w:p w:rsidRPr="00611B4B" w:rsidR="00952B92" w:rsidRDefault="003221B0" w14:paraId="085031BA" w14:textId="77777777">
            <w:pPr>
              <w:rPr>
                <w:rFonts w:ascii="Avenir Next LT Pro" w:hAnsi="Avenir Next LT Pro" w:eastAsia="Arial" w:cs="Arial"/>
                <w:color w:val="203B24"/>
                <w:sz w:val="22"/>
                <w:szCs w:val="22"/>
              </w:rPr>
            </w:pPr>
            <w:r w:rsidRPr="00611B4B">
              <w:rPr>
                <w:rFonts w:ascii="Avenir Next LT Pro" w:hAnsi="Avenir Next LT Pro" w:eastAsia="Arial" w:cs="Arial"/>
                <w:color w:val="203B24"/>
                <w:sz w:val="22"/>
                <w:szCs w:val="22"/>
              </w:rPr>
              <w:t>Location</w:t>
            </w:r>
          </w:p>
        </w:tc>
        <w:tc>
          <w:tcPr>
            <w:tcW w:w="7370" w:type="dxa"/>
            <w:gridSpan w:val="3"/>
            <w:tcMar/>
          </w:tcPr>
          <w:p w:rsidRPr="00611B4B" w:rsidR="00952B92" w:rsidP="59B33E60" w:rsidRDefault="00CE2C94" w14:paraId="07906AB1" w14:textId="77697103">
            <w:pPr>
              <w:rPr>
                <w:rFonts w:ascii="Avenir Next LT Pro" w:hAnsi="Avenir Next LT Pro" w:eastAsia="Arial" w:cs="Arial"/>
                <w:sz w:val="22"/>
                <w:szCs w:val="22"/>
              </w:rPr>
            </w:pPr>
            <w:r>
              <w:rPr>
                <w:rFonts w:ascii="Avenir Next LT Pro" w:hAnsi="Avenir Next LT Pro" w:eastAsia="Arial" w:cs="Arial"/>
                <w:sz w:val="22"/>
                <w:szCs w:val="22"/>
              </w:rPr>
              <w:t xml:space="preserve">Madeline Road, Leicester </w:t>
            </w:r>
          </w:p>
        </w:tc>
      </w:tr>
      <w:tr w:rsidRPr="00611B4B" w:rsidR="00952B92" w:rsidTr="1EC00094" w14:paraId="5540F8A0" w14:textId="77777777">
        <w:tc>
          <w:tcPr>
            <w:tcW w:w="10207" w:type="dxa"/>
            <w:gridSpan w:val="4"/>
            <w:shd w:val="clear" w:color="auto" w:fill="203B24"/>
            <w:tcMar/>
          </w:tcPr>
          <w:p w:rsidRPr="00611B4B" w:rsidR="00952B92" w:rsidRDefault="0083787B" w14:paraId="6D1B8EC4" w14:textId="77777777">
            <w:pPr>
              <w:jc w:val="center"/>
              <w:rPr>
                <w:rFonts w:ascii="Avenir Next LT Pro Demi" w:hAnsi="Avenir Next LT Pro Demi" w:eastAsia="Arial" w:cs="Arial"/>
                <w:sz w:val="22"/>
                <w:szCs w:val="22"/>
              </w:rPr>
            </w:pPr>
            <w:r w:rsidRPr="00611B4B">
              <w:rPr>
                <w:rFonts w:ascii="Avenir Next LT Pro Demi" w:hAnsi="Avenir Next LT Pro Demi" w:eastAsia="Arial" w:cs="Arial"/>
                <w:color w:val="FFFFFF"/>
                <w:sz w:val="22"/>
                <w:szCs w:val="22"/>
              </w:rPr>
              <w:t xml:space="preserve">ROLE SUMMARY </w:t>
            </w:r>
          </w:p>
        </w:tc>
      </w:tr>
      <w:tr w:rsidRPr="00611B4B" w:rsidR="00952B92" w:rsidTr="1EC00094" w14:paraId="61748C91" w14:textId="77777777">
        <w:trPr>
          <w:trHeight w:val="940"/>
        </w:trPr>
        <w:tc>
          <w:tcPr>
            <w:tcW w:w="10207" w:type="dxa"/>
            <w:gridSpan w:val="4"/>
            <w:tcMar/>
          </w:tcPr>
          <w:p w:rsidRPr="00191491" w:rsidR="00AA7072" w:rsidP="000D111D" w:rsidRDefault="000D111D" w14:paraId="388F030B" w14:textId="51411DD1">
            <w:pPr>
              <w:pBdr>
                <w:top w:val="none" w:color="auto" w:sz="0" w:space="0"/>
                <w:left w:val="none" w:color="auto" w:sz="0" w:space="0"/>
                <w:bottom w:val="none" w:color="auto" w:sz="0" w:space="0"/>
                <w:right w:val="none" w:color="auto" w:sz="0" w:space="0"/>
                <w:between w:val="none" w:color="auto" w:sz="0" w:space="0"/>
              </w:pBdr>
              <w:rPr>
                <w:rFonts w:ascii="Avenir Next LT Pro" w:hAnsi="Avenir Next LT Pro" w:eastAsia="Arial" w:cs="Arial"/>
                <w:b/>
                <w:bCs/>
                <w:i/>
                <w:iCs/>
                <w:sz w:val="22"/>
                <w:szCs w:val="22"/>
              </w:rPr>
            </w:pPr>
            <w:r w:rsidRPr="000D111D">
              <w:rPr>
                <w:rFonts w:ascii="Avenir Next LT Pro" w:hAnsi="Avenir Next LT Pro" w:eastAsia="Arial" w:cs="Arial"/>
                <w:sz w:val="22"/>
                <w:szCs w:val="22"/>
              </w:rPr>
              <w:t>Team Leader is a ‘hands on’ role, providing direction and guidance to a team of operatives on a production line or in a production area, and as line manager is responsible for the team performance in delivering the production plan to the required quality standards in a safe and efficient manner.</w:t>
            </w:r>
          </w:p>
        </w:tc>
      </w:tr>
      <w:tr w:rsidRPr="00611B4B" w:rsidR="00952B92" w:rsidTr="1EC00094" w14:paraId="21B64DE1" w14:textId="77777777">
        <w:trPr>
          <w:trHeight w:val="300"/>
        </w:trPr>
        <w:tc>
          <w:tcPr>
            <w:tcW w:w="10207" w:type="dxa"/>
            <w:gridSpan w:val="4"/>
            <w:shd w:val="clear" w:color="auto" w:fill="203B24"/>
            <w:tcMar/>
            <w:vAlign w:val="center"/>
          </w:tcPr>
          <w:p w:rsidRPr="00611B4B" w:rsidR="00952B92" w:rsidRDefault="003221B0" w14:paraId="4F419322" w14:textId="77777777">
            <w:pPr>
              <w:jc w:val="center"/>
              <w:rPr>
                <w:rFonts w:ascii="Avenir Next LT Pro Demi" w:hAnsi="Avenir Next LT Pro Demi" w:eastAsia="Arial" w:cs="Arial"/>
                <w:sz w:val="22"/>
                <w:szCs w:val="22"/>
              </w:rPr>
            </w:pPr>
            <w:r w:rsidRPr="00611B4B">
              <w:rPr>
                <w:rFonts w:ascii="Avenir Next LT Pro Demi" w:hAnsi="Avenir Next LT Pro Demi" w:eastAsia="Arial" w:cs="Arial"/>
                <w:color w:val="FFFFFF"/>
                <w:sz w:val="22"/>
                <w:szCs w:val="22"/>
              </w:rPr>
              <w:t>REPORTING STRUCTURE</w:t>
            </w:r>
          </w:p>
        </w:tc>
      </w:tr>
      <w:tr w:rsidRPr="00611B4B" w:rsidR="00952B92" w:rsidTr="1EC00094" w14:paraId="51CAF2F0" w14:textId="77777777">
        <w:trPr>
          <w:trHeight w:val="80"/>
        </w:trPr>
        <w:tc>
          <w:tcPr>
            <w:tcW w:w="2837" w:type="dxa"/>
            <w:shd w:val="clear" w:color="auto" w:fill="A9C2A5"/>
            <w:tcMar/>
          </w:tcPr>
          <w:p w:rsidRPr="00611B4B" w:rsidR="00952B92" w:rsidP="00611B4B" w:rsidRDefault="003221B0" w14:paraId="69D67200" w14:textId="77777777">
            <w:pPr>
              <w:spacing w:before="140"/>
              <w:rPr>
                <w:rFonts w:ascii="Avenir Next LT Pro" w:hAnsi="Avenir Next LT Pro" w:eastAsia="Arial" w:cs="Arial"/>
                <w:color w:val="203B24"/>
                <w:sz w:val="22"/>
                <w:szCs w:val="22"/>
              </w:rPr>
            </w:pPr>
            <w:r w:rsidRPr="00611B4B">
              <w:rPr>
                <w:rFonts w:ascii="Avenir Next LT Pro" w:hAnsi="Avenir Next LT Pro" w:eastAsia="Arial" w:cs="Arial"/>
                <w:color w:val="203B24"/>
                <w:sz w:val="22"/>
                <w:szCs w:val="22"/>
              </w:rPr>
              <w:t>Reports to</w:t>
            </w:r>
          </w:p>
        </w:tc>
        <w:tc>
          <w:tcPr>
            <w:tcW w:w="7370" w:type="dxa"/>
            <w:gridSpan w:val="3"/>
            <w:tcMar/>
            <w:vAlign w:val="center"/>
          </w:tcPr>
          <w:p w:rsidRPr="00611B4B" w:rsidR="00952B92" w:rsidP="00611B4B" w:rsidRDefault="00330CA6" w14:paraId="62E04BDB" w14:textId="510687D2">
            <w:pPr>
              <w:spacing w:line="259" w:lineRule="auto"/>
              <w:rPr>
                <w:rFonts w:ascii="Avenir Next LT Pro" w:hAnsi="Avenir Next LT Pro" w:eastAsia="Arial" w:cs="Arial"/>
                <w:sz w:val="22"/>
                <w:szCs w:val="22"/>
              </w:rPr>
            </w:pPr>
            <w:r>
              <w:rPr>
                <w:rFonts w:ascii="Avenir Next LT Pro" w:hAnsi="Avenir Next LT Pro" w:eastAsia="Arial" w:cs="Arial"/>
                <w:sz w:val="22"/>
                <w:szCs w:val="22"/>
              </w:rPr>
              <w:t xml:space="preserve">Shift Manager </w:t>
            </w:r>
            <w:r w:rsidR="00C176A4">
              <w:rPr>
                <w:rFonts w:ascii="Avenir Next LT Pro" w:hAnsi="Avenir Next LT Pro" w:eastAsia="Arial" w:cs="Arial"/>
                <w:sz w:val="22"/>
                <w:szCs w:val="22"/>
              </w:rPr>
              <w:t xml:space="preserve"> </w:t>
            </w:r>
          </w:p>
        </w:tc>
      </w:tr>
      <w:tr w:rsidRPr="00611B4B" w:rsidR="00952B92" w:rsidTr="1EC00094" w14:paraId="685136C8" w14:textId="77777777">
        <w:trPr>
          <w:trHeight w:val="120"/>
        </w:trPr>
        <w:tc>
          <w:tcPr>
            <w:tcW w:w="2837" w:type="dxa"/>
            <w:shd w:val="clear" w:color="auto" w:fill="A9C2A5"/>
            <w:tcMar/>
          </w:tcPr>
          <w:p w:rsidRPr="00611B4B" w:rsidR="00952B92" w:rsidP="00611B4B" w:rsidRDefault="003221B0" w14:paraId="71D6CDFB" w14:textId="77777777">
            <w:pPr>
              <w:spacing w:before="140"/>
              <w:rPr>
                <w:rFonts w:ascii="Avenir Next LT Pro" w:hAnsi="Avenir Next LT Pro" w:eastAsia="Arial" w:cs="Arial"/>
                <w:color w:val="203B24"/>
                <w:sz w:val="22"/>
                <w:szCs w:val="22"/>
              </w:rPr>
            </w:pPr>
            <w:r w:rsidRPr="00611B4B">
              <w:rPr>
                <w:rFonts w:ascii="Avenir Next LT Pro" w:hAnsi="Avenir Next LT Pro" w:eastAsia="Arial" w:cs="Arial"/>
                <w:color w:val="203B24"/>
                <w:sz w:val="22"/>
                <w:szCs w:val="22"/>
              </w:rPr>
              <w:t>Direct &amp; indirect reports</w:t>
            </w:r>
          </w:p>
        </w:tc>
        <w:tc>
          <w:tcPr>
            <w:tcW w:w="7370" w:type="dxa"/>
            <w:gridSpan w:val="3"/>
            <w:tcMar/>
            <w:vAlign w:val="center"/>
          </w:tcPr>
          <w:p w:rsidRPr="00611B4B" w:rsidR="00952B92" w:rsidP="00611B4B" w:rsidRDefault="00CE2C94" w14:paraId="58A90C7F" w14:textId="4128F94C">
            <w:pPr>
              <w:rPr>
                <w:rFonts w:ascii="Avenir Next LT Pro" w:hAnsi="Avenir Next LT Pro" w:eastAsia="Arial" w:cs="Arial"/>
                <w:sz w:val="22"/>
                <w:szCs w:val="22"/>
              </w:rPr>
            </w:pPr>
            <w:r w:rsidRPr="1EC00094" w:rsidR="58C27905">
              <w:rPr>
                <w:rFonts w:ascii="Avenir Next LT Pro" w:hAnsi="Avenir Next LT Pro" w:eastAsia="Arial" w:cs="Arial"/>
                <w:sz w:val="22"/>
                <w:szCs w:val="22"/>
              </w:rPr>
              <w:t>Yes</w:t>
            </w:r>
          </w:p>
        </w:tc>
      </w:tr>
      <w:tr w:rsidRPr="00611B4B" w:rsidR="00C16355" w:rsidTr="1EC00094" w14:paraId="689EAE04" w14:textId="77777777">
        <w:trPr>
          <w:trHeight w:val="60"/>
        </w:trPr>
        <w:tc>
          <w:tcPr>
            <w:tcW w:w="2837" w:type="dxa"/>
            <w:shd w:val="clear" w:color="auto" w:fill="A9C2A5"/>
            <w:tcMar/>
          </w:tcPr>
          <w:p w:rsidRPr="00611B4B" w:rsidR="00C16355" w:rsidP="00611B4B" w:rsidRDefault="00C16355" w14:paraId="0EAF7DE9" w14:textId="77777777">
            <w:pPr>
              <w:spacing w:before="140"/>
              <w:rPr>
                <w:rFonts w:ascii="Avenir Next LT Pro" w:hAnsi="Avenir Next LT Pro" w:eastAsia="Arial" w:cs="Arial"/>
                <w:color w:val="203B24"/>
                <w:sz w:val="22"/>
                <w:szCs w:val="22"/>
              </w:rPr>
            </w:pPr>
            <w:r w:rsidRPr="00611B4B">
              <w:rPr>
                <w:rFonts w:ascii="Avenir Next LT Pro" w:hAnsi="Avenir Next LT Pro" w:eastAsia="Arial" w:cs="Arial"/>
                <w:color w:val="203B24"/>
                <w:sz w:val="22"/>
                <w:szCs w:val="22"/>
              </w:rPr>
              <w:t>Key internal stakeholders</w:t>
            </w:r>
          </w:p>
        </w:tc>
        <w:tc>
          <w:tcPr>
            <w:tcW w:w="7370" w:type="dxa"/>
            <w:gridSpan w:val="3"/>
            <w:tcMar/>
            <w:vAlign w:val="center"/>
          </w:tcPr>
          <w:p w:rsidRPr="00611B4B" w:rsidR="00C16355" w:rsidP="00611B4B" w:rsidRDefault="00CE2C94" w14:paraId="7D7E12A8" w14:textId="68F572D3">
            <w:pPr>
              <w:rPr>
                <w:rFonts w:ascii="Avenir Next LT Pro" w:hAnsi="Avenir Next LT Pro" w:eastAsia="Arial" w:cs="Arial"/>
                <w:sz w:val="22"/>
                <w:szCs w:val="22"/>
              </w:rPr>
            </w:pPr>
            <w:r>
              <w:rPr>
                <w:rFonts w:ascii="Avenir Next LT Pro" w:hAnsi="Avenir Next LT Pro" w:eastAsia="Arial" w:cs="Arial"/>
                <w:sz w:val="22"/>
                <w:szCs w:val="22"/>
              </w:rPr>
              <w:t xml:space="preserve">All operational departments </w:t>
            </w:r>
          </w:p>
        </w:tc>
      </w:tr>
      <w:tr w:rsidRPr="00611B4B" w:rsidR="00C16355" w:rsidTr="1EC00094" w14:paraId="213726D5" w14:textId="77777777">
        <w:trPr>
          <w:trHeight w:val="200"/>
        </w:trPr>
        <w:tc>
          <w:tcPr>
            <w:tcW w:w="2837" w:type="dxa"/>
            <w:shd w:val="clear" w:color="auto" w:fill="A9C2A5"/>
            <w:tcMar/>
          </w:tcPr>
          <w:p w:rsidRPr="00611B4B" w:rsidR="00C16355" w:rsidP="00611B4B" w:rsidRDefault="00C16355" w14:paraId="2A86BA61" w14:textId="77777777">
            <w:pPr>
              <w:spacing w:before="140"/>
              <w:rPr>
                <w:rFonts w:ascii="Avenir Next LT Pro" w:hAnsi="Avenir Next LT Pro" w:eastAsia="Arial" w:cs="Arial"/>
                <w:color w:val="203B24"/>
                <w:sz w:val="22"/>
                <w:szCs w:val="22"/>
              </w:rPr>
            </w:pPr>
            <w:r w:rsidRPr="00611B4B">
              <w:rPr>
                <w:rFonts w:ascii="Avenir Next LT Pro" w:hAnsi="Avenir Next LT Pro" w:eastAsia="Arial" w:cs="Arial"/>
                <w:color w:val="203B24"/>
                <w:sz w:val="22"/>
                <w:szCs w:val="22"/>
              </w:rPr>
              <w:t>Key external stakeholders</w:t>
            </w:r>
          </w:p>
        </w:tc>
        <w:tc>
          <w:tcPr>
            <w:tcW w:w="7370" w:type="dxa"/>
            <w:gridSpan w:val="3"/>
            <w:tcMar/>
            <w:vAlign w:val="center"/>
          </w:tcPr>
          <w:p w:rsidRPr="00611B4B" w:rsidR="00C16355" w:rsidP="00611B4B" w:rsidRDefault="00CE2C94" w14:paraId="0DA8D66F" w14:textId="63A01F13">
            <w:pPr>
              <w:rPr>
                <w:rFonts w:ascii="Avenir Next LT Pro" w:hAnsi="Avenir Next LT Pro" w:eastAsia="Arial" w:cs="Arial"/>
                <w:sz w:val="22"/>
                <w:szCs w:val="22"/>
              </w:rPr>
            </w:pPr>
            <w:r>
              <w:rPr>
                <w:rFonts w:ascii="Avenir Next LT Pro" w:hAnsi="Avenir Next LT Pro" w:eastAsia="Arial" w:cs="Arial"/>
                <w:sz w:val="22"/>
                <w:szCs w:val="22"/>
              </w:rPr>
              <w:t xml:space="preserve">Retail customers &amp; consumers </w:t>
            </w:r>
          </w:p>
        </w:tc>
      </w:tr>
      <w:tr w:rsidRPr="00611B4B" w:rsidR="00C16355" w:rsidTr="1EC00094" w14:paraId="4481820F" w14:textId="77777777">
        <w:tc>
          <w:tcPr>
            <w:tcW w:w="10207" w:type="dxa"/>
            <w:gridSpan w:val="4"/>
            <w:shd w:val="clear" w:color="auto" w:fill="203B24"/>
            <w:tcMar/>
          </w:tcPr>
          <w:p w:rsidRPr="00611B4B" w:rsidR="00C16355" w:rsidP="00C16355" w:rsidRDefault="00C21930" w14:paraId="5BD9904B" w14:textId="77777777">
            <w:pPr>
              <w:pStyle w:val="Heading2"/>
              <w:rPr>
                <w:rFonts w:ascii="Avenir Next LT Pro Demi" w:hAnsi="Avenir Next LT Pro Demi" w:eastAsia="Arial" w:cs="Arial"/>
                <w:sz w:val="22"/>
                <w:szCs w:val="22"/>
              </w:rPr>
            </w:pPr>
            <w:r w:rsidRPr="00611B4B">
              <w:rPr>
                <w:rFonts w:ascii="Avenir Next LT Pro Demi" w:hAnsi="Avenir Next LT Pro Demi" w:eastAsia="Arial" w:cs="Arial"/>
                <w:b w:val="0"/>
                <w:color w:val="FFFFFF"/>
                <w:sz w:val="22"/>
                <w:szCs w:val="22"/>
              </w:rPr>
              <w:t>SKILLS &amp; A</w:t>
            </w:r>
            <w:r w:rsidRPr="00611B4B" w:rsidR="00C16355">
              <w:rPr>
                <w:rFonts w:ascii="Avenir Next LT Pro Demi" w:hAnsi="Avenir Next LT Pro Demi" w:eastAsia="Arial" w:cs="Arial"/>
                <w:b w:val="0"/>
                <w:color w:val="FFFFFF"/>
                <w:sz w:val="22"/>
                <w:szCs w:val="22"/>
              </w:rPr>
              <w:t xml:space="preserve">BILITIES </w:t>
            </w:r>
          </w:p>
        </w:tc>
      </w:tr>
      <w:tr w:rsidRPr="00611B4B" w:rsidR="00D06C89" w:rsidTr="1EC00094" w14:paraId="67174DCF" w14:textId="77777777">
        <w:trPr>
          <w:trHeight w:val="416"/>
        </w:trPr>
        <w:tc>
          <w:tcPr>
            <w:tcW w:w="10207" w:type="dxa"/>
            <w:gridSpan w:val="4"/>
            <w:tcMar/>
          </w:tcPr>
          <w:p w:rsidRPr="00C40B10" w:rsidR="00C40B10" w:rsidP="00EC77B5" w:rsidRDefault="00C40B10" w14:paraId="5B53690A" w14:textId="3D49C17A">
            <w:pPr>
              <w:spacing w:after="160" w:line="259" w:lineRule="auto"/>
              <w:rPr>
                <w:rFonts w:ascii="Avenir Next LT Pro" w:hAnsi="Avenir Next LT Pro" w:eastAsia="Arial" w:cs="Arial"/>
                <w:b/>
                <w:bCs/>
                <w:sz w:val="22"/>
                <w:szCs w:val="22"/>
              </w:rPr>
            </w:pPr>
            <w:r w:rsidRPr="00C40B10">
              <w:rPr>
                <w:rFonts w:ascii="Avenir Next LT Pro" w:hAnsi="Avenir Next LT Pro" w:eastAsia="Arial" w:cs="Arial"/>
                <w:b/>
                <w:bCs/>
                <w:sz w:val="22"/>
                <w:szCs w:val="22"/>
              </w:rPr>
              <w:t xml:space="preserve">Leadership &amp; Management </w:t>
            </w:r>
          </w:p>
          <w:p w:rsidR="00866C02" w:rsidP="00EC77B5" w:rsidRDefault="00C40B10" w14:paraId="70949971" w14:textId="77777777">
            <w:pPr>
              <w:spacing w:after="160" w:line="259" w:lineRule="auto"/>
              <w:rPr>
                <w:rFonts w:ascii="Avenir Next LT Pro" w:hAnsi="Avenir Next LT Pro" w:eastAsia="Arial" w:cs="Arial"/>
                <w:sz w:val="22"/>
                <w:szCs w:val="22"/>
              </w:rPr>
            </w:pPr>
            <w:r w:rsidRPr="00C40B10">
              <w:rPr>
                <w:rFonts w:ascii="Avenir Next LT Pro" w:hAnsi="Avenir Next LT Pro" w:eastAsia="Arial" w:cs="Arial"/>
                <w:sz w:val="22"/>
                <w:szCs w:val="22"/>
              </w:rPr>
              <w:t xml:space="preserve">Act as a role model for the Samworth Brothers Values and Ways of Working and encourage teams to share in our Purpose of “We do GOOD things with GREAT food”. </w:t>
            </w:r>
          </w:p>
          <w:p w:rsidR="00866C02" w:rsidP="00EC77B5" w:rsidRDefault="00C40B10" w14:paraId="2802F880" w14:textId="77777777">
            <w:pPr>
              <w:spacing w:after="160" w:line="259" w:lineRule="auto"/>
              <w:rPr>
                <w:rFonts w:ascii="Avenir Next LT Pro" w:hAnsi="Avenir Next LT Pro" w:eastAsia="Arial" w:cs="Arial"/>
                <w:sz w:val="22"/>
                <w:szCs w:val="22"/>
              </w:rPr>
            </w:pPr>
            <w:r w:rsidRPr="00C40B10">
              <w:rPr>
                <w:rFonts w:ascii="Avenir Next LT Pro" w:hAnsi="Avenir Next LT Pro" w:eastAsia="Arial" w:cs="Arial"/>
                <w:sz w:val="22"/>
                <w:szCs w:val="22"/>
              </w:rPr>
              <w:t xml:space="preserve">Build good relationships ensuring everyone is treated equally and with respect. Monitor team morale to ensure any concerns or issues are addressed properly and promptly. </w:t>
            </w:r>
          </w:p>
          <w:p w:rsidR="00B93C2E" w:rsidP="00EC77B5" w:rsidRDefault="00C40B10" w14:paraId="2D0AEC87" w14:textId="0FCF8A8D">
            <w:pPr>
              <w:spacing w:after="160" w:line="259" w:lineRule="auto"/>
              <w:rPr>
                <w:rFonts w:ascii="Avenir Next LT Pro" w:hAnsi="Avenir Next LT Pro" w:eastAsia="Arial" w:cs="Arial"/>
                <w:sz w:val="22"/>
                <w:szCs w:val="22"/>
              </w:rPr>
            </w:pPr>
            <w:r w:rsidRPr="00C40B10">
              <w:rPr>
                <w:rFonts w:ascii="Avenir Next LT Pro" w:hAnsi="Avenir Next LT Pro" w:eastAsia="Arial" w:cs="Arial"/>
                <w:sz w:val="22"/>
                <w:szCs w:val="22"/>
              </w:rPr>
              <w:t>Support others through change, encouraging them to view change as a necessary and valuable part of business progress.</w:t>
            </w:r>
          </w:p>
          <w:p w:rsidR="00FA6F1D" w:rsidP="00EC77B5" w:rsidRDefault="00866C02" w14:paraId="68DD0D3F" w14:textId="77777777">
            <w:pPr>
              <w:spacing w:after="160" w:line="259" w:lineRule="auto"/>
              <w:rPr>
                <w:rFonts w:ascii="Avenir Next LT Pro" w:hAnsi="Avenir Next LT Pro" w:eastAsia="Arial" w:cs="Arial"/>
                <w:sz w:val="22"/>
                <w:szCs w:val="22"/>
              </w:rPr>
            </w:pPr>
            <w:r w:rsidRPr="00866C02">
              <w:rPr>
                <w:rFonts w:ascii="Avenir Next LT Pro" w:hAnsi="Avenir Next LT Pro" w:eastAsia="Arial" w:cs="Arial"/>
                <w:sz w:val="22"/>
                <w:szCs w:val="22"/>
              </w:rPr>
              <w:t xml:space="preserve">Pro-actively takes on personal responsibility and accountability to support Line Manager and cover for Line Manager when unavailable. </w:t>
            </w:r>
          </w:p>
          <w:p w:rsidR="00FA6F1D" w:rsidP="00EC77B5" w:rsidRDefault="00866C02" w14:paraId="7FAA429B" w14:textId="77777777">
            <w:pPr>
              <w:spacing w:after="160" w:line="259" w:lineRule="auto"/>
              <w:rPr>
                <w:rFonts w:ascii="Avenir Next LT Pro" w:hAnsi="Avenir Next LT Pro" w:eastAsia="Arial" w:cs="Arial"/>
                <w:sz w:val="22"/>
                <w:szCs w:val="22"/>
              </w:rPr>
            </w:pPr>
            <w:r w:rsidRPr="00866C02">
              <w:rPr>
                <w:rFonts w:ascii="Avenir Next LT Pro" w:hAnsi="Avenir Next LT Pro" w:eastAsia="Arial" w:cs="Arial"/>
                <w:sz w:val="22"/>
                <w:szCs w:val="22"/>
              </w:rPr>
              <w:t xml:space="preserve">Continually look to improve by linking own objectives to support the </w:t>
            </w:r>
            <w:r w:rsidRPr="00866C02">
              <w:rPr>
                <w:rFonts w:ascii="Avenir Next LT Pro" w:hAnsi="Avenir Next LT Pro" w:eastAsia="Arial" w:cs="Arial"/>
                <w:sz w:val="22"/>
                <w:szCs w:val="22"/>
              </w:rPr>
              <w:t>business and</w:t>
            </w:r>
            <w:r w:rsidRPr="00866C02">
              <w:rPr>
                <w:rFonts w:ascii="Avenir Next LT Pro" w:hAnsi="Avenir Next LT Pro" w:eastAsia="Arial" w:cs="Arial"/>
                <w:sz w:val="22"/>
                <w:szCs w:val="22"/>
              </w:rPr>
              <w:t xml:space="preserve"> seek learning and development opportunities. </w:t>
            </w:r>
          </w:p>
          <w:p w:rsidR="00866C02" w:rsidP="00EC77B5" w:rsidRDefault="00866C02" w14:paraId="3DAFB2CC" w14:textId="03521989">
            <w:pPr>
              <w:spacing w:after="160" w:line="259" w:lineRule="auto"/>
              <w:rPr>
                <w:rFonts w:ascii="Avenir Next LT Pro" w:hAnsi="Avenir Next LT Pro" w:eastAsia="Arial" w:cs="Arial"/>
                <w:sz w:val="22"/>
                <w:szCs w:val="22"/>
              </w:rPr>
            </w:pPr>
            <w:r w:rsidRPr="00866C02">
              <w:rPr>
                <w:rFonts w:ascii="Avenir Next LT Pro" w:hAnsi="Avenir Next LT Pro" w:eastAsia="Arial" w:cs="Arial"/>
                <w:sz w:val="22"/>
                <w:szCs w:val="22"/>
              </w:rPr>
              <w:t>Take a proactive lead in continuous improvement projects, including input on SOP content and H&amp;S improvement plans, monitor progress on actions and support implementation.</w:t>
            </w:r>
          </w:p>
          <w:p w:rsidRPr="00FA6F1D" w:rsidR="00FA6F1D" w:rsidP="00EC77B5" w:rsidRDefault="00FA6F1D" w14:paraId="03BDE052" w14:textId="52AAAE54">
            <w:pPr>
              <w:spacing w:after="160" w:line="259" w:lineRule="auto"/>
              <w:rPr>
                <w:rFonts w:ascii="Avenir Next LT Pro" w:hAnsi="Avenir Next LT Pro" w:eastAsia="Arial" w:cs="Arial"/>
                <w:b/>
                <w:bCs/>
                <w:sz w:val="22"/>
                <w:szCs w:val="22"/>
              </w:rPr>
            </w:pPr>
            <w:r w:rsidRPr="00FA6F1D">
              <w:rPr>
                <w:rFonts w:ascii="Avenir Next LT Pro" w:hAnsi="Avenir Next LT Pro" w:eastAsia="Arial" w:cs="Arial"/>
                <w:b/>
                <w:bCs/>
                <w:sz w:val="22"/>
                <w:szCs w:val="22"/>
              </w:rPr>
              <w:t>Health &amp; Safety and Environment</w:t>
            </w:r>
          </w:p>
          <w:p w:rsidR="00C40B10" w:rsidP="00EC77B5" w:rsidRDefault="00A016FA" w14:paraId="23856969" w14:textId="16E8D375">
            <w:pPr>
              <w:spacing w:after="160" w:line="259" w:lineRule="auto"/>
              <w:rPr>
                <w:rFonts w:ascii="Avenir Next LT Pro" w:hAnsi="Avenir Next LT Pro" w:eastAsia="Arial" w:cs="Arial"/>
                <w:sz w:val="22"/>
                <w:szCs w:val="22"/>
              </w:rPr>
            </w:pPr>
            <w:r w:rsidRPr="00A016FA">
              <w:rPr>
                <w:rFonts w:ascii="Avenir Next LT Pro" w:hAnsi="Avenir Next LT Pro" w:eastAsia="Arial" w:cs="Arial"/>
                <w:sz w:val="22"/>
                <w:szCs w:val="22"/>
              </w:rPr>
              <w:t xml:space="preserve">Ensure safety, health and environmental factors are well managed. This includes preventative action (safety start-up checks and machinery maintenance), identifying and assessing hazards, near miss reporting, assisting with accident investigations, escalation of significant issues in a timely manner, contributing to the delivery and improvement of our 4R plan (reduce, re-use, recycle, recover) and ensuring colleagues have appropriate SHE </w:t>
            </w:r>
            <w:proofErr w:type="gramStart"/>
            <w:r w:rsidRPr="00A016FA">
              <w:rPr>
                <w:rFonts w:ascii="Avenir Next LT Pro" w:hAnsi="Avenir Next LT Pro" w:eastAsia="Arial" w:cs="Arial"/>
                <w:sz w:val="22"/>
                <w:szCs w:val="22"/>
              </w:rPr>
              <w:t>training</w:t>
            </w:r>
            <w:proofErr w:type="gramEnd"/>
            <w:r w:rsidRPr="00A016FA">
              <w:rPr>
                <w:rFonts w:ascii="Avenir Next LT Pro" w:hAnsi="Avenir Next LT Pro" w:eastAsia="Arial" w:cs="Arial"/>
                <w:sz w:val="22"/>
                <w:szCs w:val="22"/>
              </w:rPr>
              <w:t>.</w:t>
            </w:r>
          </w:p>
          <w:p w:rsidR="00A016FA" w:rsidP="00EC77B5" w:rsidRDefault="00A016FA" w14:paraId="4B717F2A" w14:textId="5428D9BF">
            <w:pPr>
              <w:spacing w:after="160" w:line="259" w:lineRule="auto"/>
              <w:rPr>
                <w:rFonts w:ascii="Avenir Next LT Pro" w:hAnsi="Avenir Next LT Pro" w:eastAsia="Arial" w:cs="Arial"/>
                <w:sz w:val="22"/>
                <w:szCs w:val="22"/>
              </w:rPr>
            </w:pPr>
            <w:r w:rsidRPr="00A016FA">
              <w:rPr>
                <w:rFonts w:ascii="Avenir Next LT Pro" w:hAnsi="Avenir Next LT Pro" w:eastAsia="Arial" w:cs="Arial"/>
                <w:sz w:val="22"/>
                <w:szCs w:val="22"/>
              </w:rPr>
              <w:t>Set a good example of responsible behaviour. Challenge any unsafe behaviours and work with colleagues to improve standards</w:t>
            </w:r>
          </w:p>
          <w:p w:rsidRPr="00A016FA" w:rsidR="00A016FA" w:rsidP="00EC77B5" w:rsidRDefault="00A016FA" w14:paraId="2B6E9DF7" w14:textId="7888DD72">
            <w:pPr>
              <w:spacing w:after="160" w:line="259" w:lineRule="auto"/>
              <w:rPr>
                <w:rFonts w:ascii="Avenir Next LT Pro" w:hAnsi="Avenir Next LT Pro" w:eastAsia="Arial" w:cs="Arial"/>
                <w:b/>
                <w:bCs/>
                <w:sz w:val="22"/>
                <w:szCs w:val="22"/>
              </w:rPr>
            </w:pPr>
            <w:r w:rsidRPr="00A016FA">
              <w:rPr>
                <w:rFonts w:ascii="Avenir Next LT Pro" w:hAnsi="Avenir Next LT Pro" w:eastAsia="Arial" w:cs="Arial"/>
                <w:b/>
                <w:bCs/>
                <w:sz w:val="22"/>
                <w:szCs w:val="22"/>
              </w:rPr>
              <w:t>Food Safety &amp; Quality</w:t>
            </w:r>
          </w:p>
          <w:p w:rsidR="00A016FA" w:rsidP="00EC77B5" w:rsidRDefault="00A016FA" w14:paraId="6ADD73E4" w14:textId="25CE0028">
            <w:pPr>
              <w:spacing w:after="160" w:line="259" w:lineRule="auto"/>
              <w:rPr>
                <w:rFonts w:ascii="Avenir Next LT Pro" w:hAnsi="Avenir Next LT Pro" w:eastAsia="Arial" w:cs="Arial"/>
                <w:sz w:val="22"/>
                <w:szCs w:val="22"/>
              </w:rPr>
            </w:pPr>
            <w:r w:rsidRPr="00A016FA">
              <w:rPr>
                <w:rFonts w:ascii="Avenir Next LT Pro" w:hAnsi="Avenir Next LT Pro" w:eastAsia="Arial" w:cs="Arial"/>
                <w:sz w:val="22"/>
                <w:szCs w:val="22"/>
              </w:rPr>
              <w:lastRenderedPageBreak/>
              <w:t xml:space="preserve">Ensure colleagues understand, and adhere to, food safety and quality control procedures </w:t>
            </w:r>
            <w:proofErr w:type="gramStart"/>
            <w:r w:rsidRPr="00A016FA">
              <w:rPr>
                <w:rFonts w:ascii="Avenir Next LT Pro" w:hAnsi="Avenir Next LT Pro" w:eastAsia="Arial" w:cs="Arial"/>
                <w:sz w:val="22"/>
                <w:szCs w:val="22"/>
              </w:rPr>
              <w:t>at all times</w:t>
            </w:r>
            <w:proofErr w:type="gramEnd"/>
            <w:r w:rsidRPr="00A016FA">
              <w:rPr>
                <w:rFonts w:ascii="Avenir Next LT Pro" w:hAnsi="Avenir Next LT Pro" w:eastAsia="Arial" w:cs="Arial"/>
                <w:sz w:val="22"/>
                <w:szCs w:val="22"/>
              </w:rPr>
              <w:t>. Investigate any non-conformance and escalate any concerns or developments affecting food safety / quality to Line Manager immediately.</w:t>
            </w:r>
          </w:p>
          <w:p w:rsidR="00954592" w:rsidP="00EC77B5" w:rsidRDefault="00954592" w14:paraId="7CA1D2F5" w14:textId="5A0F4518">
            <w:pPr>
              <w:spacing w:after="160" w:line="259" w:lineRule="auto"/>
              <w:rPr>
                <w:rFonts w:ascii="Avenir Next LT Pro" w:hAnsi="Avenir Next LT Pro" w:eastAsia="Arial" w:cs="Arial"/>
                <w:sz w:val="22"/>
                <w:szCs w:val="22"/>
              </w:rPr>
            </w:pPr>
            <w:r w:rsidRPr="00954592">
              <w:rPr>
                <w:rFonts w:ascii="Avenir Next LT Pro" w:hAnsi="Avenir Next LT Pro" w:eastAsia="Arial" w:cs="Arial"/>
                <w:sz w:val="22"/>
                <w:szCs w:val="22"/>
              </w:rPr>
              <w:t>Ensure equipment is set up and operated in accordance with Standard Operating procedures (SOP’s) and daily care routines. Promptly escalate to Line Manager if unable to follow the correct process or any faults are observed. Ensure team members are trained and signed off before using equipment.</w:t>
            </w:r>
          </w:p>
          <w:p w:rsidR="00954592" w:rsidP="00EC77B5" w:rsidRDefault="00954592" w14:paraId="5C01DB9F" w14:textId="7C197505">
            <w:pPr>
              <w:spacing w:after="160" w:line="259" w:lineRule="auto"/>
              <w:rPr>
                <w:rFonts w:ascii="Avenir Next LT Pro" w:hAnsi="Avenir Next LT Pro" w:eastAsia="Arial" w:cs="Arial"/>
                <w:sz w:val="22"/>
                <w:szCs w:val="22"/>
              </w:rPr>
            </w:pPr>
            <w:r w:rsidRPr="00954592">
              <w:rPr>
                <w:rFonts w:ascii="Avenir Next LT Pro" w:hAnsi="Avenir Next LT Pro" w:eastAsia="Arial" w:cs="Arial"/>
                <w:sz w:val="22"/>
                <w:szCs w:val="22"/>
              </w:rPr>
              <w:t>Ensure team members have been trained on SOP’s and understand why they are critical.</w:t>
            </w:r>
          </w:p>
          <w:p w:rsidR="00954592" w:rsidP="00EC77B5" w:rsidRDefault="00954592" w14:paraId="5B908D1B" w14:textId="1AD4D919">
            <w:pPr>
              <w:spacing w:after="160" w:line="259" w:lineRule="auto"/>
              <w:rPr>
                <w:rFonts w:ascii="Avenir Next LT Pro" w:hAnsi="Avenir Next LT Pro" w:eastAsia="Arial" w:cs="Arial"/>
                <w:sz w:val="22"/>
                <w:szCs w:val="22"/>
              </w:rPr>
            </w:pPr>
            <w:r w:rsidRPr="00954592">
              <w:rPr>
                <w:rFonts w:ascii="Avenir Next LT Pro" w:hAnsi="Avenir Next LT Pro" w:eastAsia="Arial" w:cs="Arial"/>
                <w:sz w:val="22"/>
                <w:szCs w:val="22"/>
              </w:rPr>
              <w:t>Continuously review how working practices could be adapted to improve food safety, quality, and efficiency. Share your ideas, playing an active part in projects on request.</w:t>
            </w:r>
          </w:p>
          <w:p w:rsidR="00954592" w:rsidP="00954592" w:rsidRDefault="00954592" w14:paraId="1C4E375B" w14:textId="27DA3EAC">
            <w:pPr>
              <w:spacing w:after="160" w:line="259" w:lineRule="auto"/>
              <w:rPr>
                <w:rFonts w:ascii="Avenir Next LT Pro" w:hAnsi="Avenir Next LT Pro" w:eastAsia="Arial" w:cs="Arial"/>
                <w:b/>
                <w:bCs/>
                <w:sz w:val="22"/>
                <w:szCs w:val="22"/>
              </w:rPr>
            </w:pPr>
            <w:r>
              <w:rPr>
                <w:rFonts w:ascii="Avenir Next LT Pro" w:hAnsi="Avenir Next LT Pro" w:eastAsia="Arial" w:cs="Arial"/>
                <w:b/>
                <w:bCs/>
                <w:sz w:val="22"/>
                <w:szCs w:val="22"/>
              </w:rPr>
              <w:t>Operations</w:t>
            </w:r>
          </w:p>
          <w:p w:rsidRPr="00CB45EF" w:rsidR="00CB45EF" w:rsidP="00954592" w:rsidRDefault="00CB45EF" w14:paraId="0F872F72" w14:textId="77777777">
            <w:pPr>
              <w:spacing w:after="160" w:line="259" w:lineRule="auto"/>
              <w:rPr>
                <w:rFonts w:ascii="Avenir Next LT Pro" w:hAnsi="Avenir Next LT Pro" w:eastAsia="Arial" w:cs="Arial"/>
                <w:sz w:val="22"/>
                <w:szCs w:val="22"/>
              </w:rPr>
            </w:pPr>
            <w:r w:rsidRPr="00CB45EF">
              <w:rPr>
                <w:rFonts w:ascii="Avenir Next LT Pro" w:hAnsi="Avenir Next LT Pro" w:eastAsia="Arial" w:cs="Arial"/>
                <w:sz w:val="22"/>
                <w:szCs w:val="22"/>
              </w:rPr>
              <w:t>Ensure the production schedule is followed, unless a change is agreed by your Line Manager, and that product changeovers are achieved in the most efficient and safe manner possible.</w:t>
            </w:r>
          </w:p>
          <w:p w:rsidRPr="00CB45EF" w:rsidR="00CB45EF" w:rsidP="00954592" w:rsidRDefault="00CB45EF" w14:paraId="52132D48" w14:textId="77777777">
            <w:pPr>
              <w:spacing w:after="160" w:line="259" w:lineRule="auto"/>
              <w:rPr>
                <w:rFonts w:ascii="Avenir Next LT Pro" w:hAnsi="Avenir Next LT Pro" w:eastAsia="Arial" w:cs="Arial"/>
                <w:sz w:val="22"/>
                <w:szCs w:val="22"/>
              </w:rPr>
            </w:pPr>
            <w:r w:rsidRPr="00CB45EF">
              <w:rPr>
                <w:rFonts w:ascii="Avenir Next LT Pro" w:hAnsi="Avenir Next LT Pro" w:eastAsia="Arial" w:cs="Arial"/>
                <w:sz w:val="22"/>
                <w:szCs w:val="22"/>
              </w:rPr>
              <w:t xml:space="preserve">Monitor and act upon machinery breakdowns and/or faults affecting agreed machinery running standards. This includes the timely and effective communication and follow up with Engineers. </w:t>
            </w:r>
          </w:p>
          <w:p w:rsidRPr="00CB45EF" w:rsidR="00CB45EF" w:rsidP="00954592" w:rsidRDefault="00CB45EF" w14:paraId="216512C2" w14:textId="77777777">
            <w:pPr>
              <w:spacing w:after="160" w:line="259" w:lineRule="auto"/>
              <w:rPr>
                <w:rFonts w:ascii="Avenir Next LT Pro" w:hAnsi="Avenir Next LT Pro" w:eastAsia="Arial" w:cs="Arial"/>
                <w:sz w:val="22"/>
                <w:szCs w:val="22"/>
              </w:rPr>
            </w:pPr>
            <w:r w:rsidRPr="00CB45EF">
              <w:rPr>
                <w:rFonts w:ascii="Avenir Next LT Pro" w:hAnsi="Avenir Next LT Pro" w:eastAsia="Arial" w:cs="Arial"/>
                <w:sz w:val="22"/>
                <w:szCs w:val="22"/>
              </w:rPr>
              <w:t xml:space="preserve">Contribute to overall business profit through close management of labour and materials. Ensure consistent focus on the actions which control costs and drive efficiency. </w:t>
            </w:r>
          </w:p>
          <w:p w:rsidRPr="00CB45EF" w:rsidR="00954592" w:rsidP="00954592" w:rsidRDefault="00CB45EF" w14:paraId="5C86F7EA" w14:textId="44BCFDE5">
            <w:pPr>
              <w:spacing w:after="160" w:line="259" w:lineRule="auto"/>
              <w:rPr>
                <w:rFonts w:ascii="Avenir Next LT Pro" w:hAnsi="Avenir Next LT Pro" w:eastAsia="Arial" w:cs="Arial"/>
                <w:sz w:val="22"/>
                <w:szCs w:val="22"/>
              </w:rPr>
            </w:pPr>
            <w:r w:rsidRPr="00CB45EF">
              <w:rPr>
                <w:rFonts w:ascii="Avenir Next LT Pro" w:hAnsi="Avenir Next LT Pro" w:eastAsia="Arial" w:cs="Arial"/>
                <w:sz w:val="22"/>
                <w:szCs w:val="22"/>
              </w:rPr>
              <w:t>Ensure the team works to ‘audit ready’ standards every day.</w:t>
            </w:r>
          </w:p>
          <w:p w:rsidRPr="00F203F1" w:rsidR="00F203F1" w:rsidP="00EC77B5" w:rsidRDefault="00F203F1" w14:paraId="281985C6" w14:textId="77777777">
            <w:pPr>
              <w:spacing w:after="160" w:line="259" w:lineRule="auto"/>
              <w:rPr>
                <w:rFonts w:ascii="Avenir Next LT Pro" w:hAnsi="Avenir Next LT Pro" w:eastAsia="Arial" w:cs="Arial"/>
                <w:b/>
                <w:bCs/>
                <w:sz w:val="22"/>
                <w:szCs w:val="22"/>
              </w:rPr>
            </w:pPr>
            <w:r w:rsidRPr="00F203F1">
              <w:rPr>
                <w:rFonts w:ascii="Avenir Next LT Pro" w:hAnsi="Avenir Next LT Pro" w:eastAsia="Arial" w:cs="Arial"/>
                <w:b/>
                <w:bCs/>
                <w:sz w:val="22"/>
                <w:szCs w:val="22"/>
              </w:rPr>
              <w:t xml:space="preserve">KPI’s &amp; Data Management </w:t>
            </w:r>
          </w:p>
          <w:p w:rsidR="00F203F1" w:rsidP="00EC77B5" w:rsidRDefault="00F203F1" w14:paraId="0E488623" w14:textId="77777777">
            <w:pPr>
              <w:spacing w:after="160" w:line="259" w:lineRule="auto"/>
              <w:rPr>
                <w:rFonts w:ascii="Avenir Next LT Pro" w:hAnsi="Avenir Next LT Pro" w:eastAsia="Arial" w:cs="Arial"/>
                <w:sz w:val="22"/>
                <w:szCs w:val="22"/>
              </w:rPr>
            </w:pPr>
            <w:r w:rsidRPr="00F203F1">
              <w:rPr>
                <w:rFonts w:ascii="Avenir Next LT Pro" w:hAnsi="Avenir Next LT Pro" w:eastAsia="Arial" w:cs="Arial"/>
                <w:sz w:val="22"/>
                <w:szCs w:val="22"/>
              </w:rPr>
              <w:t xml:space="preserve">Ensure all procedures for the management of stock, ingredients and packaging are accurately followed and educate colleagues on how their actions impact upon KPI’s. </w:t>
            </w:r>
          </w:p>
          <w:p w:rsidR="000278FA" w:rsidP="00EC77B5" w:rsidRDefault="00F203F1" w14:paraId="43D52919" w14:textId="77777777">
            <w:pPr>
              <w:spacing w:after="160" w:line="259" w:lineRule="auto"/>
              <w:rPr>
                <w:rFonts w:ascii="Avenir Next LT Pro" w:hAnsi="Avenir Next LT Pro" w:eastAsia="Arial" w:cs="Arial"/>
                <w:sz w:val="22"/>
                <w:szCs w:val="22"/>
              </w:rPr>
            </w:pPr>
            <w:r w:rsidRPr="00F203F1">
              <w:rPr>
                <w:rFonts w:ascii="Avenir Next LT Pro" w:hAnsi="Avenir Next LT Pro" w:eastAsia="Arial" w:cs="Arial"/>
                <w:sz w:val="22"/>
                <w:szCs w:val="22"/>
              </w:rPr>
              <w:t xml:space="preserve">Ensure all production documents and records are completed accurately in a timely manner for your area to enable KPI reporting and ensure full traceability. Resolve or escalate any issues as appropriate. </w:t>
            </w:r>
          </w:p>
          <w:p w:rsidR="00954592" w:rsidP="00EC77B5" w:rsidRDefault="00F203F1" w14:paraId="62316721" w14:textId="66ED9760">
            <w:pPr>
              <w:spacing w:after="160" w:line="259" w:lineRule="auto"/>
              <w:rPr>
                <w:rFonts w:ascii="Avenir Next LT Pro" w:hAnsi="Avenir Next LT Pro" w:eastAsia="Arial" w:cs="Arial"/>
                <w:sz w:val="22"/>
                <w:szCs w:val="22"/>
              </w:rPr>
            </w:pPr>
            <w:r w:rsidRPr="00F203F1">
              <w:rPr>
                <w:rFonts w:ascii="Avenir Next LT Pro" w:hAnsi="Avenir Next LT Pro" w:eastAsia="Arial" w:cs="Arial"/>
                <w:sz w:val="22"/>
                <w:szCs w:val="22"/>
              </w:rPr>
              <w:t>Communicate team performance during team briefings, agree actions to improve shortfalls and act upon within an appropriate timeframe.</w:t>
            </w:r>
          </w:p>
          <w:p w:rsidRPr="000278FA" w:rsidR="000278FA" w:rsidP="00EC77B5" w:rsidRDefault="000278FA" w14:paraId="1B612DC7" w14:textId="77777777">
            <w:pPr>
              <w:spacing w:after="160" w:line="259" w:lineRule="auto"/>
              <w:rPr>
                <w:rFonts w:ascii="Avenir Next LT Pro" w:hAnsi="Avenir Next LT Pro" w:eastAsia="Arial" w:cs="Arial"/>
                <w:b/>
                <w:bCs/>
                <w:sz w:val="22"/>
                <w:szCs w:val="22"/>
              </w:rPr>
            </w:pPr>
            <w:r w:rsidRPr="000278FA">
              <w:rPr>
                <w:rFonts w:ascii="Avenir Next LT Pro" w:hAnsi="Avenir Next LT Pro" w:eastAsia="Arial" w:cs="Arial"/>
                <w:b/>
                <w:bCs/>
                <w:sz w:val="22"/>
                <w:szCs w:val="22"/>
              </w:rPr>
              <w:t xml:space="preserve">People Management </w:t>
            </w:r>
          </w:p>
          <w:p w:rsidR="00CF2D08" w:rsidP="00EC77B5" w:rsidRDefault="000278FA" w14:paraId="37302D0E" w14:textId="77777777">
            <w:pPr>
              <w:spacing w:after="160" w:line="259" w:lineRule="auto"/>
              <w:rPr>
                <w:rFonts w:ascii="Avenir Next LT Pro" w:hAnsi="Avenir Next LT Pro" w:eastAsia="Arial" w:cs="Arial"/>
                <w:sz w:val="22"/>
                <w:szCs w:val="22"/>
              </w:rPr>
            </w:pPr>
            <w:r w:rsidRPr="000278FA">
              <w:rPr>
                <w:rFonts w:ascii="Avenir Next LT Pro" w:hAnsi="Avenir Next LT Pro" w:eastAsia="Arial" w:cs="Arial"/>
                <w:sz w:val="22"/>
                <w:szCs w:val="22"/>
              </w:rPr>
              <w:t xml:space="preserve">Allocate tasks fairly, according to job grade, skills and training and ensure job rotation and micropauses are practiced at the agreed frequency. </w:t>
            </w:r>
          </w:p>
          <w:p w:rsidR="00CF2D08" w:rsidP="00EC77B5" w:rsidRDefault="000278FA" w14:paraId="1E746D58" w14:textId="77777777">
            <w:pPr>
              <w:spacing w:after="160" w:line="259" w:lineRule="auto"/>
              <w:rPr>
                <w:rFonts w:ascii="Avenir Next LT Pro" w:hAnsi="Avenir Next LT Pro" w:eastAsia="Arial" w:cs="Arial"/>
                <w:sz w:val="22"/>
                <w:szCs w:val="22"/>
              </w:rPr>
            </w:pPr>
            <w:r w:rsidRPr="000278FA">
              <w:rPr>
                <w:rFonts w:ascii="Avenir Next LT Pro" w:hAnsi="Avenir Next LT Pro" w:eastAsia="Arial" w:cs="Arial"/>
                <w:sz w:val="22"/>
                <w:szCs w:val="22"/>
              </w:rPr>
              <w:t xml:space="preserve">Supervise labour cover, breaks and overtime to ensure fairness and adequate rest in line with guidelines. </w:t>
            </w:r>
          </w:p>
          <w:p w:rsidR="000278FA" w:rsidP="00EC77B5" w:rsidRDefault="000278FA" w14:paraId="1EFF3D32" w14:textId="4E3D3DB0">
            <w:pPr>
              <w:spacing w:after="160" w:line="259" w:lineRule="auto"/>
              <w:rPr>
                <w:rFonts w:ascii="Avenir Next LT Pro" w:hAnsi="Avenir Next LT Pro" w:eastAsia="Arial" w:cs="Arial"/>
                <w:sz w:val="22"/>
                <w:szCs w:val="22"/>
              </w:rPr>
            </w:pPr>
            <w:r w:rsidRPr="000278FA">
              <w:rPr>
                <w:rFonts w:ascii="Avenir Next LT Pro" w:hAnsi="Avenir Next LT Pro" w:eastAsia="Arial" w:cs="Arial"/>
                <w:sz w:val="22"/>
                <w:szCs w:val="22"/>
              </w:rPr>
              <w:t>Manage day to day attendance ensuring team members are safe to return to work after periods of absence. Escalate absence concerns to your Line Manager when necessary.</w:t>
            </w:r>
          </w:p>
          <w:p w:rsidR="00FC72B4" w:rsidP="00EC77B5" w:rsidRDefault="00FC72B4" w14:paraId="2B9C3208" w14:textId="224717F5">
            <w:pPr>
              <w:spacing w:after="160" w:line="259" w:lineRule="auto"/>
              <w:rPr>
                <w:rFonts w:ascii="Avenir Next LT Pro" w:hAnsi="Avenir Next LT Pro" w:eastAsia="Arial" w:cs="Arial"/>
                <w:sz w:val="22"/>
                <w:szCs w:val="22"/>
              </w:rPr>
            </w:pPr>
            <w:r w:rsidRPr="00FC72B4">
              <w:rPr>
                <w:rFonts w:ascii="Avenir Next LT Pro" w:hAnsi="Avenir Next LT Pro" w:eastAsia="Arial" w:cs="Arial"/>
                <w:sz w:val="22"/>
                <w:szCs w:val="22"/>
              </w:rPr>
              <w:t>Assist and support team members to develop. Upskill people through on-the</w:t>
            </w:r>
            <w:r w:rsidRPr="00FC72B4">
              <w:rPr>
                <w:rFonts w:ascii="Avenir Next LT Pro" w:hAnsi="Avenir Next LT Pro" w:eastAsia="Arial" w:cs="Arial"/>
                <w:sz w:val="22"/>
                <w:szCs w:val="22"/>
              </w:rPr>
              <w:t>job training and regular objective feedback. With support from your Line Manager, play your part in conducting personal reviews with team members (including probationary and annual ‘Time with Your Manager’ reviews), providing useful feedback and being pro-active in closing off agreed actions.</w:t>
            </w:r>
          </w:p>
          <w:p w:rsidR="00FC72B4" w:rsidP="00EC77B5" w:rsidRDefault="00FC72B4" w14:paraId="04568D82" w14:textId="05F580F8">
            <w:pPr>
              <w:spacing w:after="160" w:line="259" w:lineRule="auto"/>
              <w:rPr>
                <w:rFonts w:ascii="Avenir Next LT Pro" w:hAnsi="Avenir Next LT Pro" w:eastAsia="Arial" w:cs="Arial"/>
                <w:sz w:val="22"/>
                <w:szCs w:val="22"/>
              </w:rPr>
            </w:pPr>
            <w:r w:rsidRPr="00FC72B4">
              <w:rPr>
                <w:rFonts w:ascii="Avenir Next LT Pro" w:hAnsi="Avenir Next LT Pro" w:eastAsia="Arial" w:cs="Arial"/>
                <w:sz w:val="22"/>
                <w:szCs w:val="22"/>
              </w:rPr>
              <w:t>Encourage high performance through positive recognition and coaching. Challenge any underperformance promptly with clarity, providing pro-active support to help team members unlock their full potential. Escalate patterns of poor performance to your Line Manager.</w:t>
            </w:r>
          </w:p>
          <w:p w:rsidR="00FC72B4" w:rsidP="00EC77B5" w:rsidRDefault="00FC72B4" w14:paraId="2ED6011F" w14:textId="7EBED425">
            <w:pPr>
              <w:spacing w:after="160" w:line="259" w:lineRule="auto"/>
              <w:rPr>
                <w:rFonts w:ascii="Avenir Next LT Pro" w:hAnsi="Avenir Next LT Pro" w:eastAsia="Arial" w:cs="Arial"/>
                <w:sz w:val="22"/>
                <w:szCs w:val="22"/>
              </w:rPr>
            </w:pPr>
            <w:r w:rsidRPr="00FC72B4">
              <w:rPr>
                <w:rFonts w:ascii="Avenir Next LT Pro" w:hAnsi="Avenir Next LT Pro" w:eastAsia="Arial" w:cs="Arial"/>
                <w:sz w:val="22"/>
                <w:szCs w:val="22"/>
              </w:rPr>
              <w:lastRenderedPageBreak/>
              <w:t>Ensure agency workers receive appropriate induction, training, support and supervision and help them integrate into the team.</w:t>
            </w:r>
          </w:p>
          <w:p w:rsidR="00FC72B4" w:rsidP="00EC77B5" w:rsidRDefault="00FC72B4" w14:paraId="7CC62D57" w14:textId="7C6451B2">
            <w:pPr>
              <w:spacing w:after="160" w:line="259" w:lineRule="auto"/>
              <w:rPr>
                <w:rFonts w:ascii="Avenir Next LT Pro" w:hAnsi="Avenir Next LT Pro" w:eastAsia="Arial" w:cs="Arial"/>
                <w:sz w:val="22"/>
                <w:szCs w:val="22"/>
              </w:rPr>
            </w:pPr>
            <w:r w:rsidRPr="00FC72B4">
              <w:rPr>
                <w:rFonts w:ascii="Avenir Next LT Pro" w:hAnsi="Avenir Next LT Pro" w:eastAsia="Arial" w:cs="Arial"/>
                <w:sz w:val="22"/>
                <w:szCs w:val="22"/>
              </w:rPr>
              <w:t>When required, play a part in the recruitment process, including to host departmental tours and support work trial assessments, giving fair and objective feedback.</w:t>
            </w:r>
          </w:p>
          <w:p w:rsidRPr="006D6CBA" w:rsidR="006D6CBA" w:rsidP="00EC77B5" w:rsidRDefault="006D6CBA" w14:paraId="768AA063" w14:textId="77777777">
            <w:pPr>
              <w:spacing w:after="160" w:line="259" w:lineRule="auto"/>
              <w:rPr>
                <w:rFonts w:ascii="Avenir Next LT Pro" w:hAnsi="Avenir Next LT Pro" w:eastAsia="Arial" w:cs="Arial"/>
                <w:b/>
                <w:bCs/>
                <w:sz w:val="22"/>
                <w:szCs w:val="22"/>
              </w:rPr>
            </w:pPr>
            <w:r w:rsidRPr="006D6CBA">
              <w:rPr>
                <w:rFonts w:ascii="Avenir Next LT Pro" w:hAnsi="Avenir Next LT Pro" w:eastAsia="Arial" w:cs="Arial"/>
                <w:b/>
                <w:bCs/>
                <w:sz w:val="22"/>
                <w:szCs w:val="22"/>
              </w:rPr>
              <w:t xml:space="preserve">Communication </w:t>
            </w:r>
          </w:p>
          <w:p w:rsidR="006D6CBA" w:rsidP="00EC77B5" w:rsidRDefault="006D6CBA" w14:paraId="6110FF9C" w14:textId="77777777">
            <w:pPr>
              <w:spacing w:after="160" w:line="259" w:lineRule="auto"/>
              <w:rPr>
                <w:rFonts w:ascii="Avenir Next LT Pro" w:hAnsi="Avenir Next LT Pro" w:eastAsia="Arial" w:cs="Arial"/>
                <w:sz w:val="22"/>
                <w:szCs w:val="22"/>
              </w:rPr>
            </w:pPr>
            <w:r w:rsidRPr="006D6CBA">
              <w:rPr>
                <w:rFonts w:ascii="Avenir Next LT Pro" w:hAnsi="Avenir Next LT Pro" w:eastAsia="Arial" w:cs="Arial"/>
                <w:sz w:val="22"/>
                <w:szCs w:val="22"/>
              </w:rPr>
              <w:t xml:space="preserve">Communicate work instructions and information clearly and ensure these are understood. </w:t>
            </w:r>
          </w:p>
          <w:p w:rsidR="006D6CBA" w:rsidP="00EC77B5" w:rsidRDefault="006D6CBA" w14:paraId="5EE7B513" w14:textId="77777777">
            <w:pPr>
              <w:spacing w:after="160" w:line="259" w:lineRule="auto"/>
              <w:rPr>
                <w:rFonts w:ascii="Avenir Next LT Pro" w:hAnsi="Avenir Next LT Pro" w:eastAsia="Arial" w:cs="Arial"/>
                <w:sz w:val="22"/>
                <w:szCs w:val="22"/>
              </w:rPr>
            </w:pPr>
            <w:r w:rsidRPr="006D6CBA">
              <w:rPr>
                <w:rFonts w:ascii="Avenir Next LT Pro" w:hAnsi="Avenir Next LT Pro" w:eastAsia="Arial" w:cs="Arial"/>
                <w:sz w:val="22"/>
                <w:szCs w:val="22"/>
              </w:rPr>
              <w:t xml:space="preserve">Contribute to team meetings and briefings. Liaise effectively with colleagues from other teams and departments using a range of verbal and written media. </w:t>
            </w:r>
          </w:p>
          <w:p w:rsidRPr="00367289" w:rsidR="00A016FA" w:rsidP="00EC77B5" w:rsidRDefault="006D6CBA" w14:paraId="0EA4E5FA" w14:textId="16611346">
            <w:pPr>
              <w:spacing w:after="160" w:line="259" w:lineRule="auto"/>
              <w:rPr>
                <w:rFonts w:ascii="Avenir Next LT Pro" w:hAnsi="Avenir Next LT Pro" w:eastAsia="Arial" w:cs="Arial"/>
                <w:sz w:val="22"/>
                <w:szCs w:val="22"/>
              </w:rPr>
            </w:pPr>
            <w:r w:rsidRPr="006D6CBA">
              <w:rPr>
                <w:rFonts w:ascii="Avenir Next LT Pro" w:hAnsi="Avenir Next LT Pro" w:eastAsia="Arial" w:cs="Arial"/>
                <w:sz w:val="22"/>
                <w:szCs w:val="22"/>
              </w:rPr>
              <w:t>Greet visitors with confidence, share knowledge and understanding of our ways of working when asked. Involve team members, where appropriate, to demonstrate team engagement and empower others.</w:t>
            </w:r>
          </w:p>
        </w:tc>
      </w:tr>
      <w:tr w:rsidRPr="00611B4B" w:rsidR="00D06C89" w:rsidTr="1EC00094" w14:paraId="15C3E33B" w14:textId="77777777">
        <w:tc>
          <w:tcPr>
            <w:tcW w:w="10207" w:type="dxa"/>
            <w:gridSpan w:val="4"/>
            <w:shd w:val="clear" w:color="auto" w:fill="203B24"/>
            <w:tcMar/>
          </w:tcPr>
          <w:p w:rsidRPr="00611B4B" w:rsidR="00D06C89" w:rsidP="00D06C89" w:rsidRDefault="00D06C89" w14:paraId="0410DB90" w14:textId="77777777">
            <w:pPr>
              <w:pStyle w:val="Heading2"/>
              <w:rPr>
                <w:rFonts w:ascii="Avenir Next LT Pro Demi" w:hAnsi="Avenir Next LT Pro Demi" w:eastAsia="Arial" w:cs="Arial"/>
                <w:sz w:val="22"/>
                <w:szCs w:val="22"/>
              </w:rPr>
            </w:pPr>
            <w:r w:rsidRPr="00611B4B">
              <w:rPr>
                <w:rFonts w:ascii="Avenir Next LT Pro Demi" w:hAnsi="Avenir Next LT Pro Demi" w:eastAsia="Arial" w:cs="Arial"/>
                <w:b w:val="0"/>
                <w:color w:val="FFFFFF"/>
                <w:sz w:val="22"/>
                <w:szCs w:val="22"/>
              </w:rPr>
              <w:lastRenderedPageBreak/>
              <w:t>KNOWLEDGE &amp; UNDERSTANDING</w:t>
            </w:r>
          </w:p>
        </w:tc>
      </w:tr>
      <w:tr w:rsidRPr="00611B4B" w:rsidR="00D06C89" w:rsidTr="1EC00094" w14:paraId="0816B895" w14:textId="77777777">
        <w:tc>
          <w:tcPr>
            <w:tcW w:w="10207" w:type="dxa"/>
            <w:gridSpan w:val="4"/>
            <w:shd w:val="clear" w:color="auto" w:fill="auto"/>
            <w:tcMar/>
          </w:tcPr>
          <w:p w:rsidRPr="006F1F8F" w:rsidR="001E6373" w:rsidP="001E6373" w:rsidRDefault="001E6373" w14:paraId="619764F8" w14:textId="2654B481">
            <w:pPr>
              <w:spacing w:after="160" w:line="259" w:lineRule="auto"/>
              <w:rPr>
                <w:rFonts w:ascii="Avenir Next LT Pro" w:hAnsi="Avenir Next LT Pro" w:eastAsia="Arial" w:cs="Arial"/>
                <w:b/>
                <w:bCs/>
                <w:sz w:val="22"/>
                <w:szCs w:val="22"/>
              </w:rPr>
            </w:pPr>
            <w:r w:rsidRPr="006F1F8F">
              <w:rPr>
                <w:rFonts w:ascii="Avenir Next LT Pro" w:hAnsi="Avenir Next LT Pro" w:eastAsia="Arial" w:cs="Arial"/>
                <w:b/>
                <w:bCs/>
                <w:sz w:val="22"/>
                <w:szCs w:val="22"/>
              </w:rPr>
              <w:t xml:space="preserve">Leadership &amp; Management </w:t>
            </w:r>
          </w:p>
          <w:p w:rsidR="00E12921" w:rsidP="001E6373" w:rsidRDefault="00E12921" w14:paraId="6B3AA425" w14:textId="77777777">
            <w:pPr>
              <w:spacing w:after="160" w:line="259" w:lineRule="auto"/>
              <w:rPr>
                <w:rFonts w:ascii="Avenir Next LT Pro" w:hAnsi="Avenir Next LT Pro" w:eastAsia="Arial" w:cs="Arial"/>
                <w:sz w:val="22"/>
                <w:szCs w:val="22"/>
              </w:rPr>
            </w:pPr>
            <w:r w:rsidRPr="00E12921">
              <w:rPr>
                <w:rFonts w:ascii="Avenir Next LT Pro" w:hAnsi="Avenir Next LT Pro" w:eastAsia="Arial" w:cs="Arial"/>
                <w:sz w:val="22"/>
                <w:szCs w:val="22"/>
              </w:rPr>
              <w:t xml:space="preserve">Demonstrate an understanding of your role and how it fits into the overall process. </w:t>
            </w:r>
          </w:p>
          <w:p w:rsidR="00E12921" w:rsidP="001E6373" w:rsidRDefault="00E12921" w14:paraId="0860DD2D" w14:textId="77777777">
            <w:pPr>
              <w:spacing w:after="160" w:line="259" w:lineRule="auto"/>
              <w:rPr>
                <w:rFonts w:ascii="Avenir Next LT Pro" w:hAnsi="Avenir Next LT Pro" w:eastAsia="Arial" w:cs="Arial"/>
                <w:sz w:val="22"/>
                <w:szCs w:val="22"/>
              </w:rPr>
            </w:pPr>
            <w:r w:rsidRPr="00E12921">
              <w:rPr>
                <w:rFonts w:ascii="Avenir Next LT Pro" w:hAnsi="Avenir Next LT Pro" w:eastAsia="Arial" w:cs="Arial"/>
                <w:sz w:val="22"/>
                <w:szCs w:val="22"/>
              </w:rPr>
              <w:t xml:space="preserve">Demonstrate an understanding of the business you work for. </w:t>
            </w:r>
          </w:p>
          <w:p w:rsidR="00E12921" w:rsidP="001E6373" w:rsidRDefault="00E12921" w14:paraId="4F611501" w14:textId="77777777">
            <w:pPr>
              <w:spacing w:after="160" w:line="259" w:lineRule="auto"/>
              <w:rPr>
                <w:rFonts w:ascii="Avenir Next LT Pro" w:hAnsi="Avenir Next LT Pro" w:eastAsia="Arial" w:cs="Arial"/>
                <w:sz w:val="22"/>
                <w:szCs w:val="22"/>
              </w:rPr>
            </w:pPr>
            <w:r w:rsidRPr="00E12921">
              <w:rPr>
                <w:rFonts w:ascii="Avenir Next LT Pro" w:hAnsi="Avenir Next LT Pro" w:eastAsia="Arial" w:cs="Arial"/>
                <w:sz w:val="22"/>
                <w:szCs w:val="22"/>
              </w:rPr>
              <w:t xml:space="preserve">Demonstrate a coaching style to help others achieve more. </w:t>
            </w:r>
          </w:p>
          <w:p w:rsidR="00E12921" w:rsidP="001E6373" w:rsidRDefault="00E12921" w14:paraId="2E46AE81" w14:textId="665D1379">
            <w:pPr>
              <w:spacing w:after="160" w:line="259" w:lineRule="auto"/>
              <w:rPr>
                <w:rFonts w:ascii="Avenir Next LT Pro" w:hAnsi="Avenir Next LT Pro" w:eastAsia="Arial" w:cs="Arial"/>
                <w:sz w:val="22"/>
                <w:szCs w:val="22"/>
              </w:rPr>
            </w:pPr>
            <w:r w:rsidRPr="00E12921">
              <w:rPr>
                <w:rFonts w:ascii="Avenir Next LT Pro" w:hAnsi="Avenir Next LT Pro" w:eastAsia="Arial" w:cs="Arial"/>
                <w:sz w:val="22"/>
                <w:szCs w:val="22"/>
              </w:rPr>
              <w:t xml:space="preserve">Demonstrate a flexible approach to change </w:t>
            </w:r>
            <w:r w:rsidRPr="00E12921" w:rsidR="00F64317">
              <w:rPr>
                <w:rFonts w:ascii="Avenir Next LT Pro" w:hAnsi="Avenir Next LT Pro" w:eastAsia="Arial" w:cs="Arial"/>
                <w:sz w:val="22"/>
                <w:szCs w:val="22"/>
              </w:rPr>
              <w:t>to</w:t>
            </w:r>
            <w:r w:rsidRPr="00E12921">
              <w:rPr>
                <w:rFonts w:ascii="Avenir Next LT Pro" w:hAnsi="Avenir Next LT Pro" w:eastAsia="Arial" w:cs="Arial"/>
                <w:sz w:val="22"/>
                <w:szCs w:val="22"/>
              </w:rPr>
              <w:t xml:space="preserve"> achieve success.</w:t>
            </w:r>
          </w:p>
          <w:p w:rsidR="00F64317" w:rsidP="001E6373" w:rsidRDefault="00F64317" w14:paraId="52F47055" w14:textId="37FF1F5A">
            <w:pPr>
              <w:spacing w:after="160" w:line="259" w:lineRule="auto"/>
              <w:rPr>
                <w:rFonts w:ascii="Avenir Next LT Pro" w:hAnsi="Avenir Next LT Pro" w:eastAsia="Arial" w:cs="Arial"/>
                <w:sz w:val="22"/>
                <w:szCs w:val="22"/>
              </w:rPr>
            </w:pPr>
            <w:r>
              <w:rPr>
                <w:rFonts w:ascii="Avenir Next LT Pro" w:hAnsi="Avenir Next LT Pro" w:eastAsia="Arial" w:cs="Arial"/>
                <w:sz w:val="22"/>
                <w:szCs w:val="22"/>
              </w:rPr>
              <w:t>P</w:t>
            </w:r>
            <w:r w:rsidRPr="00F64317">
              <w:rPr>
                <w:rFonts w:ascii="Avenir Next LT Pro" w:hAnsi="Avenir Next LT Pro" w:eastAsia="Arial" w:cs="Arial"/>
                <w:sz w:val="22"/>
                <w:szCs w:val="22"/>
              </w:rPr>
              <w:t>roven</w:t>
            </w:r>
            <w:r w:rsidRPr="00F64317">
              <w:rPr>
                <w:rFonts w:ascii="Avenir Next LT Pro" w:hAnsi="Avenir Next LT Pro" w:eastAsia="Arial" w:cs="Arial"/>
                <w:sz w:val="22"/>
                <w:szCs w:val="22"/>
              </w:rPr>
              <w:t xml:space="preserve"> experience of applying problem-solving skills and planning in a fast</w:t>
            </w:r>
            <w:r w:rsidRPr="00F64317">
              <w:rPr>
                <w:rFonts w:ascii="Avenir Next LT Pro" w:hAnsi="Avenir Next LT Pro" w:eastAsia="Arial" w:cs="Arial"/>
                <w:sz w:val="22"/>
                <w:szCs w:val="22"/>
              </w:rPr>
              <w:t>paced production environment.</w:t>
            </w:r>
          </w:p>
          <w:p w:rsidR="006F1F8F" w:rsidP="001E6373" w:rsidRDefault="006F1F8F" w14:paraId="608B5055" w14:textId="023733E6">
            <w:pPr>
              <w:spacing w:after="160" w:line="259" w:lineRule="auto"/>
              <w:rPr>
                <w:rFonts w:ascii="Avenir Next LT Pro" w:hAnsi="Avenir Next LT Pro" w:eastAsia="Arial" w:cs="Arial"/>
                <w:sz w:val="22"/>
                <w:szCs w:val="22"/>
              </w:rPr>
            </w:pPr>
            <w:r w:rsidRPr="006F1F8F">
              <w:rPr>
                <w:rFonts w:ascii="Avenir Next LT Pro" w:hAnsi="Avenir Next LT Pro" w:eastAsia="Arial" w:cs="Arial"/>
                <w:sz w:val="22"/>
                <w:szCs w:val="22"/>
              </w:rPr>
              <w:t>Know the most cost effective and efficient processes for getting things done, with a focus on continuous improvement.</w:t>
            </w:r>
          </w:p>
          <w:p w:rsidR="006F1F8F" w:rsidP="001E6373" w:rsidRDefault="006F1F8F" w14:paraId="112F13A5" w14:textId="12DA69BF">
            <w:pPr>
              <w:spacing w:after="160" w:line="259" w:lineRule="auto"/>
              <w:rPr>
                <w:rFonts w:ascii="Avenir Next LT Pro" w:hAnsi="Avenir Next LT Pro" w:eastAsia="Arial" w:cs="Arial"/>
                <w:b/>
                <w:bCs/>
                <w:sz w:val="22"/>
                <w:szCs w:val="22"/>
              </w:rPr>
            </w:pPr>
            <w:r w:rsidRPr="006F1F8F">
              <w:rPr>
                <w:rFonts w:ascii="Avenir Next LT Pro" w:hAnsi="Avenir Next LT Pro" w:eastAsia="Arial" w:cs="Arial"/>
                <w:b/>
                <w:bCs/>
                <w:sz w:val="22"/>
                <w:szCs w:val="22"/>
              </w:rPr>
              <w:t xml:space="preserve">Health &amp; Safety and Environment </w:t>
            </w:r>
          </w:p>
          <w:p w:rsidR="006F1F8F" w:rsidP="001E6373" w:rsidRDefault="001E4A43" w14:paraId="010D5790" w14:textId="6847EF45">
            <w:pPr>
              <w:spacing w:after="160" w:line="259" w:lineRule="auto"/>
              <w:rPr>
                <w:rFonts w:ascii="Avenir Next LT Pro" w:hAnsi="Avenir Next LT Pro" w:eastAsia="Arial" w:cs="Arial"/>
                <w:sz w:val="22"/>
                <w:szCs w:val="22"/>
              </w:rPr>
            </w:pPr>
            <w:r w:rsidRPr="001E4A43">
              <w:rPr>
                <w:rFonts w:ascii="Avenir Next LT Pro" w:hAnsi="Avenir Next LT Pro" w:eastAsia="Arial" w:cs="Arial"/>
                <w:sz w:val="22"/>
                <w:szCs w:val="22"/>
              </w:rPr>
              <w:t>Demonstrate the required understanding of the H&amp;S and environmental management system.</w:t>
            </w:r>
          </w:p>
          <w:p w:rsidR="001E4A43" w:rsidP="001E4A43" w:rsidRDefault="001E4A43" w14:paraId="2A8F94D1" w14:textId="10BD1210">
            <w:pPr>
              <w:spacing w:after="160" w:line="259" w:lineRule="auto"/>
              <w:rPr>
                <w:rFonts w:ascii="Avenir Next LT Pro" w:hAnsi="Avenir Next LT Pro" w:eastAsia="Arial" w:cs="Arial"/>
                <w:b/>
                <w:bCs/>
                <w:sz w:val="22"/>
                <w:szCs w:val="22"/>
              </w:rPr>
            </w:pPr>
            <w:r>
              <w:rPr>
                <w:rFonts w:ascii="Avenir Next LT Pro" w:hAnsi="Avenir Next LT Pro" w:eastAsia="Arial" w:cs="Arial"/>
                <w:b/>
                <w:bCs/>
                <w:sz w:val="22"/>
                <w:szCs w:val="22"/>
              </w:rPr>
              <w:t>Food Safety &amp; Quality</w:t>
            </w:r>
          </w:p>
          <w:p w:rsidRPr="00301F24" w:rsidR="001E4A43" w:rsidP="001E4A43" w:rsidRDefault="00301F24" w14:paraId="5720D2E1" w14:textId="5FF34836">
            <w:pPr>
              <w:spacing w:after="160" w:line="259" w:lineRule="auto"/>
              <w:rPr>
                <w:rFonts w:ascii="Avenir Next LT Pro" w:hAnsi="Avenir Next LT Pro" w:eastAsia="Arial" w:cs="Arial"/>
                <w:sz w:val="22"/>
                <w:szCs w:val="22"/>
              </w:rPr>
            </w:pPr>
            <w:r w:rsidRPr="00301F24">
              <w:rPr>
                <w:rFonts w:ascii="Avenir Next LT Pro" w:hAnsi="Avenir Next LT Pro" w:eastAsia="Arial" w:cs="Arial"/>
                <w:sz w:val="22"/>
                <w:szCs w:val="22"/>
              </w:rPr>
              <w:t>Demonstrate full understanding of food safety and quality standards.</w:t>
            </w:r>
          </w:p>
          <w:p w:rsidR="001E4A43" w:rsidP="001E6373" w:rsidRDefault="00301F24" w14:paraId="72CFA914" w14:textId="4D279B9C">
            <w:pPr>
              <w:spacing w:after="160" w:line="259" w:lineRule="auto"/>
              <w:rPr>
                <w:rFonts w:ascii="Avenir Next LT Pro" w:hAnsi="Avenir Next LT Pro" w:eastAsia="Arial" w:cs="Arial"/>
                <w:sz w:val="22"/>
                <w:szCs w:val="22"/>
              </w:rPr>
            </w:pPr>
            <w:r w:rsidRPr="00301F24">
              <w:rPr>
                <w:rFonts w:ascii="Avenir Next LT Pro" w:hAnsi="Avenir Next LT Pro" w:eastAsia="Arial" w:cs="Arial"/>
                <w:sz w:val="22"/>
                <w:szCs w:val="22"/>
              </w:rPr>
              <w:t>Demonstrate full understanding of the manufacturing process and all quality aspects to be observed.</w:t>
            </w:r>
          </w:p>
          <w:p w:rsidR="00301F24" w:rsidP="00301F24" w:rsidRDefault="00301F24" w14:paraId="3BC70938" w14:textId="667AE990">
            <w:pPr>
              <w:spacing w:after="160" w:line="259" w:lineRule="auto"/>
              <w:rPr>
                <w:rFonts w:ascii="Avenir Next LT Pro" w:hAnsi="Avenir Next LT Pro" w:eastAsia="Arial" w:cs="Arial"/>
                <w:b/>
                <w:bCs/>
                <w:sz w:val="22"/>
                <w:szCs w:val="22"/>
              </w:rPr>
            </w:pPr>
            <w:r>
              <w:rPr>
                <w:rFonts w:ascii="Avenir Next LT Pro" w:hAnsi="Avenir Next LT Pro" w:eastAsia="Arial" w:cs="Arial"/>
                <w:b/>
                <w:bCs/>
                <w:sz w:val="22"/>
                <w:szCs w:val="22"/>
              </w:rPr>
              <w:t xml:space="preserve">Operations </w:t>
            </w:r>
          </w:p>
          <w:p w:rsidRPr="00CC0A61" w:rsidR="00CC0A61" w:rsidP="00301F24" w:rsidRDefault="00CC0A61" w14:paraId="4C1EA3A9" w14:textId="77358C10">
            <w:pPr>
              <w:spacing w:after="160" w:line="259" w:lineRule="auto"/>
              <w:rPr>
                <w:rFonts w:ascii="Avenir Next LT Pro" w:hAnsi="Avenir Next LT Pro" w:eastAsia="Arial" w:cs="Arial"/>
                <w:sz w:val="22"/>
                <w:szCs w:val="22"/>
              </w:rPr>
            </w:pPr>
            <w:r w:rsidRPr="00CC0A61">
              <w:rPr>
                <w:rFonts w:ascii="Avenir Next LT Pro" w:hAnsi="Avenir Next LT Pro" w:eastAsia="Arial" w:cs="Arial"/>
                <w:sz w:val="22"/>
                <w:szCs w:val="22"/>
              </w:rPr>
              <w:t>Demonstrate the ability to take a range of information, think things through logically and prioritise workload.</w:t>
            </w:r>
          </w:p>
          <w:p w:rsidR="00301F24" w:rsidP="001E6373" w:rsidRDefault="00CC0A61" w14:paraId="67978B47" w14:textId="36776E80">
            <w:pPr>
              <w:spacing w:after="160" w:line="259" w:lineRule="auto"/>
              <w:rPr>
                <w:rFonts w:ascii="Avenir Next LT Pro" w:hAnsi="Avenir Next LT Pro" w:eastAsia="Arial" w:cs="Arial"/>
                <w:sz w:val="22"/>
                <w:szCs w:val="22"/>
              </w:rPr>
            </w:pPr>
            <w:r w:rsidRPr="00CC0A61">
              <w:rPr>
                <w:rFonts w:ascii="Avenir Next LT Pro" w:hAnsi="Avenir Next LT Pro" w:eastAsia="Arial" w:cs="Arial"/>
                <w:sz w:val="22"/>
                <w:szCs w:val="22"/>
              </w:rPr>
              <w:t>Demonstrate an understanding of the cost of waste to the business.</w:t>
            </w:r>
          </w:p>
          <w:p w:rsidR="00CC0A61" w:rsidP="001E6373" w:rsidRDefault="00CC0A61" w14:paraId="2705488C" w14:textId="03517F3A">
            <w:pPr>
              <w:spacing w:after="160" w:line="259" w:lineRule="auto"/>
              <w:rPr>
                <w:rFonts w:ascii="Avenir Next LT Pro" w:hAnsi="Avenir Next LT Pro" w:eastAsia="Arial" w:cs="Arial"/>
                <w:sz w:val="22"/>
                <w:szCs w:val="22"/>
              </w:rPr>
            </w:pPr>
            <w:r w:rsidRPr="00CC0A61">
              <w:rPr>
                <w:rFonts w:ascii="Avenir Next LT Pro" w:hAnsi="Avenir Next LT Pro" w:eastAsia="Arial" w:cs="Arial"/>
                <w:sz w:val="22"/>
                <w:szCs w:val="22"/>
              </w:rPr>
              <w:t>Role model and encourage the team to live our Purpose (“We do GOOD things with GREAT food”) &amp; Values (“We are a family”; “We Take pride” and “We Make Things Happen”).</w:t>
            </w:r>
          </w:p>
          <w:p w:rsidR="00CC0A61" w:rsidP="00CC0A61" w:rsidRDefault="00CC0A61" w14:paraId="0E7F8165" w14:textId="77777777">
            <w:pPr>
              <w:spacing w:after="160" w:line="259" w:lineRule="auto"/>
              <w:rPr>
                <w:rFonts w:ascii="Avenir Next LT Pro" w:hAnsi="Avenir Next LT Pro" w:eastAsia="Arial" w:cs="Arial"/>
                <w:b/>
                <w:bCs/>
                <w:sz w:val="22"/>
                <w:szCs w:val="22"/>
              </w:rPr>
            </w:pPr>
            <w:r>
              <w:rPr>
                <w:rFonts w:ascii="Avenir Next LT Pro" w:hAnsi="Avenir Next LT Pro" w:eastAsia="Arial" w:cs="Arial"/>
                <w:b/>
                <w:bCs/>
                <w:sz w:val="22"/>
                <w:szCs w:val="22"/>
              </w:rPr>
              <w:t>People Management</w:t>
            </w:r>
          </w:p>
          <w:p w:rsidRPr="000D515F" w:rsidR="00E73806" w:rsidP="00CC0A61" w:rsidRDefault="00E73806" w14:paraId="771BB775" w14:textId="77777777">
            <w:pPr>
              <w:spacing w:after="160" w:line="259" w:lineRule="auto"/>
              <w:rPr>
                <w:rFonts w:ascii="Avenir Next LT Pro" w:hAnsi="Avenir Next LT Pro" w:eastAsia="Arial" w:cs="Arial"/>
                <w:sz w:val="22"/>
                <w:szCs w:val="22"/>
              </w:rPr>
            </w:pPr>
            <w:r w:rsidRPr="000D515F">
              <w:rPr>
                <w:rFonts w:ascii="Avenir Next LT Pro" w:hAnsi="Avenir Next LT Pro" w:eastAsia="Arial" w:cs="Arial"/>
                <w:sz w:val="22"/>
                <w:szCs w:val="22"/>
              </w:rPr>
              <w:t>Share knowledge and understanding in an inclusive and fair manner.</w:t>
            </w:r>
          </w:p>
          <w:p w:rsidRPr="000D515F" w:rsidR="000D515F" w:rsidP="00CC0A61" w:rsidRDefault="000D515F" w14:paraId="7D268FC5" w14:textId="77777777">
            <w:pPr>
              <w:spacing w:after="160" w:line="259" w:lineRule="auto"/>
              <w:rPr>
                <w:rFonts w:ascii="Avenir Next LT Pro" w:hAnsi="Avenir Next LT Pro" w:eastAsia="Arial" w:cs="Arial"/>
                <w:sz w:val="22"/>
                <w:szCs w:val="22"/>
              </w:rPr>
            </w:pPr>
            <w:r w:rsidRPr="000D515F">
              <w:rPr>
                <w:rFonts w:ascii="Avenir Next LT Pro" w:hAnsi="Avenir Next LT Pro" w:eastAsia="Arial" w:cs="Arial"/>
                <w:sz w:val="22"/>
                <w:szCs w:val="22"/>
              </w:rPr>
              <w:t>Understand the importance of wellbeing at work and support your team to share workloads and help one another.</w:t>
            </w:r>
          </w:p>
          <w:p w:rsidRPr="000D515F" w:rsidR="00CC0A61" w:rsidP="00CC0A61" w:rsidRDefault="000D515F" w14:paraId="00B302BE" w14:textId="538AB017">
            <w:pPr>
              <w:spacing w:after="160" w:line="259" w:lineRule="auto"/>
              <w:rPr>
                <w:rFonts w:ascii="Avenir Next LT Pro" w:hAnsi="Avenir Next LT Pro" w:eastAsia="Arial" w:cs="Arial"/>
                <w:sz w:val="22"/>
                <w:szCs w:val="22"/>
              </w:rPr>
            </w:pPr>
            <w:r w:rsidRPr="000D515F">
              <w:rPr>
                <w:rFonts w:ascii="Avenir Next LT Pro" w:hAnsi="Avenir Next LT Pro" w:eastAsia="Arial" w:cs="Arial"/>
                <w:sz w:val="22"/>
                <w:szCs w:val="22"/>
              </w:rPr>
              <w:lastRenderedPageBreak/>
              <w:t>Look out for any sign that a colleague needs assistance and respond appropriately in the event of an issue</w:t>
            </w:r>
            <w:r w:rsidRPr="000D515F">
              <w:rPr>
                <w:rFonts w:ascii="Avenir Next LT Pro" w:hAnsi="Avenir Next LT Pro" w:eastAsia="Arial" w:cs="Arial"/>
                <w:sz w:val="22"/>
                <w:szCs w:val="22"/>
              </w:rPr>
              <w:t xml:space="preserve">. </w:t>
            </w:r>
            <w:r w:rsidRPr="000D515F" w:rsidR="00CC0A61">
              <w:rPr>
                <w:rFonts w:ascii="Avenir Next LT Pro" w:hAnsi="Avenir Next LT Pro" w:eastAsia="Arial" w:cs="Arial"/>
                <w:sz w:val="22"/>
                <w:szCs w:val="22"/>
              </w:rPr>
              <w:t xml:space="preserve"> </w:t>
            </w:r>
          </w:p>
          <w:p w:rsidRPr="00A57516" w:rsidR="00CC0A61" w:rsidP="001E6373" w:rsidRDefault="000D515F" w14:paraId="293D6B62" w14:textId="5B914C96">
            <w:pPr>
              <w:spacing w:after="160" w:line="259" w:lineRule="auto"/>
              <w:rPr>
                <w:rFonts w:ascii="Avenir Next LT Pro" w:hAnsi="Avenir Next LT Pro" w:eastAsia="Arial" w:cs="Arial"/>
                <w:b/>
                <w:bCs/>
                <w:sz w:val="22"/>
                <w:szCs w:val="22"/>
              </w:rPr>
            </w:pPr>
            <w:r w:rsidRPr="00A57516">
              <w:rPr>
                <w:rFonts w:ascii="Avenir Next LT Pro" w:hAnsi="Avenir Next LT Pro" w:eastAsia="Arial" w:cs="Arial"/>
                <w:b/>
                <w:bCs/>
                <w:sz w:val="22"/>
                <w:szCs w:val="22"/>
              </w:rPr>
              <w:t>Communication</w:t>
            </w:r>
          </w:p>
          <w:p w:rsidR="00A57516" w:rsidP="001E6373" w:rsidRDefault="00A57516" w14:paraId="357933F9" w14:textId="77777777">
            <w:pPr>
              <w:spacing w:after="160" w:line="259" w:lineRule="auto"/>
              <w:rPr>
                <w:rFonts w:ascii="Avenir Next LT Pro" w:hAnsi="Avenir Next LT Pro" w:eastAsia="Arial" w:cs="Arial"/>
                <w:sz w:val="22"/>
                <w:szCs w:val="22"/>
              </w:rPr>
            </w:pPr>
            <w:r w:rsidRPr="00A57516">
              <w:rPr>
                <w:rFonts w:ascii="Avenir Next LT Pro" w:hAnsi="Avenir Next LT Pro" w:eastAsia="Arial" w:cs="Arial"/>
                <w:sz w:val="22"/>
                <w:szCs w:val="22"/>
              </w:rPr>
              <w:t xml:space="preserve">Demonstrate and understand the importance of clear and timely communication. </w:t>
            </w:r>
          </w:p>
          <w:p w:rsidR="00A57516" w:rsidP="001E6373" w:rsidRDefault="00A57516" w14:paraId="7058198F" w14:textId="77777777">
            <w:pPr>
              <w:spacing w:after="160" w:line="259" w:lineRule="auto"/>
              <w:rPr>
                <w:rFonts w:ascii="Avenir Next LT Pro" w:hAnsi="Avenir Next LT Pro" w:eastAsia="Arial" w:cs="Arial"/>
                <w:sz w:val="22"/>
                <w:szCs w:val="22"/>
              </w:rPr>
            </w:pPr>
            <w:r w:rsidRPr="00A57516">
              <w:rPr>
                <w:rFonts w:ascii="Avenir Next LT Pro" w:hAnsi="Avenir Next LT Pro" w:eastAsia="Arial" w:cs="Arial"/>
                <w:sz w:val="22"/>
                <w:szCs w:val="22"/>
              </w:rPr>
              <w:t xml:space="preserve">Understand the importance of active listening and feedback to ensure effective communications in the workplace. </w:t>
            </w:r>
          </w:p>
          <w:p w:rsidRPr="001E4A43" w:rsidR="000D515F" w:rsidP="001E6373" w:rsidRDefault="00A57516" w14:paraId="1497930B" w14:textId="05CBA3D0">
            <w:pPr>
              <w:spacing w:after="160" w:line="259" w:lineRule="auto"/>
              <w:rPr>
                <w:rFonts w:ascii="Avenir Next LT Pro" w:hAnsi="Avenir Next LT Pro" w:eastAsia="Arial" w:cs="Arial"/>
                <w:sz w:val="22"/>
                <w:szCs w:val="22"/>
              </w:rPr>
            </w:pPr>
            <w:r w:rsidRPr="00A57516">
              <w:rPr>
                <w:rFonts w:ascii="Avenir Next LT Pro" w:hAnsi="Avenir Next LT Pro" w:eastAsia="Arial" w:cs="Arial"/>
                <w:sz w:val="22"/>
                <w:szCs w:val="22"/>
              </w:rPr>
              <w:t>Understand the importance of your role on delivering customer satisfaction.</w:t>
            </w:r>
          </w:p>
          <w:p w:rsidRPr="006F1F8F" w:rsidR="001E6373" w:rsidP="001E6373" w:rsidRDefault="001E6373" w14:paraId="22FABC4E" w14:textId="2A72C51E">
            <w:pPr>
              <w:spacing w:after="160" w:line="259" w:lineRule="auto"/>
              <w:rPr>
                <w:rFonts w:ascii="Avenir Next LT Pro" w:hAnsi="Avenir Next LT Pro" w:eastAsia="Arial" w:cs="Arial"/>
                <w:sz w:val="22"/>
                <w:szCs w:val="22"/>
              </w:rPr>
            </w:pPr>
          </w:p>
        </w:tc>
      </w:tr>
      <w:tr w:rsidRPr="00611B4B" w:rsidR="00D06C89" w:rsidTr="1EC00094" w14:paraId="11CF8C66" w14:textId="77777777">
        <w:tc>
          <w:tcPr>
            <w:tcW w:w="10207" w:type="dxa"/>
            <w:gridSpan w:val="4"/>
            <w:shd w:val="clear" w:color="auto" w:fill="203B24"/>
            <w:tcMar/>
          </w:tcPr>
          <w:p w:rsidRPr="00611B4B" w:rsidR="00D06C89" w:rsidP="00D06C89" w:rsidRDefault="00D06C89" w14:paraId="6AB3E11A" w14:textId="77777777" w14:noSpellErr="1">
            <w:pPr>
              <w:pStyle w:val="Heading2"/>
              <w:rPr>
                <w:rFonts w:ascii="Avenir Next LT Pro Demi" w:hAnsi="Avenir Next LT Pro Demi" w:eastAsia="Arial" w:cs="Arial"/>
                <w:b w:val="0"/>
                <w:bCs w:val="0"/>
                <w:color w:val="FFFFFF"/>
                <w:sz w:val="22"/>
                <w:szCs w:val="22"/>
              </w:rPr>
            </w:pPr>
            <w:r w:rsidRPr="38195B97" w:rsidR="00D06C89">
              <w:rPr>
                <w:rFonts w:ascii="Avenir Next LT Pro Demi" w:hAnsi="Avenir Next LT Pro Demi" w:eastAsia="Arial" w:cs="Arial"/>
                <w:b w:val="0"/>
                <w:bCs w:val="0"/>
                <w:color w:val="FFFFFF" w:themeColor="background1" w:themeTint="FF" w:themeShade="FF"/>
                <w:sz w:val="22"/>
                <w:szCs w:val="22"/>
              </w:rPr>
              <w:t xml:space="preserve">QUALIFICATIONS, EXPERIENCE, TECHNICAL SKILLS / </w:t>
            </w:r>
            <w:r w:rsidRPr="38195B97" w:rsidR="00D06C89">
              <w:rPr>
                <w:rFonts w:ascii="Avenir Next LT Pro Demi" w:hAnsi="Avenir Next LT Pro Demi" w:eastAsia="Arial" w:cs="Arial"/>
                <w:b w:val="0"/>
                <w:bCs w:val="0"/>
                <w:color w:val="FFFFFF" w:themeColor="background1" w:themeTint="FF" w:themeShade="FF"/>
                <w:sz w:val="22"/>
                <w:szCs w:val="22"/>
              </w:rPr>
              <w:t>KNOWLEDGE</w:t>
            </w:r>
          </w:p>
        </w:tc>
      </w:tr>
      <w:tr w:rsidRPr="00611B4B" w:rsidR="00D06C89" w:rsidTr="1EC00094" w14:paraId="7FC3B01C" w14:textId="77777777">
        <w:trPr>
          <w:trHeight w:val="1017"/>
        </w:trPr>
        <w:tc>
          <w:tcPr>
            <w:tcW w:w="10207" w:type="dxa"/>
            <w:gridSpan w:val="4"/>
            <w:shd w:val="clear" w:color="auto" w:fill="auto"/>
            <w:tcMar/>
          </w:tcPr>
          <w:p w:rsidR="00D06C89" w:rsidP="00A57516" w:rsidRDefault="00D06C89" w14:paraId="0A5CF05D" w14:textId="77777777">
            <w:pPr>
              <w:rPr>
                <w:rFonts w:ascii="Avenir Next LT Pro" w:hAnsi="Avenir Next LT Pro" w:eastAsia="Arial" w:cs="Arial"/>
                <w:bCs/>
                <w:iCs/>
                <w:lang w:val="en-US"/>
              </w:rPr>
            </w:pPr>
          </w:p>
          <w:p w:rsidRPr="00E42C1E" w:rsidR="009E7B34" w:rsidP="009E7B34" w:rsidRDefault="009E7B34" w14:paraId="3C5E8408" w14:textId="0C51162F">
            <w:pPr>
              <w:pStyle w:val="ListParagraph"/>
              <w:numPr>
                <w:ilvl w:val="0"/>
                <w:numId w:val="25"/>
              </w:numPr>
              <w:rPr>
                <w:rFonts w:ascii="Avenir Next LT Pro" w:hAnsi="Avenir Next LT Pro" w:eastAsia="Arial" w:cs="Arial"/>
                <w:color w:val="000000"/>
                <w:lang w:eastAsia="en-GB"/>
              </w:rPr>
            </w:pPr>
            <w:r w:rsidRPr="00E42C1E">
              <w:rPr>
                <w:rFonts w:ascii="Avenir Next LT Pro" w:hAnsi="Avenir Next LT Pro" w:eastAsia="Arial" w:cs="Arial"/>
                <w:color w:val="000000"/>
                <w:lang w:eastAsia="en-GB"/>
              </w:rPr>
              <w:t>Previous experience of working within the food industry is essential.</w:t>
            </w:r>
          </w:p>
          <w:p w:rsidRPr="00E42C1E" w:rsidR="009E7B34" w:rsidP="009E7B34" w:rsidRDefault="009E7B34" w14:paraId="7DB22C55" w14:textId="77777777">
            <w:pPr>
              <w:pStyle w:val="ListParagraph"/>
              <w:numPr>
                <w:ilvl w:val="0"/>
                <w:numId w:val="25"/>
              </w:numPr>
              <w:rPr>
                <w:rFonts w:ascii="Avenir Next LT Pro" w:hAnsi="Avenir Next LT Pro" w:eastAsia="Arial" w:cs="Arial"/>
                <w:color w:val="000000"/>
                <w:lang w:eastAsia="en-GB"/>
              </w:rPr>
            </w:pPr>
            <w:r w:rsidRPr="00E42C1E">
              <w:rPr>
                <w:rFonts w:ascii="Avenir Next LT Pro" w:hAnsi="Avenir Next LT Pro" w:eastAsia="Arial" w:cs="Arial"/>
                <w:color w:val="000000"/>
                <w:lang w:eastAsia="en-GB"/>
              </w:rPr>
              <w:t>Good problem solver with ability to make decisions within own remit and initiative to resolve issues.</w:t>
            </w:r>
          </w:p>
          <w:p w:rsidRPr="00E42C1E" w:rsidR="009E7B34" w:rsidP="009E7B34" w:rsidRDefault="009E7B34" w14:paraId="375BAA8C" w14:textId="77777777">
            <w:pPr>
              <w:pStyle w:val="ListParagraph"/>
              <w:numPr>
                <w:ilvl w:val="0"/>
                <w:numId w:val="25"/>
              </w:numPr>
              <w:rPr>
                <w:rFonts w:ascii="Avenir Next LT Pro" w:hAnsi="Avenir Next LT Pro" w:eastAsia="Arial" w:cs="Arial"/>
                <w:color w:val="000000"/>
                <w:lang w:eastAsia="en-GB"/>
              </w:rPr>
            </w:pPr>
            <w:r w:rsidRPr="00E42C1E">
              <w:rPr>
                <w:rFonts w:ascii="Avenir Next LT Pro" w:hAnsi="Avenir Next LT Pro" w:eastAsia="Arial" w:cs="Arial"/>
                <w:color w:val="000000"/>
                <w:lang w:eastAsia="en-GB"/>
              </w:rPr>
              <w:t>Ability to communicate effectively with all levels</w:t>
            </w:r>
          </w:p>
          <w:p w:rsidRPr="00E42C1E" w:rsidR="009E7B34" w:rsidP="009E7B34" w:rsidRDefault="009E7B34" w14:paraId="52AA8577" w14:textId="77777777">
            <w:pPr>
              <w:pStyle w:val="ListParagraph"/>
              <w:numPr>
                <w:ilvl w:val="0"/>
                <w:numId w:val="25"/>
              </w:numPr>
              <w:rPr>
                <w:rFonts w:ascii="Avenir Next LT Pro" w:hAnsi="Avenir Next LT Pro" w:eastAsia="Arial" w:cs="Arial"/>
                <w:color w:val="000000"/>
                <w:lang w:eastAsia="en-GB"/>
              </w:rPr>
            </w:pPr>
            <w:r w:rsidRPr="00E42C1E">
              <w:rPr>
                <w:rFonts w:ascii="Avenir Next LT Pro" w:hAnsi="Avenir Next LT Pro" w:eastAsia="Arial" w:cs="Arial"/>
                <w:color w:val="000000"/>
                <w:lang w:eastAsia="en-GB"/>
              </w:rPr>
              <w:t>Quality minded with a high degree of accuracy, and able to work under pressure</w:t>
            </w:r>
          </w:p>
          <w:p w:rsidRPr="00E42C1E" w:rsidR="009E7B34" w:rsidP="009E7B34" w:rsidRDefault="009E7B34" w14:paraId="72CF0071" w14:textId="77777777">
            <w:pPr>
              <w:pStyle w:val="ListParagraph"/>
              <w:numPr>
                <w:ilvl w:val="0"/>
                <w:numId w:val="25"/>
              </w:numPr>
              <w:rPr>
                <w:rFonts w:ascii="Avenir Next LT Pro" w:hAnsi="Avenir Next LT Pro" w:eastAsia="Arial" w:cs="Arial"/>
                <w:color w:val="000000"/>
                <w:lang w:eastAsia="en-GB"/>
              </w:rPr>
            </w:pPr>
            <w:r w:rsidRPr="00E42C1E">
              <w:rPr>
                <w:rFonts w:ascii="Avenir Next LT Pro" w:hAnsi="Avenir Next LT Pro" w:eastAsia="Arial" w:cs="Arial"/>
                <w:color w:val="000000"/>
                <w:lang w:eastAsia="en-GB"/>
              </w:rPr>
              <w:t>Flexible approach to working patterns and able to react to production changes</w:t>
            </w:r>
          </w:p>
          <w:p w:rsidR="009E7B34" w:rsidP="009E7B34" w:rsidRDefault="009E7B34" w14:paraId="0A50E391" w14:textId="77777777">
            <w:pPr>
              <w:pStyle w:val="ListParagraph"/>
              <w:numPr>
                <w:ilvl w:val="0"/>
                <w:numId w:val="25"/>
              </w:numPr>
              <w:rPr>
                <w:rFonts w:ascii="Avenir Next LT Pro" w:hAnsi="Avenir Next LT Pro" w:eastAsia="Arial" w:cs="Arial"/>
                <w:color w:val="000000"/>
                <w:lang w:eastAsia="en-GB"/>
              </w:rPr>
            </w:pPr>
            <w:r w:rsidRPr="00E42C1E">
              <w:rPr>
                <w:rFonts w:ascii="Avenir Next LT Pro" w:hAnsi="Avenir Next LT Pro" w:eastAsia="Arial" w:cs="Arial"/>
                <w:color w:val="000000"/>
                <w:lang w:eastAsia="en-GB"/>
              </w:rPr>
              <w:t>Good organisational skills with the ability to work to strict deadlines</w:t>
            </w:r>
          </w:p>
          <w:p w:rsidRPr="00E42C1E" w:rsidR="000A59A9" w:rsidP="009E7B34" w:rsidRDefault="000A59A9" w14:paraId="7CEC942A" w14:textId="59972797">
            <w:pPr>
              <w:pStyle w:val="ListParagraph"/>
              <w:numPr>
                <w:ilvl w:val="0"/>
                <w:numId w:val="25"/>
              </w:numPr>
              <w:rPr>
                <w:rFonts w:ascii="Avenir Next LT Pro" w:hAnsi="Avenir Next LT Pro" w:eastAsia="Arial" w:cs="Arial"/>
                <w:color w:val="000000"/>
                <w:lang w:eastAsia="en-GB"/>
              </w:rPr>
            </w:pPr>
            <w:r>
              <w:rPr>
                <w:rFonts w:ascii="Avenir Next LT Pro" w:hAnsi="Avenir Next LT Pro" w:eastAsia="Arial" w:cs="Arial"/>
                <w:color w:val="000000"/>
                <w:lang w:eastAsia="en-GB"/>
              </w:rPr>
              <w:t xml:space="preserve">Previous experience of managing a team is desirable. </w:t>
            </w:r>
          </w:p>
          <w:p w:rsidRPr="00A57516" w:rsidR="00A57516" w:rsidP="009E7B34" w:rsidRDefault="00A57516" w14:paraId="042E501A" w14:textId="29FDD3AD">
            <w:pPr>
              <w:rPr>
                <w:rFonts w:ascii="Avenir Next LT Pro" w:hAnsi="Avenir Next LT Pro" w:eastAsia="Arial" w:cs="Arial"/>
                <w:bCs/>
                <w:iCs/>
                <w:lang w:val="en-US"/>
              </w:rPr>
            </w:pPr>
          </w:p>
        </w:tc>
      </w:tr>
      <w:tr w:rsidRPr="00611B4B" w:rsidR="00D06C89" w:rsidTr="1EC00094" w14:paraId="18A61FD4" w14:textId="77777777">
        <w:trPr>
          <w:trHeight w:val="200"/>
        </w:trPr>
        <w:tc>
          <w:tcPr>
            <w:tcW w:w="10207" w:type="dxa"/>
            <w:gridSpan w:val="4"/>
            <w:shd w:val="clear" w:color="auto" w:fill="203B24"/>
            <w:tcMar/>
          </w:tcPr>
          <w:p w:rsidRPr="00611B4B" w:rsidR="00D06C89" w:rsidP="00D06C89" w:rsidRDefault="00D06C89" w14:paraId="11482AFE" w14:textId="77777777">
            <w:pPr>
              <w:jc w:val="center"/>
              <w:rPr>
                <w:rFonts w:ascii="Avenir Next LT Pro Demi" w:hAnsi="Avenir Next LT Pro Demi" w:eastAsia="Arial" w:cs="Arial"/>
                <w:sz w:val="22"/>
                <w:szCs w:val="22"/>
              </w:rPr>
            </w:pPr>
            <w:r w:rsidRPr="00611B4B">
              <w:rPr>
                <w:rFonts w:ascii="Avenir Next LT Pro Demi" w:hAnsi="Avenir Next LT Pro Demi" w:eastAsia="Arial" w:cs="Arial"/>
                <w:color w:val="FFFFFF"/>
                <w:sz w:val="22"/>
                <w:szCs w:val="22"/>
              </w:rPr>
              <w:t>CORE COMPETENCIES, ATTRIBUTES &amp; BEHAVIOURS FOR SUCCESS</w:t>
            </w:r>
          </w:p>
        </w:tc>
      </w:tr>
      <w:tr w:rsidRPr="00611B4B" w:rsidR="00D06C89" w:rsidTr="1EC00094" w14:paraId="26D404DC" w14:textId="77777777">
        <w:trPr>
          <w:trHeight w:val="360"/>
        </w:trPr>
        <w:tc>
          <w:tcPr>
            <w:tcW w:w="2837" w:type="dxa"/>
            <w:shd w:val="clear" w:color="auto" w:fill="A9C2A5"/>
            <w:tcMar/>
          </w:tcPr>
          <w:p w:rsidRPr="00611B4B" w:rsidR="00D06C89" w:rsidP="00D06C89" w:rsidRDefault="00D06C89" w14:paraId="381FBB6B" w14:textId="77777777">
            <w:pPr>
              <w:rPr>
                <w:rFonts w:ascii="Avenir Next LT Pro Demi" w:hAnsi="Avenir Next LT Pro Demi" w:eastAsia="Arial" w:cs="Arial"/>
                <w:sz w:val="22"/>
                <w:szCs w:val="22"/>
              </w:rPr>
            </w:pPr>
            <w:r w:rsidRPr="00611B4B">
              <w:rPr>
                <w:rFonts w:ascii="Avenir Next LT Pro Demi" w:hAnsi="Avenir Next LT Pro Demi" w:eastAsia="Arial" w:cs="Arial"/>
                <w:sz w:val="22"/>
                <w:szCs w:val="22"/>
              </w:rPr>
              <w:t>Competency</w:t>
            </w:r>
          </w:p>
        </w:tc>
        <w:tc>
          <w:tcPr>
            <w:tcW w:w="7370" w:type="dxa"/>
            <w:gridSpan w:val="3"/>
            <w:shd w:val="clear" w:color="auto" w:fill="A9C2A5"/>
            <w:tcMar/>
          </w:tcPr>
          <w:p w:rsidRPr="00611B4B" w:rsidR="00D06C89" w:rsidP="00D06C89" w:rsidRDefault="00D06C89" w14:paraId="3465C293" w14:textId="77777777">
            <w:pPr>
              <w:widowControl w:val="0"/>
              <w:spacing w:line="276" w:lineRule="auto"/>
              <w:rPr>
                <w:rFonts w:ascii="Avenir Next LT Pro Demi" w:hAnsi="Avenir Next LT Pro Demi" w:eastAsia="Arial" w:cs="Arial"/>
                <w:sz w:val="22"/>
                <w:szCs w:val="22"/>
              </w:rPr>
            </w:pPr>
            <w:r w:rsidRPr="00611B4B">
              <w:rPr>
                <w:rFonts w:ascii="Avenir Next LT Pro Demi" w:hAnsi="Avenir Next LT Pro Demi" w:eastAsia="Arial" w:cs="Arial"/>
                <w:sz w:val="22"/>
                <w:szCs w:val="22"/>
              </w:rPr>
              <w:t>Descriptors</w:t>
            </w:r>
          </w:p>
          <w:p w:rsidRPr="00611B4B" w:rsidR="00D06C89" w:rsidP="00D06C89" w:rsidRDefault="00D06C89" w14:paraId="3EE65EEA" w14:textId="77777777">
            <w:pPr>
              <w:widowControl w:val="0"/>
              <w:spacing w:line="276" w:lineRule="auto"/>
              <w:rPr>
                <w:rFonts w:ascii="Avenir Next LT Pro Demi" w:hAnsi="Avenir Next LT Pro Demi" w:eastAsia="Arial" w:cs="Arial"/>
                <w:sz w:val="22"/>
                <w:szCs w:val="22"/>
              </w:rPr>
            </w:pPr>
          </w:p>
        </w:tc>
      </w:tr>
      <w:tr w:rsidRPr="00611B4B" w:rsidR="00D06C89" w:rsidTr="1EC00094" w14:paraId="44A3F765" w14:textId="77777777">
        <w:trPr>
          <w:trHeight w:val="671"/>
        </w:trPr>
        <w:tc>
          <w:tcPr>
            <w:tcW w:w="2837" w:type="dxa"/>
            <w:tcMar/>
          </w:tcPr>
          <w:p w:rsidRPr="00611B4B" w:rsidR="00D06C89" w:rsidP="00D06C89" w:rsidRDefault="00D06C89" w14:paraId="2ECB3B33" w14:textId="77777777">
            <w:pPr>
              <w:rPr>
                <w:rFonts w:ascii="Avenir Next LT Pro" w:hAnsi="Avenir Next LT Pro" w:eastAsia="Arial" w:cs="Arial"/>
                <w:sz w:val="22"/>
                <w:szCs w:val="22"/>
              </w:rPr>
            </w:pPr>
            <w:r w:rsidRPr="00611B4B">
              <w:rPr>
                <w:rFonts w:ascii="Avenir Next LT Pro" w:hAnsi="Avenir Next LT Pro" w:eastAsia="Arial" w:cs="Arial"/>
                <w:sz w:val="22"/>
                <w:szCs w:val="22"/>
              </w:rPr>
              <w:t>Values People</w:t>
            </w:r>
          </w:p>
        </w:tc>
        <w:tc>
          <w:tcPr>
            <w:tcW w:w="7370" w:type="dxa"/>
            <w:gridSpan w:val="3"/>
            <w:tcMar/>
          </w:tcPr>
          <w:p w:rsidRPr="00611B4B" w:rsidR="00D06C89" w:rsidP="00D06C89" w:rsidRDefault="00D06C89" w14:paraId="45AACDBF" w14:textId="77777777">
            <w:pPr>
              <w:pBdr>
                <w:top w:val="none" w:color="auto" w:sz="0" w:space="0"/>
                <w:left w:val="none" w:color="auto" w:sz="0" w:space="0"/>
                <w:bottom w:val="none" w:color="auto" w:sz="0" w:space="0"/>
                <w:right w:val="none" w:color="auto" w:sz="0" w:space="0"/>
                <w:between w:val="none" w:color="auto" w:sz="0" w:space="0"/>
              </w:pBdr>
              <w:autoSpaceDE w:val="0"/>
              <w:autoSpaceDN w:val="0"/>
              <w:adjustRightInd w:val="0"/>
              <w:rPr>
                <w:rFonts w:ascii="Avenir Next LT Pro" w:hAnsi="Avenir Next LT Pro" w:cs="Arial"/>
                <w:color w:val="auto"/>
                <w:sz w:val="22"/>
                <w:szCs w:val="22"/>
              </w:rPr>
            </w:pPr>
            <w:r w:rsidRPr="00611B4B">
              <w:rPr>
                <w:rFonts w:ascii="Avenir Next LT Pro" w:hAnsi="Avenir Next LT Pro" w:cs="Arial"/>
                <w:color w:val="auto"/>
                <w:sz w:val="22"/>
                <w:szCs w:val="22"/>
              </w:rPr>
              <w:t xml:space="preserve">Demonstrates the belief that people are our most important asset and central to the success of the organisation. Everybody should be </w:t>
            </w:r>
            <w:proofErr w:type="gramStart"/>
            <w:r w:rsidRPr="00611B4B">
              <w:rPr>
                <w:rFonts w:ascii="Avenir Next LT Pro" w:hAnsi="Avenir Next LT Pro" w:cs="Arial"/>
                <w:color w:val="auto"/>
                <w:sz w:val="22"/>
                <w:szCs w:val="22"/>
              </w:rPr>
              <w:t>treated with dignity and respect at all times</w:t>
            </w:r>
            <w:proofErr w:type="gramEnd"/>
            <w:r w:rsidRPr="00611B4B">
              <w:rPr>
                <w:rFonts w:ascii="Avenir Next LT Pro" w:hAnsi="Avenir Next LT Pro" w:cs="Arial"/>
                <w:color w:val="auto"/>
                <w:sz w:val="22"/>
                <w:szCs w:val="22"/>
              </w:rPr>
              <w:t>.</w:t>
            </w:r>
          </w:p>
        </w:tc>
      </w:tr>
      <w:tr w:rsidRPr="00611B4B" w:rsidR="00D06C89" w:rsidTr="1EC00094" w14:paraId="03FDE4BA" w14:textId="77777777">
        <w:trPr>
          <w:trHeight w:val="671"/>
        </w:trPr>
        <w:tc>
          <w:tcPr>
            <w:tcW w:w="2837" w:type="dxa"/>
            <w:tcMar/>
          </w:tcPr>
          <w:p w:rsidRPr="00611B4B" w:rsidR="00D06C89" w:rsidP="00D06C89" w:rsidRDefault="00D06C89" w14:paraId="6156C3D1" w14:textId="77777777">
            <w:pPr>
              <w:rPr>
                <w:rFonts w:ascii="Avenir Next LT Pro" w:hAnsi="Avenir Next LT Pro" w:eastAsia="Arial" w:cs="Arial"/>
                <w:sz w:val="22"/>
                <w:szCs w:val="22"/>
              </w:rPr>
            </w:pPr>
            <w:r w:rsidRPr="00611B4B">
              <w:rPr>
                <w:rFonts w:ascii="Avenir Next LT Pro" w:hAnsi="Avenir Next LT Pro" w:eastAsia="Arial" w:cs="Arial"/>
                <w:sz w:val="22"/>
                <w:szCs w:val="22"/>
              </w:rPr>
              <w:t>Customer Focus</w:t>
            </w:r>
          </w:p>
        </w:tc>
        <w:tc>
          <w:tcPr>
            <w:tcW w:w="7370" w:type="dxa"/>
            <w:gridSpan w:val="3"/>
            <w:tcMar/>
          </w:tcPr>
          <w:p w:rsidRPr="00611B4B" w:rsidR="00D06C89" w:rsidP="00D06C89" w:rsidRDefault="00D06C89" w14:paraId="58A318DE" w14:textId="77777777">
            <w:pPr>
              <w:pBdr>
                <w:top w:val="none" w:color="auto" w:sz="0" w:space="0"/>
                <w:left w:val="none" w:color="auto" w:sz="0" w:space="0"/>
                <w:bottom w:val="none" w:color="auto" w:sz="0" w:space="0"/>
                <w:right w:val="none" w:color="auto" w:sz="0" w:space="0"/>
                <w:between w:val="none" w:color="auto" w:sz="0" w:space="0"/>
              </w:pBdr>
              <w:autoSpaceDE w:val="0"/>
              <w:autoSpaceDN w:val="0"/>
              <w:adjustRightInd w:val="0"/>
              <w:rPr>
                <w:rFonts w:ascii="Avenir Next LT Pro" w:hAnsi="Avenir Next LT Pro" w:cs="Arial"/>
                <w:color w:val="auto"/>
                <w:sz w:val="22"/>
                <w:szCs w:val="22"/>
                <w:lang w:val="en"/>
              </w:rPr>
            </w:pPr>
            <w:r w:rsidRPr="00611B4B">
              <w:rPr>
                <w:rFonts w:ascii="Avenir Next LT Pro" w:hAnsi="Avenir Next LT Pro" w:cs="Arial"/>
                <w:color w:val="auto"/>
                <w:sz w:val="22"/>
                <w:szCs w:val="22"/>
              </w:rPr>
              <w:t>Is passionate about quality, striving to continuously make a positive difference for our customers and our consumers.</w:t>
            </w:r>
          </w:p>
        </w:tc>
      </w:tr>
      <w:tr w:rsidRPr="00611B4B" w:rsidR="00D06C89" w:rsidTr="1EC00094" w14:paraId="515E9A91" w14:textId="77777777">
        <w:trPr>
          <w:trHeight w:val="671"/>
        </w:trPr>
        <w:tc>
          <w:tcPr>
            <w:tcW w:w="2837" w:type="dxa"/>
            <w:tcMar/>
          </w:tcPr>
          <w:p w:rsidRPr="00611B4B" w:rsidR="00D06C89" w:rsidP="00D06C89" w:rsidRDefault="00D06C89" w14:paraId="3E3C7283" w14:textId="77777777">
            <w:pPr>
              <w:rPr>
                <w:rFonts w:ascii="Avenir Next LT Pro" w:hAnsi="Avenir Next LT Pro" w:eastAsia="Arial" w:cs="Arial"/>
                <w:color w:val="auto"/>
                <w:sz w:val="22"/>
                <w:szCs w:val="22"/>
              </w:rPr>
            </w:pPr>
            <w:r w:rsidRPr="00611B4B">
              <w:rPr>
                <w:rFonts w:ascii="Avenir Next LT Pro" w:hAnsi="Avenir Next LT Pro" w:eastAsia="Arial" w:cs="Arial"/>
                <w:color w:val="auto"/>
                <w:sz w:val="22"/>
                <w:szCs w:val="22"/>
              </w:rPr>
              <w:t>Collaborative Team Working</w:t>
            </w:r>
          </w:p>
        </w:tc>
        <w:tc>
          <w:tcPr>
            <w:tcW w:w="7370" w:type="dxa"/>
            <w:gridSpan w:val="3"/>
            <w:tcMar/>
          </w:tcPr>
          <w:p w:rsidRPr="00611B4B" w:rsidR="00D06C89" w:rsidP="00D06C89" w:rsidRDefault="00D06C89" w14:paraId="3001D53F" w14:textId="77777777">
            <w:pPr>
              <w:pBdr>
                <w:top w:val="none" w:color="auto" w:sz="0" w:space="0"/>
                <w:left w:val="none" w:color="auto" w:sz="0" w:space="0"/>
                <w:bottom w:val="none" w:color="auto" w:sz="0" w:space="0"/>
                <w:right w:val="none" w:color="auto" w:sz="0" w:space="0"/>
                <w:between w:val="none" w:color="auto" w:sz="0" w:space="0"/>
              </w:pBdr>
              <w:autoSpaceDE w:val="0"/>
              <w:autoSpaceDN w:val="0"/>
              <w:adjustRightInd w:val="0"/>
              <w:rPr>
                <w:rFonts w:ascii="Avenir Next LT Pro" w:hAnsi="Avenir Next LT Pro" w:cs="Arial"/>
                <w:color w:val="auto"/>
                <w:sz w:val="22"/>
                <w:szCs w:val="22"/>
              </w:rPr>
            </w:pPr>
            <w:r w:rsidRPr="00611B4B">
              <w:rPr>
                <w:rFonts w:ascii="Avenir Next LT Pro" w:hAnsi="Avenir Next LT Pro" w:cs="Arial"/>
                <w:color w:val="auto"/>
                <w:sz w:val="22"/>
                <w:szCs w:val="22"/>
              </w:rPr>
              <w:t>The willingness to act as part of a team and work towards achieving shared objectives through adopting best practice in line with our Purpose Statement and Company Values.</w:t>
            </w:r>
          </w:p>
        </w:tc>
      </w:tr>
      <w:tr w:rsidRPr="00611B4B" w:rsidR="00D06C89" w:rsidTr="1EC00094" w14:paraId="323A27CD" w14:textId="77777777">
        <w:trPr>
          <w:trHeight w:val="671"/>
        </w:trPr>
        <w:tc>
          <w:tcPr>
            <w:tcW w:w="2837" w:type="dxa"/>
            <w:tcMar/>
          </w:tcPr>
          <w:p w:rsidRPr="00611B4B" w:rsidR="00D06C89" w:rsidP="00D06C89" w:rsidRDefault="00D06C89" w14:paraId="355C8DDC" w14:textId="77777777">
            <w:pPr>
              <w:rPr>
                <w:rFonts w:ascii="Avenir Next LT Pro" w:hAnsi="Avenir Next LT Pro" w:eastAsia="Arial" w:cs="Arial"/>
                <w:sz w:val="22"/>
                <w:szCs w:val="22"/>
              </w:rPr>
            </w:pPr>
            <w:r w:rsidRPr="00611B4B">
              <w:rPr>
                <w:rFonts w:ascii="Avenir Next LT Pro" w:hAnsi="Avenir Next LT Pro" w:eastAsia="Arial" w:cs="Arial"/>
                <w:sz w:val="22"/>
                <w:szCs w:val="22"/>
              </w:rPr>
              <w:t>Flexibility &amp; Adaptability</w:t>
            </w:r>
          </w:p>
        </w:tc>
        <w:tc>
          <w:tcPr>
            <w:tcW w:w="7370" w:type="dxa"/>
            <w:gridSpan w:val="3"/>
            <w:tcMar/>
          </w:tcPr>
          <w:p w:rsidRPr="00611B4B" w:rsidR="00D06C89" w:rsidP="00D06C89" w:rsidRDefault="00D06C89" w14:paraId="3ABAFAF4" w14:textId="77777777">
            <w:pPr>
              <w:widowControl w:val="0"/>
              <w:spacing w:line="276" w:lineRule="auto"/>
              <w:rPr>
                <w:rFonts w:ascii="Avenir Next LT Pro" w:hAnsi="Avenir Next LT Pro" w:eastAsia="Arial" w:cs="Arial"/>
                <w:sz w:val="22"/>
                <w:szCs w:val="22"/>
              </w:rPr>
            </w:pPr>
            <w:r w:rsidRPr="00611B4B">
              <w:rPr>
                <w:rFonts w:ascii="Avenir Next LT Pro" w:hAnsi="Avenir Next LT Pro" w:eastAsia="Arial" w:cs="Arial"/>
                <w:sz w:val="22"/>
                <w:szCs w:val="22"/>
              </w:rPr>
              <w:t xml:space="preserve">The ability to change and adapt own behaviour or work procedures when there is a change in the work environment, for example </w:t>
            </w:r>
            <w:proofErr w:type="gramStart"/>
            <w:r w:rsidRPr="00611B4B">
              <w:rPr>
                <w:rFonts w:ascii="Avenir Next LT Pro" w:hAnsi="Avenir Next LT Pro" w:eastAsia="Arial" w:cs="Arial"/>
                <w:sz w:val="22"/>
                <w:szCs w:val="22"/>
              </w:rPr>
              <w:t>as a result of</w:t>
            </w:r>
            <w:proofErr w:type="gramEnd"/>
            <w:r w:rsidRPr="00611B4B">
              <w:rPr>
                <w:rFonts w:ascii="Avenir Next LT Pro" w:hAnsi="Avenir Next LT Pro" w:eastAsia="Arial" w:cs="Arial"/>
                <w:sz w:val="22"/>
                <w:szCs w:val="22"/>
              </w:rPr>
              <w:t xml:space="preserve"> changing customer needs.</w:t>
            </w:r>
          </w:p>
        </w:tc>
      </w:tr>
      <w:tr w:rsidRPr="00611B4B" w:rsidR="00D06C89" w:rsidTr="1EC00094" w14:paraId="5FAB0A1D" w14:textId="77777777">
        <w:trPr>
          <w:trHeight w:val="671"/>
        </w:trPr>
        <w:tc>
          <w:tcPr>
            <w:tcW w:w="2837" w:type="dxa"/>
            <w:tcMar/>
          </w:tcPr>
          <w:p w:rsidRPr="00611B4B" w:rsidR="00D06C89" w:rsidP="00D06C89" w:rsidRDefault="00D06C89" w14:paraId="7C15B00C" w14:textId="77777777">
            <w:pPr>
              <w:rPr>
                <w:rFonts w:ascii="Avenir Next LT Pro" w:hAnsi="Avenir Next LT Pro" w:eastAsia="Arial" w:cs="Arial"/>
                <w:sz w:val="22"/>
                <w:szCs w:val="22"/>
              </w:rPr>
            </w:pPr>
            <w:r w:rsidRPr="00611B4B">
              <w:rPr>
                <w:rFonts w:ascii="Avenir Next LT Pro" w:hAnsi="Avenir Next LT Pro" w:eastAsia="Arial" w:cs="Arial"/>
                <w:sz w:val="22"/>
                <w:szCs w:val="22"/>
              </w:rPr>
              <w:t>Initiative &amp; taking ownership</w:t>
            </w:r>
          </w:p>
        </w:tc>
        <w:tc>
          <w:tcPr>
            <w:tcW w:w="7370" w:type="dxa"/>
            <w:gridSpan w:val="3"/>
            <w:tcMar/>
          </w:tcPr>
          <w:p w:rsidRPr="00611B4B" w:rsidR="00D06C89" w:rsidP="00D06C89" w:rsidRDefault="00D06C89" w14:paraId="670FAE9F" w14:textId="77777777">
            <w:pPr>
              <w:widowControl w:val="0"/>
              <w:spacing w:line="276" w:lineRule="auto"/>
              <w:rPr>
                <w:rFonts w:ascii="Avenir Next LT Pro" w:hAnsi="Avenir Next LT Pro" w:eastAsia="Arial" w:cs="Arial"/>
                <w:sz w:val="22"/>
                <w:szCs w:val="22"/>
              </w:rPr>
            </w:pPr>
            <w:r w:rsidRPr="00611B4B">
              <w:rPr>
                <w:rFonts w:ascii="Avenir Next LT Pro" w:hAnsi="Avenir Next LT Pro" w:eastAsia="Arial" w:cs="Arial"/>
                <w:sz w:val="22"/>
                <w:szCs w:val="22"/>
              </w:rPr>
              <w:t xml:space="preserve">Steps up to take on personal responsibility and accountability for tasks and actions in line </w:t>
            </w:r>
            <w:r w:rsidRPr="00611B4B">
              <w:rPr>
                <w:rFonts w:ascii="Avenir Next LT Pro" w:hAnsi="Avenir Next LT Pro" w:cs="Arial"/>
                <w:color w:val="auto"/>
                <w:sz w:val="22"/>
                <w:szCs w:val="22"/>
              </w:rPr>
              <w:t>with our Purpose Statement and Company Values.</w:t>
            </w:r>
          </w:p>
        </w:tc>
      </w:tr>
    </w:tbl>
    <w:p w:rsidRPr="008B3B59" w:rsidR="00952B92" w:rsidRDefault="00952B92" w14:paraId="3FAFDA25" w14:textId="77777777">
      <w:pPr>
        <w:rPr>
          <w:rFonts w:ascii="Arial" w:hAnsi="Arial" w:eastAsia="Arial" w:cs="Arial"/>
          <w:sz w:val="22"/>
          <w:szCs w:val="22"/>
        </w:rPr>
      </w:pPr>
    </w:p>
    <w:sectPr w:rsidRPr="008B3B59" w:rsidR="00952B92" w:rsidSect="00326070">
      <w:footerReference w:type="default" r:id="rId15"/>
      <w:pgSz w:w="11906" w:h="16838" w:orient="portrait"/>
      <w:pgMar w:top="426" w:right="851" w:bottom="709" w:left="851" w:header="360" w:footer="360" w:gutter="0"/>
      <w:pgNumType w:start="1"/>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2104" w:rsidRDefault="007B2104" w14:paraId="2E192977" w14:textId="77777777">
      <w:r>
        <w:separator/>
      </w:r>
    </w:p>
  </w:endnote>
  <w:endnote w:type="continuationSeparator" w:id="0">
    <w:p w:rsidR="007B2104" w:rsidRDefault="007B2104" w14:paraId="5EA58EA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venir Next LT Pro Dem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389288"/>
      <w:docPartObj>
        <w:docPartGallery w:val="Page Numbers (Bottom of Page)"/>
        <w:docPartUnique/>
      </w:docPartObj>
    </w:sdtPr>
    <w:sdtEndPr>
      <w:rPr>
        <w:noProof/>
      </w:rPr>
    </w:sdtEndPr>
    <w:sdtContent>
      <w:p w:rsidR="00AA05B5" w:rsidRDefault="00AA05B5" w14:paraId="17F5D640" w14:textId="77777777">
        <w:pPr>
          <w:pStyle w:val="Footer"/>
          <w:jc w:val="right"/>
        </w:pPr>
        <w:r>
          <w:fldChar w:fldCharType="begin"/>
        </w:r>
        <w:r>
          <w:instrText xml:space="preserve"> PAGE   \* MERGEFORMAT </w:instrText>
        </w:r>
        <w:r>
          <w:fldChar w:fldCharType="separate"/>
        </w:r>
        <w:r w:rsidR="004509D4">
          <w:rPr>
            <w:noProof/>
          </w:rPr>
          <w:t>1</w:t>
        </w:r>
        <w:r>
          <w:rPr>
            <w:noProof/>
          </w:rPr>
          <w:fldChar w:fldCharType="end"/>
        </w:r>
      </w:p>
    </w:sdtContent>
  </w:sdt>
  <w:p w:rsidR="00952B92" w:rsidRDefault="00952B92" w14:paraId="4D2912FE" w14:textId="77777777">
    <w:pPr>
      <w:tabs>
        <w:tab w:val="center" w:pos="4153"/>
        <w:tab w:val="right" w:pos="8306"/>
      </w:tabs>
      <w:spacing w:after="301"/>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2104" w:rsidRDefault="007B2104" w14:paraId="59DAC63D" w14:textId="77777777">
      <w:r>
        <w:separator/>
      </w:r>
    </w:p>
  </w:footnote>
  <w:footnote w:type="continuationSeparator" w:id="0">
    <w:p w:rsidR="007B2104" w:rsidRDefault="007B2104" w14:paraId="02919814"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C60A7"/>
    <w:multiLevelType w:val="hybridMultilevel"/>
    <w:tmpl w:val="76C607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81F2BE1"/>
    <w:multiLevelType w:val="hybridMultilevel"/>
    <w:tmpl w:val="1A105EBA"/>
    <w:lvl w:ilvl="0" w:tplc="7B3C1B78">
      <w:start w:val="1"/>
      <w:numFmt w:val="bullet"/>
      <w:lvlText w:val=""/>
      <w:lvlJc w:val="left"/>
      <w:pPr>
        <w:ind w:left="720" w:hanging="360"/>
      </w:pPr>
      <w:rPr>
        <w:rFonts w:hint="default" w:ascii="Symbol" w:hAnsi="Symbol"/>
      </w:rPr>
    </w:lvl>
    <w:lvl w:ilvl="1" w:tplc="2862AA26">
      <w:start w:val="1"/>
      <w:numFmt w:val="bullet"/>
      <w:lvlText w:val="o"/>
      <w:lvlJc w:val="left"/>
      <w:pPr>
        <w:ind w:left="1440" w:hanging="360"/>
      </w:pPr>
      <w:rPr>
        <w:rFonts w:hint="default" w:ascii="Courier New" w:hAnsi="Courier New"/>
      </w:rPr>
    </w:lvl>
    <w:lvl w:ilvl="2" w:tplc="E8F4553A">
      <w:start w:val="1"/>
      <w:numFmt w:val="bullet"/>
      <w:lvlText w:val=""/>
      <w:lvlJc w:val="left"/>
      <w:pPr>
        <w:ind w:left="2160" w:hanging="360"/>
      </w:pPr>
      <w:rPr>
        <w:rFonts w:hint="default" w:ascii="Wingdings" w:hAnsi="Wingdings"/>
      </w:rPr>
    </w:lvl>
    <w:lvl w:ilvl="3" w:tplc="F7BC72D0">
      <w:start w:val="1"/>
      <w:numFmt w:val="bullet"/>
      <w:lvlText w:val=""/>
      <w:lvlJc w:val="left"/>
      <w:pPr>
        <w:ind w:left="2880" w:hanging="360"/>
      </w:pPr>
      <w:rPr>
        <w:rFonts w:hint="default" w:ascii="Symbol" w:hAnsi="Symbol"/>
      </w:rPr>
    </w:lvl>
    <w:lvl w:ilvl="4" w:tplc="0B7CF030">
      <w:start w:val="1"/>
      <w:numFmt w:val="bullet"/>
      <w:lvlText w:val="o"/>
      <w:lvlJc w:val="left"/>
      <w:pPr>
        <w:ind w:left="3600" w:hanging="360"/>
      </w:pPr>
      <w:rPr>
        <w:rFonts w:hint="default" w:ascii="Courier New" w:hAnsi="Courier New"/>
      </w:rPr>
    </w:lvl>
    <w:lvl w:ilvl="5" w:tplc="1264C454">
      <w:start w:val="1"/>
      <w:numFmt w:val="bullet"/>
      <w:lvlText w:val=""/>
      <w:lvlJc w:val="left"/>
      <w:pPr>
        <w:ind w:left="4320" w:hanging="360"/>
      </w:pPr>
      <w:rPr>
        <w:rFonts w:hint="default" w:ascii="Wingdings" w:hAnsi="Wingdings"/>
      </w:rPr>
    </w:lvl>
    <w:lvl w:ilvl="6" w:tplc="6CB60118">
      <w:start w:val="1"/>
      <w:numFmt w:val="bullet"/>
      <w:lvlText w:val=""/>
      <w:lvlJc w:val="left"/>
      <w:pPr>
        <w:ind w:left="5040" w:hanging="360"/>
      </w:pPr>
      <w:rPr>
        <w:rFonts w:hint="default" w:ascii="Symbol" w:hAnsi="Symbol"/>
      </w:rPr>
    </w:lvl>
    <w:lvl w:ilvl="7" w:tplc="506E1E80">
      <w:start w:val="1"/>
      <w:numFmt w:val="bullet"/>
      <w:lvlText w:val="o"/>
      <w:lvlJc w:val="left"/>
      <w:pPr>
        <w:ind w:left="5760" w:hanging="360"/>
      </w:pPr>
      <w:rPr>
        <w:rFonts w:hint="default" w:ascii="Courier New" w:hAnsi="Courier New"/>
      </w:rPr>
    </w:lvl>
    <w:lvl w:ilvl="8" w:tplc="7C08B3DA">
      <w:start w:val="1"/>
      <w:numFmt w:val="bullet"/>
      <w:lvlText w:val=""/>
      <w:lvlJc w:val="left"/>
      <w:pPr>
        <w:ind w:left="6480" w:hanging="360"/>
      </w:pPr>
      <w:rPr>
        <w:rFonts w:hint="default" w:ascii="Wingdings" w:hAnsi="Wingdings"/>
      </w:rPr>
    </w:lvl>
  </w:abstractNum>
  <w:abstractNum w:abstractNumId="2" w15:restartNumberingAfterBreak="0">
    <w:nsid w:val="1B0D03DB"/>
    <w:multiLevelType w:val="hybridMultilevel"/>
    <w:tmpl w:val="30CED8E0"/>
    <w:lvl w:ilvl="0" w:tplc="82B83CFA">
      <w:start w:val="1"/>
      <w:numFmt w:val="bullet"/>
      <w:lvlText w:val=""/>
      <w:lvlJc w:val="left"/>
      <w:pPr>
        <w:ind w:left="720" w:hanging="360"/>
      </w:pPr>
      <w:rPr>
        <w:rFonts w:hint="default" w:ascii="Symbol" w:hAnsi="Symbol"/>
      </w:rPr>
    </w:lvl>
    <w:lvl w:ilvl="1" w:tplc="C8C0206C">
      <w:start w:val="1"/>
      <w:numFmt w:val="bullet"/>
      <w:lvlText w:val="o"/>
      <w:lvlJc w:val="left"/>
      <w:pPr>
        <w:ind w:left="1440" w:hanging="360"/>
      </w:pPr>
      <w:rPr>
        <w:rFonts w:hint="default" w:ascii="Courier New" w:hAnsi="Courier New"/>
      </w:rPr>
    </w:lvl>
    <w:lvl w:ilvl="2" w:tplc="3C3896FE">
      <w:start w:val="1"/>
      <w:numFmt w:val="bullet"/>
      <w:lvlText w:val=""/>
      <w:lvlJc w:val="left"/>
      <w:pPr>
        <w:ind w:left="2160" w:hanging="360"/>
      </w:pPr>
      <w:rPr>
        <w:rFonts w:hint="default" w:ascii="Wingdings" w:hAnsi="Wingdings"/>
      </w:rPr>
    </w:lvl>
    <w:lvl w:ilvl="3" w:tplc="2676052A">
      <w:start w:val="1"/>
      <w:numFmt w:val="bullet"/>
      <w:lvlText w:val=""/>
      <w:lvlJc w:val="left"/>
      <w:pPr>
        <w:ind w:left="2880" w:hanging="360"/>
      </w:pPr>
      <w:rPr>
        <w:rFonts w:hint="default" w:ascii="Symbol" w:hAnsi="Symbol"/>
      </w:rPr>
    </w:lvl>
    <w:lvl w:ilvl="4" w:tplc="7A104F90">
      <w:start w:val="1"/>
      <w:numFmt w:val="bullet"/>
      <w:lvlText w:val="o"/>
      <w:lvlJc w:val="left"/>
      <w:pPr>
        <w:ind w:left="3600" w:hanging="360"/>
      </w:pPr>
      <w:rPr>
        <w:rFonts w:hint="default" w:ascii="Courier New" w:hAnsi="Courier New"/>
      </w:rPr>
    </w:lvl>
    <w:lvl w:ilvl="5" w:tplc="DFD48628">
      <w:start w:val="1"/>
      <w:numFmt w:val="bullet"/>
      <w:lvlText w:val=""/>
      <w:lvlJc w:val="left"/>
      <w:pPr>
        <w:ind w:left="4320" w:hanging="360"/>
      </w:pPr>
      <w:rPr>
        <w:rFonts w:hint="default" w:ascii="Wingdings" w:hAnsi="Wingdings"/>
      </w:rPr>
    </w:lvl>
    <w:lvl w:ilvl="6" w:tplc="2AB6ED02">
      <w:start w:val="1"/>
      <w:numFmt w:val="bullet"/>
      <w:lvlText w:val=""/>
      <w:lvlJc w:val="left"/>
      <w:pPr>
        <w:ind w:left="5040" w:hanging="360"/>
      </w:pPr>
      <w:rPr>
        <w:rFonts w:hint="default" w:ascii="Symbol" w:hAnsi="Symbol"/>
      </w:rPr>
    </w:lvl>
    <w:lvl w:ilvl="7" w:tplc="EAA6637E">
      <w:start w:val="1"/>
      <w:numFmt w:val="bullet"/>
      <w:lvlText w:val="o"/>
      <w:lvlJc w:val="left"/>
      <w:pPr>
        <w:ind w:left="5760" w:hanging="360"/>
      </w:pPr>
      <w:rPr>
        <w:rFonts w:hint="default" w:ascii="Courier New" w:hAnsi="Courier New"/>
      </w:rPr>
    </w:lvl>
    <w:lvl w:ilvl="8" w:tplc="3D76495C">
      <w:start w:val="1"/>
      <w:numFmt w:val="bullet"/>
      <w:lvlText w:val=""/>
      <w:lvlJc w:val="left"/>
      <w:pPr>
        <w:ind w:left="6480" w:hanging="360"/>
      </w:pPr>
      <w:rPr>
        <w:rFonts w:hint="default" w:ascii="Wingdings" w:hAnsi="Wingdings"/>
      </w:rPr>
    </w:lvl>
  </w:abstractNum>
  <w:abstractNum w:abstractNumId="3" w15:restartNumberingAfterBreak="0">
    <w:nsid w:val="1F262921"/>
    <w:multiLevelType w:val="hybridMultilevel"/>
    <w:tmpl w:val="12746F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09772EB"/>
    <w:multiLevelType w:val="hybridMultilevel"/>
    <w:tmpl w:val="8592CEA6"/>
    <w:lvl w:ilvl="0" w:tplc="5E925D10">
      <w:numFmt w:val="bullet"/>
      <w:lvlText w:val=""/>
      <w:lvlJc w:val="left"/>
      <w:pPr>
        <w:ind w:left="720" w:hanging="360"/>
      </w:pPr>
      <w:rPr>
        <w:rFonts w:hint="default" w:ascii="Symbol" w:hAnsi="Symbol" w:eastAsia="Arial"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B400258"/>
    <w:multiLevelType w:val="hybridMultilevel"/>
    <w:tmpl w:val="1F7C5B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10B231C"/>
    <w:multiLevelType w:val="hybridMultilevel"/>
    <w:tmpl w:val="3648D8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F421825"/>
    <w:multiLevelType w:val="hybridMultilevel"/>
    <w:tmpl w:val="11CAC6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F765F7F"/>
    <w:multiLevelType w:val="hybridMultilevel"/>
    <w:tmpl w:val="9EA800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42895072"/>
    <w:multiLevelType w:val="hybridMultilevel"/>
    <w:tmpl w:val="C8CAA9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43C7002"/>
    <w:multiLevelType w:val="hybridMultilevel"/>
    <w:tmpl w:val="8F0AD3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4C91AD9"/>
    <w:multiLevelType w:val="hybridMultilevel"/>
    <w:tmpl w:val="01ECF630"/>
    <w:lvl w:ilvl="0" w:tplc="92CC1932">
      <w:numFmt w:val="bullet"/>
      <w:lvlText w:val=""/>
      <w:lvlJc w:val="left"/>
      <w:pPr>
        <w:ind w:left="720" w:hanging="360"/>
      </w:pPr>
      <w:rPr>
        <w:rFonts w:hint="default" w:ascii="Symbol" w:hAnsi="Symbol" w:eastAsia="Arial"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5F86C0A"/>
    <w:multiLevelType w:val="hybridMultilevel"/>
    <w:tmpl w:val="344CCA5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3" w15:restartNumberingAfterBreak="0">
    <w:nsid w:val="48232E23"/>
    <w:multiLevelType w:val="hybridMultilevel"/>
    <w:tmpl w:val="3C76C4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B181653"/>
    <w:multiLevelType w:val="hybridMultilevel"/>
    <w:tmpl w:val="96387170"/>
    <w:lvl w:ilvl="0" w:tplc="B9E89682">
      <w:numFmt w:val="bullet"/>
      <w:lvlText w:val="-"/>
      <w:lvlJc w:val="left"/>
      <w:pPr>
        <w:ind w:left="420" w:hanging="360"/>
      </w:pPr>
      <w:rPr>
        <w:rFonts w:hint="default" w:ascii="Arial" w:hAnsi="Arial" w:eastAsia="Arial" w:cs="Arial"/>
      </w:rPr>
    </w:lvl>
    <w:lvl w:ilvl="1" w:tplc="08090003" w:tentative="1">
      <w:start w:val="1"/>
      <w:numFmt w:val="bullet"/>
      <w:lvlText w:val="o"/>
      <w:lvlJc w:val="left"/>
      <w:pPr>
        <w:ind w:left="1140" w:hanging="360"/>
      </w:pPr>
      <w:rPr>
        <w:rFonts w:hint="default" w:ascii="Courier New" w:hAnsi="Courier New" w:cs="Courier New"/>
      </w:rPr>
    </w:lvl>
    <w:lvl w:ilvl="2" w:tplc="08090005" w:tentative="1">
      <w:start w:val="1"/>
      <w:numFmt w:val="bullet"/>
      <w:lvlText w:val=""/>
      <w:lvlJc w:val="left"/>
      <w:pPr>
        <w:ind w:left="1860" w:hanging="360"/>
      </w:pPr>
      <w:rPr>
        <w:rFonts w:hint="default" w:ascii="Wingdings" w:hAnsi="Wingdings"/>
      </w:rPr>
    </w:lvl>
    <w:lvl w:ilvl="3" w:tplc="08090001" w:tentative="1">
      <w:start w:val="1"/>
      <w:numFmt w:val="bullet"/>
      <w:lvlText w:val=""/>
      <w:lvlJc w:val="left"/>
      <w:pPr>
        <w:ind w:left="2580" w:hanging="360"/>
      </w:pPr>
      <w:rPr>
        <w:rFonts w:hint="default" w:ascii="Symbol" w:hAnsi="Symbol"/>
      </w:rPr>
    </w:lvl>
    <w:lvl w:ilvl="4" w:tplc="08090003" w:tentative="1">
      <w:start w:val="1"/>
      <w:numFmt w:val="bullet"/>
      <w:lvlText w:val="o"/>
      <w:lvlJc w:val="left"/>
      <w:pPr>
        <w:ind w:left="3300" w:hanging="360"/>
      </w:pPr>
      <w:rPr>
        <w:rFonts w:hint="default" w:ascii="Courier New" w:hAnsi="Courier New" w:cs="Courier New"/>
      </w:rPr>
    </w:lvl>
    <w:lvl w:ilvl="5" w:tplc="08090005" w:tentative="1">
      <w:start w:val="1"/>
      <w:numFmt w:val="bullet"/>
      <w:lvlText w:val=""/>
      <w:lvlJc w:val="left"/>
      <w:pPr>
        <w:ind w:left="4020" w:hanging="360"/>
      </w:pPr>
      <w:rPr>
        <w:rFonts w:hint="default" w:ascii="Wingdings" w:hAnsi="Wingdings"/>
      </w:rPr>
    </w:lvl>
    <w:lvl w:ilvl="6" w:tplc="08090001" w:tentative="1">
      <w:start w:val="1"/>
      <w:numFmt w:val="bullet"/>
      <w:lvlText w:val=""/>
      <w:lvlJc w:val="left"/>
      <w:pPr>
        <w:ind w:left="4740" w:hanging="360"/>
      </w:pPr>
      <w:rPr>
        <w:rFonts w:hint="default" w:ascii="Symbol" w:hAnsi="Symbol"/>
      </w:rPr>
    </w:lvl>
    <w:lvl w:ilvl="7" w:tplc="08090003" w:tentative="1">
      <w:start w:val="1"/>
      <w:numFmt w:val="bullet"/>
      <w:lvlText w:val="o"/>
      <w:lvlJc w:val="left"/>
      <w:pPr>
        <w:ind w:left="5460" w:hanging="360"/>
      </w:pPr>
      <w:rPr>
        <w:rFonts w:hint="default" w:ascii="Courier New" w:hAnsi="Courier New" w:cs="Courier New"/>
      </w:rPr>
    </w:lvl>
    <w:lvl w:ilvl="8" w:tplc="08090005" w:tentative="1">
      <w:start w:val="1"/>
      <w:numFmt w:val="bullet"/>
      <w:lvlText w:val=""/>
      <w:lvlJc w:val="left"/>
      <w:pPr>
        <w:ind w:left="6180" w:hanging="360"/>
      </w:pPr>
      <w:rPr>
        <w:rFonts w:hint="default" w:ascii="Wingdings" w:hAnsi="Wingdings"/>
      </w:rPr>
    </w:lvl>
  </w:abstractNum>
  <w:abstractNum w:abstractNumId="15" w15:restartNumberingAfterBreak="0">
    <w:nsid w:val="4B3D16BD"/>
    <w:multiLevelType w:val="hybridMultilevel"/>
    <w:tmpl w:val="ACEC5B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F6050C2"/>
    <w:multiLevelType w:val="hybridMultilevel"/>
    <w:tmpl w:val="E3862B68"/>
    <w:lvl w:ilvl="0" w:tplc="0409000B">
      <w:start w:val="1"/>
      <w:numFmt w:val="bullet"/>
      <w:lvlText w:val=""/>
      <w:lvlJc w:val="left"/>
      <w:pPr>
        <w:tabs>
          <w:tab w:val="num" w:pos="1080"/>
        </w:tabs>
        <w:ind w:left="1080" w:hanging="360"/>
      </w:pPr>
      <w:rPr>
        <w:rFonts w:hint="default" w:ascii="Wingdings" w:hAnsi="Wingdings"/>
      </w:rPr>
    </w:lvl>
    <w:lvl w:ilvl="1" w:tplc="04090003" w:tentative="1">
      <w:start w:val="1"/>
      <w:numFmt w:val="bullet"/>
      <w:lvlText w:val="o"/>
      <w:lvlJc w:val="left"/>
      <w:pPr>
        <w:tabs>
          <w:tab w:val="num" w:pos="1800"/>
        </w:tabs>
        <w:ind w:left="1800" w:hanging="360"/>
      </w:pPr>
      <w:rPr>
        <w:rFonts w:hint="default" w:ascii="Courier New" w:hAnsi="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17" w15:restartNumberingAfterBreak="0">
    <w:nsid w:val="523F72CA"/>
    <w:multiLevelType w:val="hybridMultilevel"/>
    <w:tmpl w:val="0B285070"/>
    <w:lvl w:ilvl="0" w:tplc="2F0400B8">
      <w:start w:val="1"/>
      <w:numFmt w:val="bullet"/>
      <w:lvlText w:val=""/>
      <w:lvlJc w:val="left"/>
      <w:pPr>
        <w:ind w:left="720" w:hanging="360"/>
      </w:pPr>
      <w:rPr>
        <w:rFonts w:hint="default" w:ascii="Symbol" w:hAnsi="Symbol"/>
      </w:rPr>
    </w:lvl>
    <w:lvl w:ilvl="1" w:tplc="CEF8A250">
      <w:start w:val="1"/>
      <w:numFmt w:val="bullet"/>
      <w:lvlText w:val="o"/>
      <w:lvlJc w:val="left"/>
      <w:pPr>
        <w:ind w:left="1440" w:hanging="360"/>
      </w:pPr>
      <w:rPr>
        <w:rFonts w:hint="default" w:ascii="Courier New" w:hAnsi="Courier New"/>
      </w:rPr>
    </w:lvl>
    <w:lvl w:ilvl="2" w:tplc="5EBCB16E">
      <w:start w:val="1"/>
      <w:numFmt w:val="bullet"/>
      <w:lvlText w:val=""/>
      <w:lvlJc w:val="left"/>
      <w:pPr>
        <w:ind w:left="2160" w:hanging="360"/>
      </w:pPr>
      <w:rPr>
        <w:rFonts w:hint="default" w:ascii="Wingdings" w:hAnsi="Wingdings"/>
      </w:rPr>
    </w:lvl>
    <w:lvl w:ilvl="3" w:tplc="47C48A7E">
      <w:start w:val="1"/>
      <w:numFmt w:val="bullet"/>
      <w:lvlText w:val=""/>
      <w:lvlJc w:val="left"/>
      <w:pPr>
        <w:ind w:left="2880" w:hanging="360"/>
      </w:pPr>
      <w:rPr>
        <w:rFonts w:hint="default" w:ascii="Symbol" w:hAnsi="Symbol"/>
      </w:rPr>
    </w:lvl>
    <w:lvl w:ilvl="4" w:tplc="6DC246EA">
      <w:start w:val="1"/>
      <w:numFmt w:val="bullet"/>
      <w:lvlText w:val="o"/>
      <w:lvlJc w:val="left"/>
      <w:pPr>
        <w:ind w:left="3600" w:hanging="360"/>
      </w:pPr>
      <w:rPr>
        <w:rFonts w:hint="default" w:ascii="Courier New" w:hAnsi="Courier New"/>
      </w:rPr>
    </w:lvl>
    <w:lvl w:ilvl="5" w:tplc="F81A912E">
      <w:start w:val="1"/>
      <w:numFmt w:val="bullet"/>
      <w:lvlText w:val=""/>
      <w:lvlJc w:val="left"/>
      <w:pPr>
        <w:ind w:left="4320" w:hanging="360"/>
      </w:pPr>
      <w:rPr>
        <w:rFonts w:hint="default" w:ascii="Wingdings" w:hAnsi="Wingdings"/>
      </w:rPr>
    </w:lvl>
    <w:lvl w:ilvl="6" w:tplc="FF2CC2B2">
      <w:start w:val="1"/>
      <w:numFmt w:val="bullet"/>
      <w:lvlText w:val=""/>
      <w:lvlJc w:val="left"/>
      <w:pPr>
        <w:ind w:left="5040" w:hanging="360"/>
      </w:pPr>
      <w:rPr>
        <w:rFonts w:hint="default" w:ascii="Symbol" w:hAnsi="Symbol"/>
      </w:rPr>
    </w:lvl>
    <w:lvl w:ilvl="7" w:tplc="D95C1C7A">
      <w:start w:val="1"/>
      <w:numFmt w:val="bullet"/>
      <w:lvlText w:val="o"/>
      <w:lvlJc w:val="left"/>
      <w:pPr>
        <w:ind w:left="5760" w:hanging="360"/>
      </w:pPr>
      <w:rPr>
        <w:rFonts w:hint="default" w:ascii="Courier New" w:hAnsi="Courier New"/>
      </w:rPr>
    </w:lvl>
    <w:lvl w:ilvl="8" w:tplc="E9644336">
      <w:start w:val="1"/>
      <w:numFmt w:val="bullet"/>
      <w:lvlText w:val=""/>
      <w:lvlJc w:val="left"/>
      <w:pPr>
        <w:ind w:left="6480" w:hanging="360"/>
      </w:pPr>
      <w:rPr>
        <w:rFonts w:hint="default" w:ascii="Wingdings" w:hAnsi="Wingdings"/>
      </w:rPr>
    </w:lvl>
  </w:abstractNum>
  <w:abstractNum w:abstractNumId="18" w15:restartNumberingAfterBreak="0">
    <w:nsid w:val="609D331E"/>
    <w:multiLevelType w:val="hybridMultilevel"/>
    <w:tmpl w:val="1550166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9" w15:restartNumberingAfterBreak="0">
    <w:nsid w:val="67F8644E"/>
    <w:multiLevelType w:val="hybridMultilevel"/>
    <w:tmpl w:val="7D0C9B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91052CF"/>
    <w:multiLevelType w:val="hybridMultilevel"/>
    <w:tmpl w:val="281AC7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A7E3254"/>
    <w:multiLevelType w:val="hybridMultilevel"/>
    <w:tmpl w:val="5A865B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79FD315E"/>
    <w:multiLevelType w:val="hybridMultilevel"/>
    <w:tmpl w:val="5E1CD3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7AAA1CF6"/>
    <w:multiLevelType w:val="hybridMultilevel"/>
    <w:tmpl w:val="CD5A95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7EB00BFE"/>
    <w:multiLevelType w:val="hybridMultilevel"/>
    <w:tmpl w:val="61348A4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num w:numId="1" w16cid:durableId="387459302">
    <w:abstractNumId w:val="1"/>
  </w:num>
  <w:num w:numId="2" w16cid:durableId="434833536">
    <w:abstractNumId w:val="2"/>
  </w:num>
  <w:num w:numId="3" w16cid:durableId="1619289261">
    <w:abstractNumId w:val="17"/>
  </w:num>
  <w:num w:numId="4" w16cid:durableId="1020664649">
    <w:abstractNumId w:val="20"/>
  </w:num>
  <w:num w:numId="5" w16cid:durableId="115999169">
    <w:abstractNumId w:val="22"/>
  </w:num>
  <w:num w:numId="6" w16cid:durableId="828792381">
    <w:abstractNumId w:val="12"/>
  </w:num>
  <w:num w:numId="7" w16cid:durableId="1871844687">
    <w:abstractNumId w:val="9"/>
  </w:num>
  <w:num w:numId="8" w16cid:durableId="1939096192">
    <w:abstractNumId w:val="3"/>
  </w:num>
  <w:num w:numId="9" w16cid:durableId="1810197415">
    <w:abstractNumId w:val="23"/>
  </w:num>
  <w:num w:numId="10" w16cid:durableId="508565949">
    <w:abstractNumId w:val="24"/>
  </w:num>
  <w:num w:numId="11" w16cid:durableId="528299451">
    <w:abstractNumId w:val="18"/>
  </w:num>
  <w:num w:numId="12" w16cid:durableId="613830045">
    <w:abstractNumId w:val="10"/>
  </w:num>
  <w:num w:numId="13" w16cid:durableId="2040230155">
    <w:abstractNumId w:val="19"/>
  </w:num>
  <w:num w:numId="14" w16cid:durableId="749623021">
    <w:abstractNumId w:val="14"/>
  </w:num>
  <w:num w:numId="15" w16cid:durableId="205652152">
    <w:abstractNumId w:val="8"/>
  </w:num>
  <w:num w:numId="16" w16cid:durableId="176509094">
    <w:abstractNumId w:val="5"/>
  </w:num>
  <w:num w:numId="17" w16cid:durableId="1704674050">
    <w:abstractNumId w:val="21"/>
  </w:num>
  <w:num w:numId="18" w16cid:durableId="1533809108">
    <w:abstractNumId w:val="4"/>
  </w:num>
  <w:num w:numId="19" w16cid:durableId="1372145181">
    <w:abstractNumId w:val="0"/>
  </w:num>
  <w:num w:numId="20" w16cid:durableId="1982953494">
    <w:abstractNumId w:val="16"/>
  </w:num>
  <w:num w:numId="21" w16cid:durableId="1080519814">
    <w:abstractNumId w:val="6"/>
  </w:num>
  <w:num w:numId="22" w16cid:durableId="627130662">
    <w:abstractNumId w:val="7"/>
  </w:num>
  <w:num w:numId="23" w16cid:durableId="537468653">
    <w:abstractNumId w:val="13"/>
  </w:num>
  <w:num w:numId="24" w16cid:durableId="1925257792">
    <w:abstractNumId w:val="11"/>
  </w:num>
  <w:num w:numId="25" w16cid:durableId="109983189">
    <w:abstractNumId w:val="15"/>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attachedTemplate r:id="rId1"/>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897"/>
    <w:rsid w:val="00001092"/>
    <w:rsid w:val="000278FA"/>
    <w:rsid w:val="000451DF"/>
    <w:rsid w:val="0004718E"/>
    <w:rsid w:val="000475F0"/>
    <w:rsid w:val="0005446A"/>
    <w:rsid w:val="00061261"/>
    <w:rsid w:val="00062549"/>
    <w:rsid w:val="00062625"/>
    <w:rsid w:val="00063AA5"/>
    <w:rsid w:val="00065565"/>
    <w:rsid w:val="00096B55"/>
    <w:rsid w:val="000A1B43"/>
    <w:rsid w:val="000A2B67"/>
    <w:rsid w:val="000A3250"/>
    <w:rsid w:val="000A3A31"/>
    <w:rsid w:val="000A5631"/>
    <w:rsid w:val="000A59A9"/>
    <w:rsid w:val="000A782A"/>
    <w:rsid w:val="000B6FAC"/>
    <w:rsid w:val="000D111D"/>
    <w:rsid w:val="000D45F1"/>
    <w:rsid w:val="000D515F"/>
    <w:rsid w:val="000E38D2"/>
    <w:rsid w:val="000F5EE6"/>
    <w:rsid w:val="0010699A"/>
    <w:rsid w:val="00106EA5"/>
    <w:rsid w:val="001134D3"/>
    <w:rsid w:val="00114127"/>
    <w:rsid w:val="0012035D"/>
    <w:rsid w:val="00127960"/>
    <w:rsid w:val="0015297A"/>
    <w:rsid w:val="001616A1"/>
    <w:rsid w:val="001624E1"/>
    <w:rsid w:val="00171F30"/>
    <w:rsid w:val="001841F0"/>
    <w:rsid w:val="001904A1"/>
    <w:rsid w:val="00191491"/>
    <w:rsid w:val="001A7DE8"/>
    <w:rsid w:val="001B46F0"/>
    <w:rsid w:val="001B4B73"/>
    <w:rsid w:val="001C1BFA"/>
    <w:rsid w:val="001D3EDF"/>
    <w:rsid w:val="001E4A43"/>
    <w:rsid w:val="001E6373"/>
    <w:rsid w:val="001F6517"/>
    <w:rsid w:val="002015D2"/>
    <w:rsid w:val="00206622"/>
    <w:rsid w:val="00221556"/>
    <w:rsid w:val="00221BAA"/>
    <w:rsid w:val="00225AD5"/>
    <w:rsid w:val="0022706D"/>
    <w:rsid w:val="00247CD4"/>
    <w:rsid w:val="002715E1"/>
    <w:rsid w:val="002717E0"/>
    <w:rsid w:val="00273EF1"/>
    <w:rsid w:val="0028467D"/>
    <w:rsid w:val="002860D0"/>
    <w:rsid w:val="00296F2A"/>
    <w:rsid w:val="002A3BA2"/>
    <w:rsid w:val="002C57F1"/>
    <w:rsid w:val="002D5532"/>
    <w:rsid w:val="002D6C7B"/>
    <w:rsid w:val="002E0AB8"/>
    <w:rsid w:val="002E3245"/>
    <w:rsid w:val="002F7616"/>
    <w:rsid w:val="00301F24"/>
    <w:rsid w:val="00312B55"/>
    <w:rsid w:val="003161C7"/>
    <w:rsid w:val="003168DA"/>
    <w:rsid w:val="0032144B"/>
    <w:rsid w:val="003221B0"/>
    <w:rsid w:val="00326070"/>
    <w:rsid w:val="00330CA6"/>
    <w:rsid w:val="003318AB"/>
    <w:rsid w:val="00361353"/>
    <w:rsid w:val="00367289"/>
    <w:rsid w:val="003759E0"/>
    <w:rsid w:val="003766E7"/>
    <w:rsid w:val="00380F2F"/>
    <w:rsid w:val="003A2CB9"/>
    <w:rsid w:val="003B627D"/>
    <w:rsid w:val="003C1094"/>
    <w:rsid w:val="003C220F"/>
    <w:rsid w:val="003D0A14"/>
    <w:rsid w:val="003D7AE1"/>
    <w:rsid w:val="003D7C51"/>
    <w:rsid w:val="0040217C"/>
    <w:rsid w:val="004131CE"/>
    <w:rsid w:val="0042264C"/>
    <w:rsid w:val="0042293D"/>
    <w:rsid w:val="00430BC3"/>
    <w:rsid w:val="00440D0B"/>
    <w:rsid w:val="004509D4"/>
    <w:rsid w:val="00484FFE"/>
    <w:rsid w:val="00485EB7"/>
    <w:rsid w:val="0049217B"/>
    <w:rsid w:val="00494464"/>
    <w:rsid w:val="00496895"/>
    <w:rsid w:val="004A13F3"/>
    <w:rsid w:val="004A6C2C"/>
    <w:rsid w:val="004B70BB"/>
    <w:rsid w:val="004D70F0"/>
    <w:rsid w:val="004E63FD"/>
    <w:rsid w:val="004F394E"/>
    <w:rsid w:val="0052378C"/>
    <w:rsid w:val="005374C5"/>
    <w:rsid w:val="00545F02"/>
    <w:rsid w:val="00546964"/>
    <w:rsid w:val="00547F3C"/>
    <w:rsid w:val="00565BE3"/>
    <w:rsid w:val="005668CB"/>
    <w:rsid w:val="00567D84"/>
    <w:rsid w:val="00580E37"/>
    <w:rsid w:val="00585AE2"/>
    <w:rsid w:val="005929D3"/>
    <w:rsid w:val="00595CE9"/>
    <w:rsid w:val="005A3584"/>
    <w:rsid w:val="005A3940"/>
    <w:rsid w:val="005A440C"/>
    <w:rsid w:val="005B0DD0"/>
    <w:rsid w:val="005B6D8A"/>
    <w:rsid w:val="005C3BE5"/>
    <w:rsid w:val="005D2276"/>
    <w:rsid w:val="005F4673"/>
    <w:rsid w:val="00600C52"/>
    <w:rsid w:val="00611B4B"/>
    <w:rsid w:val="0061298F"/>
    <w:rsid w:val="00615FD7"/>
    <w:rsid w:val="00622687"/>
    <w:rsid w:val="00651E19"/>
    <w:rsid w:val="0065702E"/>
    <w:rsid w:val="0065713F"/>
    <w:rsid w:val="0066180B"/>
    <w:rsid w:val="00663E83"/>
    <w:rsid w:val="00685CA6"/>
    <w:rsid w:val="0069433A"/>
    <w:rsid w:val="0069650C"/>
    <w:rsid w:val="006A222E"/>
    <w:rsid w:val="006D1AE5"/>
    <w:rsid w:val="006D6CBA"/>
    <w:rsid w:val="006E186D"/>
    <w:rsid w:val="006F11D9"/>
    <w:rsid w:val="006F1F8F"/>
    <w:rsid w:val="00702EB8"/>
    <w:rsid w:val="00713477"/>
    <w:rsid w:val="00725676"/>
    <w:rsid w:val="007334C9"/>
    <w:rsid w:val="00735115"/>
    <w:rsid w:val="007411A9"/>
    <w:rsid w:val="00746953"/>
    <w:rsid w:val="0075108F"/>
    <w:rsid w:val="00755744"/>
    <w:rsid w:val="007626E1"/>
    <w:rsid w:val="00766AE4"/>
    <w:rsid w:val="007846FF"/>
    <w:rsid w:val="007929A5"/>
    <w:rsid w:val="00797A16"/>
    <w:rsid w:val="007B102E"/>
    <w:rsid w:val="007B2104"/>
    <w:rsid w:val="007B6B82"/>
    <w:rsid w:val="007C5E8F"/>
    <w:rsid w:val="007C6AA2"/>
    <w:rsid w:val="007C6F24"/>
    <w:rsid w:val="007D0A87"/>
    <w:rsid w:val="007E72E2"/>
    <w:rsid w:val="007F2B96"/>
    <w:rsid w:val="007F3F62"/>
    <w:rsid w:val="007F7156"/>
    <w:rsid w:val="0080046B"/>
    <w:rsid w:val="00803373"/>
    <w:rsid w:val="008047F4"/>
    <w:rsid w:val="00805D95"/>
    <w:rsid w:val="00807480"/>
    <w:rsid w:val="00816BA0"/>
    <w:rsid w:val="0082406D"/>
    <w:rsid w:val="0083787B"/>
    <w:rsid w:val="00864797"/>
    <w:rsid w:val="008667FE"/>
    <w:rsid w:val="00866C02"/>
    <w:rsid w:val="00871B22"/>
    <w:rsid w:val="00882756"/>
    <w:rsid w:val="00884825"/>
    <w:rsid w:val="00884A3C"/>
    <w:rsid w:val="008A493C"/>
    <w:rsid w:val="008A743C"/>
    <w:rsid w:val="008B2975"/>
    <w:rsid w:val="008B3B59"/>
    <w:rsid w:val="008B7C47"/>
    <w:rsid w:val="008C06C3"/>
    <w:rsid w:val="008C42CF"/>
    <w:rsid w:val="008D7E69"/>
    <w:rsid w:val="008F075A"/>
    <w:rsid w:val="008F40F9"/>
    <w:rsid w:val="00901245"/>
    <w:rsid w:val="00907A9F"/>
    <w:rsid w:val="00911A4E"/>
    <w:rsid w:val="00916E6F"/>
    <w:rsid w:val="00923464"/>
    <w:rsid w:val="009337A1"/>
    <w:rsid w:val="00947F93"/>
    <w:rsid w:val="00950B78"/>
    <w:rsid w:val="00952B92"/>
    <w:rsid w:val="00954592"/>
    <w:rsid w:val="009630C5"/>
    <w:rsid w:val="00976701"/>
    <w:rsid w:val="009924A9"/>
    <w:rsid w:val="009A0985"/>
    <w:rsid w:val="009A0CD3"/>
    <w:rsid w:val="009A3838"/>
    <w:rsid w:val="009D1DF0"/>
    <w:rsid w:val="009E7B34"/>
    <w:rsid w:val="00A016FA"/>
    <w:rsid w:val="00A0475F"/>
    <w:rsid w:val="00A26965"/>
    <w:rsid w:val="00A50225"/>
    <w:rsid w:val="00A53227"/>
    <w:rsid w:val="00A57516"/>
    <w:rsid w:val="00A6020F"/>
    <w:rsid w:val="00A6410D"/>
    <w:rsid w:val="00A67642"/>
    <w:rsid w:val="00A741A5"/>
    <w:rsid w:val="00A82B61"/>
    <w:rsid w:val="00A856C9"/>
    <w:rsid w:val="00A958DE"/>
    <w:rsid w:val="00AA05B5"/>
    <w:rsid w:val="00AA15CF"/>
    <w:rsid w:val="00AA7072"/>
    <w:rsid w:val="00AB1C22"/>
    <w:rsid w:val="00AB6054"/>
    <w:rsid w:val="00AC35A1"/>
    <w:rsid w:val="00AC4AE3"/>
    <w:rsid w:val="00AD004E"/>
    <w:rsid w:val="00AD46D5"/>
    <w:rsid w:val="00AF5182"/>
    <w:rsid w:val="00B00F3B"/>
    <w:rsid w:val="00B11D65"/>
    <w:rsid w:val="00B13881"/>
    <w:rsid w:val="00B14066"/>
    <w:rsid w:val="00B2352A"/>
    <w:rsid w:val="00B2705D"/>
    <w:rsid w:val="00B53797"/>
    <w:rsid w:val="00B54FA1"/>
    <w:rsid w:val="00B55535"/>
    <w:rsid w:val="00B57F2A"/>
    <w:rsid w:val="00B668AC"/>
    <w:rsid w:val="00B725B5"/>
    <w:rsid w:val="00B731E0"/>
    <w:rsid w:val="00B74532"/>
    <w:rsid w:val="00B76C97"/>
    <w:rsid w:val="00B86BD9"/>
    <w:rsid w:val="00B93C2E"/>
    <w:rsid w:val="00B95D7C"/>
    <w:rsid w:val="00BA49D5"/>
    <w:rsid w:val="00BA5B5D"/>
    <w:rsid w:val="00BB1310"/>
    <w:rsid w:val="00BB1B68"/>
    <w:rsid w:val="00BB3E43"/>
    <w:rsid w:val="00BC6AFB"/>
    <w:rsid w:val="00BD0591"/>
    <w:rsid w:val="00BD702B"/>
    <w:rsid w:val="00BE5680"/>
    <w:rsid w:val="00BE7037"/>
    <w:rsid w:val="00BF0A08"/>
    <w:rsid w:val="00C01DF9"/>
    <w:rsid w:val="00C06B05"/>
    <w:rsid w:val="00C16355"/>
    <w:rsid w:val="00C176A4"/>
    <w:rsid w:val="00C21930"/>
    <w:rsid w:val="00C2569B"/>
    <w:rsid w:val="00C40B10"/>
    <w:rsid w:val="00C41D91"/>
    <w:rsid w:val="00C51536"/>
    <w:rsid w:val="00C55D89"/>
    <w:rsid w:val="00C565C4"/>
    <w:rsid w:val="00C60A3C"/>
    <w:rsid w:val="00C76A27"/>
    <w:rsid w:val="00C913AB"/>
    <w:rsid w:val="00C9596E"/>
    <w:rsid w:val="00C97897"/>
    <w:rsid w:val="00CB1319"/>
    <w:rsid w:val="00CB45EF"/>
    <w:rsid w:val="00CC0A61"/>
    <w:rsid w:val="00CE2C94"/>
    <w:rsid w:val="00CE4800"/>
    <w:rsid w:val="00CF2D08"/>
    <w:rsid w:val="00CF50C0"/>
    <w:rsid w:val="00D06C89"/>
    <w:rsid w:val="00D25A13"/>
    <w:rsid w:val="00D472BF"/>
    <w:rsid w:val="00D5036E"/>
    <w:rsid w:val="00D518CD"/>
    <w:rsid w:val="00D56EED"/>
    <w:rsid w:val="00D62CA2"/>
    <w:rsid w:val="00D65E69"/>
    <w:rsid w:val="00D726BF"/>
    <w:rsid w:val="00D73B42"/>
    <w:rsid w:val="00D760E8"/>
    <w:rsid w:val="00D812E8"/>
    <w:rsid w:val="00D93D89"/>
    <w:rsid w:val="00DA0C09"/>
    <w:rsid w:val="00DA46E0"/>
    <w:rsid w:val="00DB2FDD"/>
    <w:rsid w:val="00DB5AA5"/>
    <w:rsid w:val="00DC15F2"/>
    <w:rsid w:val="00DD0395"/>
    <w:rsid w:val="00DD6A01"/>
    <w:rsid w:val="00DE1331"/>
    <w:rsid w:val="00DF421B"/>
    <w:rsid w:val="00DF7B8D"/>
    <w:rsid w:val="00E060BA"/>
    <w:rsid w:val="00E06A7B"/>
    <w:rsid w:val="00E12885"/>
    <w:rsid w:val="00E12921"/>
    <w:rsid w:val="00E12935"/>
    <w:rsid w:val="00E20EEA"/>
    <w:rsid w:val="00E21750"/>
    <w:rsid w:val="00E24E84"/>
    <w:rsid w:val="00E37395"/>
    <w:rsid w:val="00E456AE"/>
    <w:rsid w:val="00E466CC"/>
    <w:rsid w:val="00E51803"/>
    <w:rsid w:val="00E67D52"/>
    <w:rsid w:val="00E70CF9"/>
    <w:rsid w:val="00E719DC"/>
    <w:rsid w:val="00E72688"/>
    <w:rsid w:val="00E7312E"/>
    <w:rsid w:val="00E73806"/>
    <w:rsid w:val="00E75EE7"/>
    <w:rsid w:val="00E77B1C"/>
    <w:rsid w:val="00E8207A"/>
    <w:rsid w:val="00E85B40"/>
    <w:rsid w:val="00E91C69"/>
    <w:rsid w:val="00E9336E"/>
    <w:rsid w:val="00E93627"/>
    <w:rsid w:val="00E961E0"/>
    <w:rsid w:val="00EA56A7"/>
    <w:rsid w:val="00EB6330"/>
    <w:rsid w:val="00EC2F50"/>
    <w:rsid w:val="00EC5F49"/>
    <w:rsid w:val="00EC77B5"/>
    <w:rsid w:val="00ED78A1"/>
    <w:rsid w:val="00EE2B26"/>
    <w:rsid w:val="00EF34B8"/>
    <w:rsid w:val="00EF6D62"/>
    <w:rsid w:val="00F0049D"/>
    <w:rsid w:val="00F1373A"/>
    <w:rsid w:val="00F1721D"/>
    <w:rsid w:val="00F203F1"/>
    <w:rsid w:val="00F20F37"/>
    <w:rsid w:val="00F22E50"/>
    <w:rsid w:val="00F261E8"/>
    <w:rsid w:val="00F310DA"/>
    <w:rsid w:val="00F53CE5"/>
    <w:rsid w:val="00F6182F"/>
    <w:rsid w:val="00F64317"/>
    <w:rsid w:val="00F677D9"/>
    <w:rsid w:val="00F816E3"/>
    <w:rsid w:val="00F9111C"/>
    <w:rsid w:val="00F92A3B"/>
    <w:rsid w:val="00F97A2B"/>
    <w:rsid w:val="00FA6F1D"/>
    <w:rsid w:val="00FB38BA"/>
    <w:rsid w:val="00FC172E"/>
    <w:rsid w:val="00FC72B4"/>
    <w:rsid w:val="00FC78F0"/>
    <w:rsid w:val="00FC7BCE"/>
    <w:rsid w:val="00FD0480"/>
    <w:rsid w:val="00FF1DE7"/>
    <w:rsid w:val="00FF520C"/>
    <w:rsid w:val="00FF581F"/>
    <w:rsid w:val="1EC00094"/>
    <w:rsid w:val="38195B97"/>
    <w:rsid w:val="58C27905"/>
    <w:rsid w:val="59B33E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A861B"/>
  <w15:docId w15:val="{5A01F1C3-37A1-499F-BED0-946A7FCB4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color w:val="000000"/>
        <w:lang w:val="en-GB" w:eastAsia="en-GB"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tyle>
  <w:style w:type="paragraph" w:styleId="Heading1">
    <w:name w:val="heading 1"/>
    <w:basedOn w:val="Normal"/>
    <w:next w:val="Normal"/>
    <w:pPr>
      <w:keepNext/>
      <w:keepLines/>
      <w:outlineLvl w:val="0"/>
    </w:pPr>
    <w:rPr>
      <w:b/>
    </w:rPr>
  </w:style>
  <w:style w:type="paragraph" w:styleId="Heading2">
    <w:name w:val="heading 2"/>
    <w:basedOn w:val="Normal"/>
    <w:next w:val="Normal"/>
    <w:pPr>
      <w:keepNext/>
      <w:keepLines/>
      <w:jc w:val="center"/>
      <w:outlineLvl w:val="1"/>
    </w:pPr>
    <w:rPr>
      <w:b/>
    </w:rPr>
  </w:style>
  <w:style w:type="paragraph" w:styleId="Heading3">
    <w:name w:val="heading 3"/>
    <w:basedOn w:val="Normal"/>
    <w:next w:val="Normal"/>
    <w:pPr>
      <w:keepNext/>
      <w:keepLines/>
      <w:spacing w:before="240" w:after="60"/>
      <w:outlineLvl w:val="2"/>
    </w:pPr>
    <w:rPr>
      <w:rFonts w:ascii="Arial" w:hAnsi="Arial" w:eastAsia="Arial" w:cs="Arial"/>
      <w:b/>
      <w:sz w:val="26"/>
      <w:szCs w:val="26"/>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40" w:after="60"/>
      <w:outlineLvl w:val="5"/>
    </w:pPr>
    <w:rPr>
      <w:b/>
      <w:sz w:val="22"/>
      <w:szCs w:val="22"/>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jc w:val="center"/>
    </w:pPr>
    <w:rPr>
      <w:b/>
    </w:rPr>
  </w:style>
  <w:style w:type="paragraph" w:styleId="Subtitle">
    <w:name w:val="Subtitle"/>
    <w:basedOn w:val="Normal"/>
    <w:next w:val="Normal"/>
    <w:pPr>
      <w:keepNext/>
      <w:keepLines/>
      <w:spacing w:before="360" w:after="80"/>
      <w:contextualSpacing/>
    </w:pPr>
    <w:rPr>
      <w:rFonts w:ascii="Georgia" w:hAnsi="Georgia" w:eastAsia="Georgia" w:cs="Georgia"/>
      <w:i/>
      <w:color w:val="666666"/>
      <w:sz w:val="48"/>
      <w:szCs w:val="48"/>
    </w:rPr>
  </w:style>
  <w:style w:type="table" w:styleId="1" w:customStyle="1">
    <w:name w:val="1"/>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BB1310"/>
    <w:rPr>
      <w:rFonts w:ascii="Tahoma" w:hAnsi="Tahoma" w:cs="Tahoma"/>
      <w:sz w:val="16"/>
      <w:szCs w:val="16"/>
    </w:rPr>
  </w:style>
  <w:style w:type="character" w:styleId="BalloonTextChar" w:customStyle="1">
    <w:name w:val="Balloon Text Char"/>
    <w:basedOn w:val="DefaultParagraphFont"/>
    <w:link w:val="BalloonText"/>
    <w:uiPriority w:val="99"/>
    <w:semiHidden/>
    <w:rsid w:val="00BB1310"/>
    <w:rPr>
      <w:rFonts w:ascii="Tahoma" w:hAnsi="Tahoma" w:cs="Tahoma"/>
      <w:sz w:val="16"/>
      <w:szCs w:val="16"/>
    </w:rPr>
  </w:style>
  <w:style w:type="paragraph" w:styleId="ListParagraph">
    <w:name w:val="List Paragraph"/>
    <w:basedOn w:val="Normal"/>
    <w:uiPriority w:val="34"/>
    <w:qFormat/>
    <w:rsid w:val="00E93627"/>
    <w:pPr>
      <w:pBdr>
        <w:top w:val="none" w:color="auto" w:sz="0" w:space="0"/>
        <w:left w:val="none" w:color="auto" w:sz="0" w:space="0"/>
        <w:bottom w:val="none" w:color="auto" w:sz="0" w:space="0"/>
        <w:right w:val="none" w:color="auto" w:sz="0" w:space="0"/>
        <w:between w:val="none" w:color="auto" w:sz="0" w:space="0"/>
      </w:pBdr>
      <w:spacing w:after="200" w:line="276" w:lineRule="auto"/>
      <w:ind w:left="720"/>
      <w:contextualSpacing/>
    </w:pPr>
    <w:rPr>
      <w:rFonts w:asciiTheme="minorHAnsi" w:hAnsiTheme="minorHAnsi" w:eastAsiaTheme="minorHAnsi" w:cstheme="minorBidi"/>
      <w:color w:val="auto"/>
      <w:sz w:val="22"/>
      <w:szCs w:val="22"/>
      <w:lang w:eastAsia="en-US"/>
    </w:rPr>
  </w:style>
  <w:style w:type="paragraph" w:styleId="Header">
    <w:name w:val="header"/>
    <w:basedOn w:val="Normal"/>
    <w:link w:val="HeaderChar"/>
    <w:uiPriority w:val="99"/>
    <w:unhideWhenUsed/>
    <w:rsid w:val="00AA05B5"/>
    <w:pPr>
      <w:tabs>
        <w:tab w:val="center" w:pos="4513"/>
        <w:tab w:val="right" w:pos="9026"/>
      </w:tabs>
    </w:pPr>
  </w:style>
  <w:style w:type="character" w:styleId="HeaderChar" w:customStyle="1">
    <w:name w:val="Header Char"/>
    <w:basedOn w:val="DefaultParagraphFont"/>
    <w:link w:val="Header"/>
    <w:uiPriority w:val="99"/>
    <w:rsid w:val="00AA05B5"/>
  </w:style>
  <w:style w:type="paragraph" w:styleId="Footer">
    <w:name w:val="footer"/>
    <w:basedOn w:val="Normal"/>
    <w:link w:val="FooterChar"/>
    <w:uiPriority w:val="99"/>
    <w:unhideWhenUsed/>
    <w:rsid w:val="00AA05B5"/>
    <w:pPr>
      <w:tabs>
        <w:tab w:val="center" w:pos="4513"/>
        <w:tab w:val="right" w:pos="9026"/>
      </w:tabs>
    </w:pPr>
  </w:style>
  <w:style w:type="character" w:styleId="FooterChar" w:customStyle="1">
    <w:name w:val="Footer Char"/>
    <w:basedOn w:val="DefaultParagraphFont"/>
    <w:link w:val="Footer"/>
    <w:uiPriority w:val="99"/>
    <w:rsid w:val="00AA05B5"/>
  </w:style>
  <w:style w:type="paragraph" w:styleId="BodyText">
    <w:name w:val="Body Text"/>
    <w:basedOn w:val="Normal"/>
    <w:link w:val="BodyTextChar"/>
    <w:unhideWhenUsed/>
    <w:rsid w:val="00B95D7C"/>
    <w:pPr>
      <w:pBdr>
        <w:top w:val="none" w:color="auto" w:sz="0" w:space="0"/>
        <w:left w:val="none" w:color="auto" w:sz="0" w:space="0"/>
        <w:bottom w:val="none" w:color="auto" w:sz="0" w:space="0"/>
        <w:right w:val="none" w:color="auto" w:sz="0" w:space="0"/>
        <w:between w:val="none" w:color="auto" w:sz="0" w:space="0"/>
      </w:pBdr>
    </w:pPr>
    <w:rPr>
      <w:rFonts w:ascii="Arial" w:hAnsi="Arial"/>
      <w:b/>
      <w:i/>
      <w:color w:val="auto"/>
      <w:sz w:val="24"/>
      <w:lang w:val="en-US" w:eastAsia="en-US"/>
    </w:rPr>
  </w:style>
  <w:style w:type="character" w:styleId="BodyTextChar" w:customStyle="1">
    <w:name w:val="Body Text Char"/>
    <w:basedOn w:val="DefaultParagraphFont"/>
    <w:link w:val="BodyText"/>
    <w:rsid w:val="00B95D7C"/>
    <w:rPr>
      <w:rFonts w:ascii="Arial" w:hAnsi="Arial"/>
      <w:b/>
      <w:i/>
      <w:color w:val="auto"/>
      <w:sz w:val="24"/>
      <w:lang w:val="en-US" w:eastAsia="en-US"/>
    </w:rPr>
  </w:style>
  <w:style w:type="character" w:styleId="CommentReference">
    <w:name w:val="annotation reference"/>
    <w:basedOn w:val="DefaultParagraphFont"/>
    <w:uiPriority w:val="99"/>
    <w:semiHidden/>
    <w:unhideWhenUsed/>
    <w:rsid w:val="00BD702B"/>
    <w:rPr>
      <w:sz w:val="16"/>
      <w:szCs w:val="16"/>
    </w:rPr>
  </w:style>
  <w:style w:type="paragraph" w:styleId="CommentText">
    <w:name w:val="annotation text"/>
    <w:basedOn w:val="Normal"/>
    <w:link w:val="CommentTextChar"/>
    <w:uiPriority w:val="99"/>
    <w:unhideWhenUsed/>
    <w:rsid w:val="00BD702B"/>
  </w:style>
  <w:style w:type="character" w:styleId="CommentTextChar" w:customStyle="1">
    <w:name w:val="Comment Text Char"/>
    <w:basedOn w:val="DefaultParagraphFont"/>
    <w:link w:val="CommentText"/>
    <w:uiPriority w:val="99"/>
    <w:rsid w:val="00BD702B"/>
  </w:style>
  <w:style w:type="paragraph" w:styleId="CommentSubject">
    <w:name w:val="annotation subject"/>
    <w:basedOn w:val="CommentText"/>
    <w:next w:val="CommentText"/>
    <w:link w:val="CommentSubjectChar"/>
    <w:uiPriority w:val="99"/>
    <w:semiHidden/>
    <w:unhideWhenUsed/>
    <w:rsid w:val="00BD702B"/>
    <w:rPr>
      <w:b/>
      <w:bCs/>
    </w:rPr>
  </w:style>
  <w:style w:type="character" w:styleId="CommentSubjectChar" w:customStyle="1">
    <w:name w:val="Comment Subject Char"/>
    <w:basedOn w:val="CommentTextChar"/>
    <w:link w:val="CommentSubject"/>
    <w:uiPriority w:val="99"/>
    <w:semiHidden/>
    <w:rsid w:val="00BD70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8991">
      <w:bodyDiv w:val="1"/>
      <w:marLeft w:val="0"/>
      <w:marRight w:val="0"/>
      <w:marTop w:val="0"/>
      <w:marBottom w:val="0"/>
      <w:divBdr>
        <w:top w:val="none" w:sz="0" w:space="0" w:color="auto"/>
        <w:left w:val="none" w:sz="0" w:space="0" w:color="auto"/>
        <w:bottom w:val="none" w:sz="0" w:space="0" w:color="auto"/>
        <w:right w:val="none" w:sz="0" w:space="0" w:color="auto"/>
      </w:divBdr>
    </w:div>
    <w:div w:id="169953779">
      <w:bodyDiv w:val="1"/>
      <w:marLeft w:val="0"/>
      <w:marRight w:val="0"/>
      <w:marTop w:val="0"/>
      <w:marBottom w:val="0"/>
      <w:divBdr>
        <w:top w:val="none" w:sz="0" w:space="0" w:color="auto"/>
        <w:left w:val="none" w:sz="0" w:space="0" w:color="auto"/>
        <w:bottom w:val="none" w:sz="0" w:space="0" w:color="auto"/>
        <w:right w:val="none" w:sz="0" w:space="0" w:color="auto"/>
      </w:divBdr>
    </w:div>
    <w:div w:id="196042784">
      <w:bodyDiv w:val="1"/>
      <w:marLeft w:val="0"/>
      <w:marRight w:val="0"/>
      <w:marTop w:val="0"/>
      <w:marBottom w:val="0"/>
      <w:divBdr>
        <w:top w:val="none" w:sz="0" w:space="0" w:color="auto"/>
        <w:left w:val="none" w:sz="0" w:space="0" w:color="auto"/>
        <w:bottom w:val="none" w:sz="0" w:space="0" w:color="auto"/>
        <w:right w:val="none" w:sz="0" w:space="0" w:color="auto"/>
      </w:divBdr>
    </w:div>
    <w:div w:id="316763483">
      <w:bodyDiv w:val="1"/>
      <w:marLeft w:val="0"/>
      <w:marRight w:val="0"/>
      <w:marTop w:val="0"/>
      <w:marBottom w:val="0"/>
      <w:divBdr>
        <w:top w:val="none" w:sz="0" w:space="0" w:color="auto"/>
        <w:left w:val="none" w:sz="0" w:space="0" w:color="auto"/>
        <w:bottom w:val="none" w:sz="0" w:space="0" w:color="auto"/>
        <w:right w:val="none" w:sz="0" w:space="0" w:color="auto"/>
      </w:divBdr>
    </w:div>
    <w:div w:id="420101152">
      <w:bodyDiv w:val="1"/>
      <w:marLeft w:val="0"/>
      <w:marRight w:val="0"/>
      <w:marTop w:val="0"/>
      <w:marBottom w:val="0"/>
      <w:divBdr>
        <w:top w:val="none" w:sz="0" w:space="0" w:color="auto"/>
        <w:left w:val="none" w:sz="0" w:space="0" w:color="auto"/>
        <w:bottom w:val="none" w:sz="0" w:space="0" w:color="auto"/>
        <w:right w:val="none" w:sz="0" w:space="0" w:color="auto"/>
      </w:divBdr>
    </w:div>
    <w:div w:id="844248553">
      <w:bodyDiv w:val="1"/>
      <w:marLeft w:val="0"/>
      <w:marRight w:val="0"/>
      <w:marTop w:val="0"/>
      <w:marBottom w:val="0"/>
      <w:divBdr>
        <w:top w:val="none" w:sz="0" w:space="0" w:color="auto"/>
        <w:left w:val="none" w:sz="0" w:space="0" w:color="auto"/>
        <w:bottom w:val="none" w:sz="0" w:space="0" w:color="auto"/>
        <w:right w:val="none" w:sz="0" w:space="0" w:color="auto"/>
      </w:divBdr>
    </w:div>
    <w:div w:id="886066431">
      <w:bodyDiv w:val="1"/>
      <w:marLeft w:val="0"/>
      <w:marRight w:val="0"/>
      <w:marTop w:val="0"/>
      <w:marBottom w:val="0"/>
      <w:divBdr>
        <w:top w:val="none" w:sz="0" w:space="0" w:color="auto"/>
        <w:left w:val="none" w:sz="0" w:space="0" w:color="auto"/>
        <w:bottom w:val="none" w:sz="0" w:space="0" w:color="auto"/>
        <w:right w:val="none" w:sz="0" w:space="0" w:color="auto"/>
      </w:divBdr>
    </w:div>
    <w:div w:id="1168910323">
      <w:bodyDiv w:val="1"/>
      <w:marLeft w:val="0"/>
      <w:marRight w:val="0"/>
      <w:marTop w:val="0"/>
      <w:marBottom w:val="0"/>
      <w:divBdr>
        <w:top w:val="none" w:sz="0" w:space="0" w:color="auto"/>
        <w:left w:val="none" w:sz="0" w:space="0" w:color="auto"/>
        <w:bottom w:val="none" w:sz="0" w:space="0" w:color="auto"/>
        <w:right w:val="none" w:sz="0" w:space="0" w:color="auto"/>
      </w:divBdr>
    </w:div>
    <w:div w:id="1261525975">
      <w:bodyDiv w:val="1"/>
      <w:marLeft w:val="0"/>
      <w:marRight w:val="0"/>
      <w:marTop w:val="0"/>
      <w:marBottom w:val="0"/>
      <w:divBdr>
        <w:top w:val="none" w:sz="0" w:space="0" w:color="auto"/>
        <w:left w:val="none" w:sz="0" w:space="0" w:color="auto"/>
        <w:bottom w:val="none" w:sz="0" w:space="0" w:color="auto"/>
        <w:right w:val="none" w:sz="0" w:space="0" w:color="auto"/>
      </w:divBdr>
    </w:div>
    <w:div w:id="1295528347">
      <w:bodyDiv w:val="1"/>
      <w:marLeft w:val="0"/>
      <w:marRight w:val="0"/>
      <w:marTop w:val="0"/>
      <w:marBottom w:val="0"/>
      <w:divBdr>
        <w:top w:val="none" w:sz="0" w:space="0" w:color="auto"/>
        <w:left w:val="none" w:sz="0" w:space="0" w:color="auto"/>
        <w:bottom w:val="none" w:sz="0" w:space="0" w:color="auto"/>
        <w:right w:val="none" w:sz="0" w:space="0" w:color="auto"/>
      </w:divBdr>
    </w:div>
    <w:div w:id="1339503672">
      <w:bodyDiv w:val="1"/>
      <w:marLeft w:val="0"/>
      <w:marRight w:val="0"/>
      <w:marTop w:val="0"/>
      <w:marBottom w:val="0"/>
      <w:divBdr>
        <w:top w:val="none" w:sz="0" w:space="0" w:color="auto"/>
        <w:left w:val="none" w:sz="0" w:space="0" w:color="auto"/>
        <w:bottom w:val="none" w:sz="0" w:space="0" w:color="auto"/>
        <w:right w:val="none" w:sz="0" w:space="0" w:color="auto"/>
      </w:divBdr>
    </w:div>
    <w:div w:id="1346442574">
      <w:bodyDiv w:val="1"/>
      <w:marLeft w:val="0"/>
      <w:marRight w:val="0"/>
      <w:marTop w:val="0"/>
      <w:marBottom w:val="0"/>
      <w:divBdr>
        <w:top w:val="none" w:sz="0" w:space="0" w:color="auto"/>
        <w:left w:val="none" w:sz="0" w:space="0" w:color="auto"/>
        <w:bottom w:val="none" w:sz="0" w:space="0" w:color="auto"/>
        <w:right w:val="none" w:sz="0" w:space="0" w:color="auto"/>
      </w:divBdr>
    </w:div>
    <w:div w:id="1729105552">
      <w:bodyDiv w:val="1"/>
      <w:marLeft w:val="0"/>
      <w:marRight w:val="0"/>
      <w:marTop w:val="0"/>
      <w:marBottom w:val="0"/>
      <w:divBdr>
        <w:top w:val="none" w:sz="0" w:space="0" w:color="auto"/>
        <w:left w:val="none" w:sz="0" w:space="0" w:color="auto"/>
        <w:bottom w:val="none" w:sz="0" w:space="0" w:color="auto"/>
        <w:right w:val="none" w:sz="0" w:space="0" w:color="auto"/>
      </w:divBdr>
    </w:div>
    <w:div w:id="1916627581">
      <w:bodyDiv w:val="1"/>
      <w:marLeft w:val="0"/>
      <w:marRight w:val="0"/>
      <w:marTop w:val="0"/>
      <w:marBottom w:val="0"/>
      <w:divBdr>
        <w:top w:val="none" w:sz="0" w:space="0" w:color="auto"/>
        <w:left w:val="none" w:sz="0" w:space="0" w:color="auto"/>
        <w:bottom w:val="none" w:sz="0" w:space="0" w:color="auto"/>
        <w:right w:val="none" w:sz="0" w:space="0" w:color="auto"/>
      </w:divBdr>
    </w:div>
    <w:div w:id="1949196335">
      <w:bodyDiv w:val="1"/>
      <w:marLeft w:val="0"/>
      <w:marRight w:val="0"/>
      <w:marTop w:val="0"/>
      <w:marBottom w:val="0"/>
      <w:divBdr>
        <w:top w:val="none" w:sz="0" w:space="0" w:color="auto"/>
        <w:left w:val="none" w:sz="0" w:space="0" w:color="auto"/>
        <w:bottom w:val="none" w:sz="0" w:space="0" w:color="auto"/>
        <w:right w:val="none" w:sz="0" w:space="0" w:color="auto"/>
      </w:divBdr>
    </w:div>
    <w:div w:id="1967881343">
      <w:bodyDiv w:val="1"/>
      <w:marLeft w:val="0"/>
      <w:marRight w:val="0"/>
      <w:marTop w:val="0"/>
      <w:marBottom w:val="0"/>
      <w:divBdr>
        <w:top w:val="none" w:sz="0" w:space="0" w:color="auto"/>
        <w:left w:val="none" w:sz="0" w:space="0" w:color="auto"/>
        <w:bottom w:val="none" w:sz="0" w:space="0" w:color="auto"/>
        <w:right w:val="none" w:sz="0" w:space="0" w:color="auto"/>
      </w:divBdr>
    </w:div>
    <w:div w:id="1983078302">
      <w:bodyDiv w:val="1"/>
      <w:marLeft w:val="0"/>
      <w:marRight w:val="0"/>
      <w:marTop w:val="0"/>
      <w:marBottom w:val="0"/>
      <w:divBdr>
        <w:top w:val="none" w:sz="0" w:space="0" w:color="auto"/>
        <w:left w:val="none" w:sz="0" w:space="0" w:color="auto"/>
        <w:bottom w:val="none" w:sz="0" w:space="0" w:color="auto"/>
        <w:right w:val="none" w:sz="0" w:space="0" w:color="auto"/>
      </w:divBdr>
    </w:div>
    <w:div w:id="2053338951">
      <w:bodyDiv w:val="1"/>
      <w:marLeft w:val="0"/>
      <w:marRight w:val="0"/>
      <w:marTop w:val="0"/>
      <w:marBottom w:val="0"/>
      <w:divBdr>
        <w:top w:val="none" w:sz="0" w:space="0" w:color="auto"/>
        <w:left w:val="none" w:sz="0" w:space="0" w:color="auto"/>
        <w:bottom w:val="none" w:sz="0" w:space="0" w:color="auto"/>
        <w:right w:val="none" w:sz="0" w:space="0" w:color="auto"/>
      </w:divBdr>
    </w:div>
    <w:div w:id="2057848916">
      <w:bodyDiv w:val="1"/>
      <w:marLeft w:val="0"/>
      <w:marRight w:val="0"/>
      <w:marTop w:val="0"/>
      <w:marBottom w:val="0"/>
      <w:divBdr>
        <w:top w:val="none" w:sz="0" w:space="0" w:color="auto"/>
        <w:left w:val="none" w:sz="0" w:space="0" w:color="auto"/>
        <w:bottom w:val="none" w:sz="0" w:space="0" w:color="auto"/>
        <w:right w:val="none" w:sz="0" w:space="0" w:color="auto"/>
      </w:divBdr>
    </w:div>
    <w:div w:id="21415313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16/09/relationships/commentsIds" Target="commentsIds.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1/relationships/commentsExtended" Target="commentsExtended.xml" Id="rId12" /><Relationship Type="http://schemas.microsoft.com/office/2011/relationships/people" Target="people.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ie.duddle\AppData\Local\Temp\5197dad1-191e-4a38-b5e2-d6a48465c4dd_OneDrive_1_20-02-2025.zip.4dd\Role%20Profile%20Template%20-%20Cor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4bb7e99-3687-4828-8b69-956199dbcb05" xsi:nil="true"/>
    <lcf76f155ced4ddcb4097134ff3c332f xmlns="d2c116ba-48c4-4596-842c-4249a1e7492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978E4E6267B540B2EE4BE3D1090EF3" ma:contentTypeVersion="18" ma:contentTypeDescription="Create a new document." ma:contentTypeScope="" ma:versionID="fc2d4ed4cc849fef23f15b46ef6048fb">
  <xsd:schema xmlns:xsd="http://www.w3.org/2001/XMLSchema" xmlns:xs="http://www.w3.org/2001/XMLSchema" xmlns:p="http://schemas.microsoft.com/office/2006/metadata/properties" xmlns:ns2="d2c116ba-48c4-4596-842c-4249a1e74920" xmlns:ns3="f4bb7e99-3687-4828-8b69-956199dbcb05" targetNamespace="http://schemas.microsoft.com/office/2006/metadata/properties" ma:root="true" ma:fieldsID="1ee37044099bb79b6536f8c4b35a0dd5" ns2:_="" ns3:_="">
    <xsd:import namespace="d2c116ba-48c4-4596-842c-4249a1e74920"/>
    <xsd:import namespace="f4bb7e99-3687-4828-8b69-956199dbcb0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c116ba-48c4-4596-842c-4249a1e749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f86d954-70b9-49df-92da-be10051888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bb7e99-3687-4828-8b69-956199dbcb0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b38c7d0-1040-4234-8766-2bbbc0b9af15}" ma:internalName="TaxCatchAll" ma:showField="CatchAllData" ma:web="f4bb7e99-3687-4828-8b69-956199dbcb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4F17C1-5509-4210-9224-D5CE44AF0A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14CC385-FFDB-4566-9046-41FEC683110C}"/>
</file>

<file path=customXml/itemProps3.xml><?xml version="1.0" encoding="utf-8"?>
<ds:datastoreItem xmlns:ds="http://schemas.openxmlformats.org/officeDocument/2006/customXml" ds:itemID="{6056EB2C-ED67-45FE-BF06-5E23EE933A2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Role Profile Template - Core</ap:Template>
  <ap:Application>Microsoft Word for the web</ap:Application>
  <ap:DocSecurity>0</ap:DocSecurity>
  <ap:ScaleCrop>false</ap:ScaleCrop>
  <ap:Company>Samworth Brothers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Duddle</dc:creator>
  <cp:keywords/>
  <dc:description/>
  <cp:lastModifiedBy>Sarah Andrews</cp:lastModifiedBy>
  <cp:revision>43</cp:revision>
  <cp:lastPrinted>2019-10-15T16:43:00Z</cp:lastPrinted>
  <dcterms:created xsi:type="dcterms:W3CDTF">2025-04-30T10:09:00Z</dcterms:created>
  <dcterms:modified xsi:type="dcterms:W3CDTF">2025-07-18T11:42:44Z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0x010100E1978E4E6267B540B2EE4BE3D1090EF3</vt:lpwstr>
  </property>
  <property fmtid="{D5CDD505-2E9C-101B-9397-08002B2CF9AE}" pid="3" name="Order">
    <vt:r8>3401100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TemplateUrl">
    <vt:lpwstr/>
  </property>
  <property fmtid="{D5CDD505-2E9C-101B-9397-08002B2CF9AE}" pid="10" name="MediaServiceImageTags">
    <vt:lpwstr/>
  </property>
</Properties>
</file>